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45" w:rsidRPr="00D1673C" w:rsidRDefault="005E5845" w:rsidP="005E5845">
      <w:pPr>
        <w:widowControl/>
        <w:jc w:val="center"/>
        <w:rPr>
          <w:rFonts w:eastAsia="新細明體" w:cstheme="minorHAnsi"/>
          <w:b/>
          <w:color w:val="000000"/>
          <w:kern w:val="0"/>
          <w:szCs w:val="24"/>
          <w:u w:val="single"/>
        </w:rPr>
      </w:pPr>
      <w:r w:rsidRPr="00D1673C">
        <w:rPr>
          <w:rFonts w:eastAsia="新細明體" w:cstheme="minorHAnsi"/>
          <w:b/>
          <w:color w:val="000000"/>
          <w:kern w:val="0"/>
          <w:szCs w:val="24"/>
          <w:u w:val="single"/>
        </w:rPr>
        <w:t>個人</w:t>
      </w:r>
      <w:r w:rsidRPr="00D1673C">
        <w:rPr>
          <w:rFonts w:eastAsia="新細明體" w:cstheme="minorHAnsi"/>
          <w:b/>
          <w:color w:val="000000"/>
          <w:kern w:val="0"/>
          <w:szCs w:val="24"/>
          <w:u w:val="single"/>
        </w:rPr>
        <w:t>CV</w:t>
      </w:r>
      <w:r w:rsidRPr="00D1673C">
        <w:rPr>
          <w:rFonts w:eastAsia="新細明體" w:cstheme="minorHAnsi"/>
          <w:b/>
          <w:color w:val="000000"/>
          <w:kern w:val="0"/>
          <w:szCs w:val="24"/>
          <w:u w:val="single"/>
        </w:rPr>
        <w:t>所需資料</w:t>
      </w:r>
    </w:p>
    <w:tbl>
      <w:tblPr>
        <w:tblpPr w:leftFromText="180" w:rightFromText="180" w:vertAnchor="page" w:horzAnchor="margin" w:tblpX="-114" w:tblpY="2081"/>
        <w:tblW w:w="8450" w:type="dxa"/>
        <w:tblCellMar>
          <w:left w:w="28" w:type="dxa"/>
          <w:right w:w="28" w:type="dxa"/>
        </w:tblCellMar>
        <w:tblLook w:val="04A0"/>
      </w:tblPr>
      <w:tblGrid>
        <w:gridCol w:w="8450"/>
      </w:tblGrid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姓名及大頭照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工作單位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→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例：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[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林口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台北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基隆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嘉義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高雄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]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長庚醫院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長庚大學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職稱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(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可重複填寫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)→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例：主任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主治醫師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教授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副教授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研究員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助理研究員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醫師研究員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理事等等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  <w:p w:rsidR="005E5845" w:rsidRPr="00D1673C" w:rsidRDefault="005E5845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科別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→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例：【醫院】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xx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部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 xx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系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 xx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科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【大學】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x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學院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 xx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研究所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 xx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系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/ xx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科</w:t>
            </w:r>
          </w:p>
          <w:p w:rsidR="007852B0" w:rsidRPr="00D1673C" w:rsidRDefault="007852B0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7852B0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辦公室</w:t>
            </w:r>
            <w:r w:rsidR="005E5845"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地址</w:t>
            </w:r>
            <w:r w:rsidR="005E5845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7852B0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辦公室</w:t>
            </w:r>
            <w:r w:rsidR="005E5845"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電話</w:t>
            </w:r>
            <w:r w:rsidR="005E5845"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/</w:t>
            </w:r>
            <w:r w:rsidR="005E5845"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傳真</w:t>
            </w:r>
            <w:r w:rsidR="005E5845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電子信箱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B1" w:rsidRPr="00D1673C" w:rsidRDefault="005E5845" w:rsidP="00800DBC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個人網站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→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例：</w:t>
            </w:r>
            <w:r w:rsidRPr="00D1673C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7" name="圖片 15" descr="C:\Documents and Settings\stor\桌面\png\1409556602_square-linkedin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stor\桌面\png\1409556602_square-linkedin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linkedin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，</w:t>
            </w:r>
            <w:r w:rsidRPr="00D1673C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" name="圖片 2" descr="C:\Documents and Settings\stor\桌面\cgmh1\img\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tor\桌面\cgmh1\img\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researchgate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，</w:t>
            </w:r>
            <w:r w:rsidRPr="00D1673C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10" name="圖片 12" descr="C:\Documents and Settings\stor\桌面\png\1409556612_678083-social-google-plus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stor\桌面\png\1409556612_678083-social-google-plus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google+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，</w:t>
            </w:r>
            <w:r w:rsidRPr="00D1673C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16" name="圖片 13" descr="C:\Documents and Settings\stor\桌面\png\1409556616_678128-social-facebook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stor\桌面\png\1409556616_678128-social-facebook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facebook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，</w:t>
            </w:r>
            <w:r w:rsidRPr="00D1673C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17" name="圖片 14" descr="C:\Documents and Settings\stor\桌面\png\1409556597_square-twitter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stor\桌面\png\1409556597_square-twitter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twitter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，</w:t>
            </w:r>
            <w:r w:rsidRPr="00D1673C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18" name="圖片 11" descr="C:\Documents and Settings\stor\桌面\png\1409556392_wordp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tor\桌面\png\1409556392_wordp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wordpress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，</w:t>
            </w:r>
            <w:r w:rsidRPr="00D1673C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19" name="圖片 9" descr="C:\Documents and Settings\stor\桌面\png\1409556385_internet-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tor\桌面\png\1409556385_internet-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個人網站</w:t>
            </w:r>
            <w:r w:rsidR="005F42B1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或部落格或報導</w:t>
            </w:r>
            <w:r w:rsidR="00D1673C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,</w:t>
            </w:r>
            <w:r w:rsidR="00D1673C" w:rsidRPr="00D1673C">
              <w:rPr>
                <w:rFonts w:eastAsia="Arial Unicode MS" w:cstheme="minorHAnsi"/>
                <w:noProof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1" name="圖片 1" descr="C:\Users\stor\Desktop\blog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or\Desktop\blog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673C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blogger</w:t>
            </w:r>
          </w:p>
          <w:p w:rsidR="005E5845" w:rsidRPr="00D1673C" w:rsidRDefault="005E5845" w:rsidP="00800DBC">
            <w:pPr>
              <w:pStyle w:val="a3"/>
              <w:widowControl/>
              <w:ind w:leftChars="0" w:left="360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[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可公開的話請提供網址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]</w:t>
            </w: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9.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研究領域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(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可重複選數字填寫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)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  <w:r w:rsidR="005F42B1" w:rsidRPr="00D1673C">
              <w:rPr>
                <w:rFonts w:eastAsia="新細明體" w:cstheme="minorHAnsi"/>
                <w:color w:val="FF0000"/>
                <w:kern w:val="0"/>
                <w:sz w:val="20"/>
                <w:szCs w:val="20"/>
              </w:rPr>
              <w:t>中文</w:t>
            </w:r>
            <w:r w:rsidR="005F42B1" w:rsidRPr="00D1673C">
              <w:rPr>
                <w:rFonts w:eastAsia="新細明體" w:cstheme="minorHAnsi"/>
                <w:color w:val="FF0000"/>
                <w:kern w:val="0"/>
                <w:sz w:val="20"/>
                <w:szCs w:val="20"/>
              </w:rPr>
              <w:t>CV</w:t>
            </w:r>
            <w:r w:rsidR="005F42B1" w:rsidRPr="00D1673C">
              <w:rPr>
                <w:rFonts w:eastAsia="新細明體" w:cstheme="minorHAnsi"/>
                <w:color w:val="FF0000"/>
                <w:kern w:val="0"/>
                <w:sz w:val="20"/>
                <w:szCs w:val="20"/>
              </w:rPr>
              <w:t>跟英文</w:t>
            </w:r>
            <w:r w:rsidR="005F42B1" w:rsidRPr="00D1673C">
              <w:rPr>
                <w:rFonts w:eastAsia="新細明體" w:cstheme="minorHAnsi"/>
                <w:color w:val="FF0000"/>
                <w:kern w:val="0"/>
                <w:sz w:val="20"/>
                <w:szCs w:val="20"/>
              </w:rPr>
              <w:t>CV</w:t>
            </w:r>
            <w:r w:rsidR="005F42B1" w:rsidRPr="00D1673C">
              <w:rPr>
                <w:rFonts w:eastAsia="新細明體" w:cstheme="minorHAnsi"/>
                <w:color w:val="FF0000"/>
                <w:kern w:val="0"/>
                <w:sz w:val="20"/>
                <w:szCs w:val="20"/>
              </w:rPr>
              <w:t>數字所代表領域不同請注意</w:t>
            </w:r>
            <w:r w:rsidR="005F42B1" w:rsidRPr="00D1673C">
              <w:rPr>
                <w:rFonts w:eastAsia="新細明體" w:cstheme="minorHAnsi"/>
                <w:color w:val="FF0000"/>
                <w:kern w:val="0"/>
                <w:sz w:val="20"/>
                <w:szCs w:val="20"/>
              </w:rPr>
              <w:t>!</w:t>
            </w:r>
          </w:p>
          <w:p w:rsidR="008734AC" w:rsidRPr="00083D3B" w:rsidRDefault="005E5845" w:rsidP="00800DBC">
            <w:pPr>
              <w:widowControl/>
              <w:spacing w:line="276" w:lineRule="auto"/>
              <w:rPr>
                <w:rStyle w:val="apple-converted-space"/>
                <w:rFonts w:cstheme="minorHAnsi"/>
                <w:spacing w:val="45"/>
                <w:sz w:val="20"/>
                <w:szCs w:val="20"/>
                <w:shd w:val="clear" w:color="auto" w:fill="FFFFFF"/>
              </w:rPr>
            </w:pPr>
            <w:r w:rsidRPr="00D1673C">
              <w:rPr>
                <w:rStyle w:val="apple-converted-space"/>
                <w:rFonts w:cstheme="minorHAnsi"/>
                <w:color w:val="000000"/>
                <w:spacing w:val="45"/>
                <w:sz w:val="20"/>
                <w:szCs w:val="20"/>
                <w:shd w:val="clear" w:color="auto" w:fill="FFFFFF"/>
              </w:rPr>
              <w:t> 1.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一般醫學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口腔醫學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小兒外科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小兒醫學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中醫藥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內科學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內分泌與代謝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8.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公共衛生及環境醫學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9.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牙周病學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10.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牙醫學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11.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肝臟學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12.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分子及細胞生物學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13.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外科學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14.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生理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15.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生殖學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16.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皮膚學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17.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皮膚學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18.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老年醫學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19.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耳鼻喉科學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20.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血液學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21.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心臟與心血管學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22.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免疫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23.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肝炎病毒及肝癌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24.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呼吸學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25.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放射</w:t>
            </w:r>
            <w:r w:rsidR="00284EDF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醫及影像醫學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26.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泌尿腎臟醫學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27.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保健衛生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28.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保健醫學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29.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急診醫學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30.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毒物學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31.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美容醫學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32.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胃腸肝膽科學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33.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重症醫學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34.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風濕醫學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35.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家庭醫學科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36.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病理學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37.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病毒學檢驗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38.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神經醫學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39.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神經科學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40.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胸腔醫學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41.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骨科學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42.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婦產醫學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43.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寄生蟲學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44.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義齒補綴學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45.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眼科學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46.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移植醫學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47.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組織工程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48.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麻醉學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49.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復健醫學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0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微生物學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51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感染醫學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腫瘤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解剖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過敏學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電生理及離子通道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睡眠醫學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精神醫學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58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營養學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59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遺傳學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60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癌症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1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醫學實驗技術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2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醫事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lastRenderedPageBreak/>
              <w:t>技術與實驗診斷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3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醫學之生化及分子生物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醫學教育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5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職業醫學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藥物學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藥理及生理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68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護理學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69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顯微鏡研究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</w:t>
            </w:r>
            <w:r w:rsidR="00083D3B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0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顱顏醫學</w:t>
            </w:r>
            <w:r w:rsidR="008C4014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71.</w:t>
            </w:r>
            <w:r w:rsidR="008C4014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醫學工程</w:t>
            </w:r>
            <w:r w:rsidR="00FD2A2A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72.</w:t>
            </w:r>
            <w:r w:rsidR="00FD2A2A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檢驗醫學</w:t>
            </w:r>
            <w:r w:rsidR="00FD2A2A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73.</w:t>
            </w:r>
            <w:r w:rsidR="00FD2A2A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疼痛醫學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7</w:t>
            </w:r>
            <w:r w:rsidR="00FD2A2A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4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.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其他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_(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請填入</w:t>
            </w:r>
            <w:r w:rsidR="008734AC">
              <w:rPr>
                <w:rFonts w:cstheme="minorHAnsi" w:hint="eastAsia"/>
                <w:spacing w:val="45"/>
                <w:sz w:val="20"/>
                <w:szCs w:val="20"/>
                <w:shd w:val="clear" w:color="auto" w:fill="FFFFFF"/>
              </w:rPr>
              <w:t>_)_____</w:t>
            </w:r>
          </w:p>
          <w:p w:rsidR="005E5845" w:rsidRPr="00083D3B" w:rsidRDefault="005E5845" w:rsidP="00800DBC">
            <w:pPr>
              <w:widowControl/>
              <w:rPr>
                <w:rFonts w:cstheme="minorHAnsi"/>
                <w:noProof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lastRenderedPageBreak/>
              <w:t>10.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工作經歷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2B0" w:rsidRPr="00D1673C" w:rsidRDefault="007852B0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  <w:p w:rsidR="007852B0" w:rsidRPr="00D1673C" w:rsidRDefault="007852B0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11.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學歷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12.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殊榮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(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獲獎消息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)</w:t>
            </w:r>
            <w:r w:rsidR="00D1673C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13.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代表論文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(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至多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5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篇、不用附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IF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值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)</w:t>
            </w:r>
            <w:bookmarkStart w:id="0" w:name="_GoBack"/>
            <w:bookmarkEnd w:id="0"/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  <w:p w:rsidR="005E5845" w:rsidRPr="00BF6889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14.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專利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(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請依以下格式填寫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)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698"/>
              <w:gridCol w:w="699"/>
              <w:gridCol w:w="699"/>
              <w:gridCol w:w="699"/>
              <w:gridCol w:w="700"/>
              <w:gridCol w:w="700"/>
              <w:gridCol w:w="700"/>
              <w:gridCol w:w="700"/>
              <w:gridCol w:w="700"/>
              <w:gridCol w:w="700"/>
              <w:gridCol w:w="658"/>
              <w:gridCol w:w="607"/>
            </w:tblGrid>
            <w:tr w:rsidR="005E5845" w:rsidRPr="00D1673C" w:rsidTr="005E5845">
              <w:tc>
                <w:tcPr>
                  <w:tcW w:w="698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發明創作中文名稱</w:t>
                  </w:r>
                </w:p>
              </w:tc>
              <w:tc>
                <w:tcPr>
                  <w:tcW w:w="699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發明創作英文名稱</w:t>
                  </w:r>
                </w:p>
              </w:tc>
              <w:tc>
                <w:tcPr>
                  <w:tcW w:w="699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編號</w:t>
                  </w:r>
                </w:p>
              </w:tc>
              <w:tc>
                <w:tcPr>
                  <w:tcW w:w="699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申請人</w:t>
                  </w: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院區</w:t>
                  </w: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單位</w:t>
                  </w: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發明人</w:t>
                  </w: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共同發明人</w:t>
                  </w: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證書號</w:t>
                  </w:r>
                </w:p>
              </w:tc>
              <w:tc>
                <w:tcPr>
                  <w:tcW w:w="658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spacing w:val="15"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專利起</w:t>
                  </w:r>
                </w:p>
              </w:tc>
              <w:tc>
                <w:tcPr>
                  <w:tcW w:w="607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b/>
                      <w:spacing w:val="15"/>
                      <w:kern w:val="0"/>
                      <w:sz w:val="20"/>
                      <w:szCs w:val="20"/>
                    </w:rPr>
                  </w:pPr>
                  <w:r w:rsidRPr="00D1673C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專利迄</w:t>
                  </w:r>
                </w:p>
              </w:tc>
            </w:tr>
            <w:tr w:rsidR="005E5845" w:rsidRPr="00D1673C" w:rsidTr="005E5845">
              <w:trPr>
                <w:trHeight w:val="1259"/>
              </w:trPr>
              <w:tc>
                <w:tcPr>
                  <w:tcW w:w="698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5E5845" w:rsidRPr="00D1673C" w:rsidRDefault="005E5845" w:rsidP="00286A93">
                  <w:pPr>
                    <w:framePr w:hSpace="180" w:wrap="around" w:vAnchor="page" w:hAnchor="margin" w:x="-114" w:y="2081"/>
                    <w:widowControl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15.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學會或專業認證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16.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目前進行中研究計畫的計劃名</w:t>
            </w:r>
            <w:r w:rsidR="007852B0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(</w:t>
            </w:r>
            <w:r w:rsidR="007852B0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起、迄日期</w:t>
            </w:r>
            <w:r w:rsidR="007852B0" w:rsidRPr="00D1673C">
              <w:rPr>
                <w:rFonts w:eastAsia="新細明體" w:cstheme="minorHAnsi"/>
                <w:color w:val="000000"/>
                <w:kern w:val="0"/>
                <w:szCs w:val="24"/>
              </w:rPr>
              <w:t>)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  <w:p w:rsidR="005E5845" w:rsidRPr="00D1673C" w:rsidRDefault="005E5845" w:rsidP="00800DBC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</w:p>
        </w:tc>
      </w:tr>
      <w:tr w:rsidR="005E5845" w:rsidRPr="00D1673C" w:rsidTr="00800DBC">
        <w:trPr>
          <w:trHeight w:val="330"/>
        </w:trPr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45" w:rsidRPr="00D1673C" w:rsidRDefault="005E5845" w:rsidP="00BF6889">
            <w:pPr>
              <w:widowControl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17.</w:t>
            </w:r>
            <w:r w:rsidRPr="00D1673C">
              <w:rPr>
                <w:rFonts w:eastAsia="新細明體" w:cstheme="minorHAnsi"/>
                <w:b/>
                <w:color w:val="31849B" w:themeColor="accent5" w:themeShade="BF"/>
                <w:kern w:val="0"/>
                <w:szCs w:val="24"/>
              </w:rPr>
              <w:t>所有發表期刊論文</w:t>
            </w:r>
            <w:r w:rsidRPr="00271ECE">
              <w:rPr>
                <w:rFonts w:eastAsia="新細明體" w:cstheme="minorHAnsi"/>
                <w:kern w:val="0"/>
                <w:szCs w:val="24"/>
              </w:rPr>
              <w:t>(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不用附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IF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值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)</w:t>
            </w:r>
            <w:r w:rsidRPr="00D1673C">
              <w:rPr>
                <w:rFonts w:eastAsia="新細明體" w:cstheme="minorHAnsi"/>
                <w:color w:val="000000"/>
                <w:kern w:val="0"/>
                <w:szCs w:val="24"/>
              </w:rPr>
              <w:t>：</w:t>
            </w:r>
          </w:p>
        </w:tc>
      </w:tr>
    </w:tbl>
    <w:p w:rsidR="005E5845" w:rsidRPr="00D1673C" w:rsidRDefault="005E5845" w:rsidP="005E5845">
      <w:pPr>
        <w:rPr>
          <w:rFonts w:cstheme="minorHAnsi"/>
        </w:rPr>
      </w:pPr>
    </w:p>
    <w:p w:rsidR="005E5845" w:rsidRPr="00D1673C" w:rsidRDefault="005E5845" w:rsidP="005E5845">
      <w:pPr>
        <w:rPr>
          <w:rFonts w:cstheme="minorHAnsi"/>
        </w:rPr>
      </w:pPr>
    </w:p>
    <w:p w:rsidR="005E5845" w:rsidRPr="00D1673C" w:rsidRDefault="005E5845" w:rsidP="005E5845">
      <w:pPr>
        <w:rPr>
          <w:rFonts w:cstheme="minorHAnsi"/>
          <w:color w:val="00B0F0"/>
        </w:rPr>
      </w:pPr>
      <w:r w:rsidRPr="00D1673C">
        <w:rPr>
          <w:rFonts w:cstheme="minorHAnsi"/>
          <w:color w:val="00B0F0"/>
        </w:rPr>
        <w:t>-----------------------------------------------------------------------------------------------------------------</w:t>
      </w:r>
    </w:p>
    <w:p w:rsidR="005E5845" w:rsidRPr="001710D3" w:rsidRDefault="005E5845" w:rsidP="00E06198">
      <w:pPr>
        <w:pStyle w:val="a3"/>
        <w:numPr>
          <w:ilvl w:val="0"/>
          <w:numId w:val="2"/>
        </w:numPr>
        <w:ind w:leftChars="0"/>
        <w:jc w:val="center"/>
        <w:rPr>
          <w:rFonts w:ascii="微軟正黑體" w:eastAsia="微軟正黑體" w:hAnsi="微軟正黑體" w:cstheme="minorHAnsi"/>
          <w:sz w:val="20"/>
          <w:szCs w:val="20"/>
        </w:rPr>
      </w:pPr>
      <w:r w:rsidRPr="001710D3">
        <w:rPr>
          <w:rFonts w:ascii="微軟正黑體" w:eastAsia="微軟正黑體" w:hAnsi="微軟正黑體" w:cstheme="minorHAnsi"/>
          <w:sz w:val="20"/>
          <w:szCs w:val="20"/>
        </w:rPr>
        <w:t>CV提供上若有疑問請打</w:t>
      </w:r>
      <w:r w:rsidR="00286A93">
        <w:rPr>
          <w:rFonts w:ascii="微軟正黑體" w:eastAsia="微軟正黑體" w:hAnsi="微軟正黑體" w:cstheme="minorHAnsi" w:hint="eastAsia"/>
          <w:sz w:val="20"/>
          <w:szCs w:val="20"/>
        </w:rPr>
        <w:t xml:space="preserve"> 328-1200#7674</w:t>
      </w:r>
    </w:p>
    <w:p w:rsidR="00E06198" w:rsidRPr="001710D3" w:rsidRDefault="005E5845" w:rsidP="00E06198">
      <w:pPr>
        <w:pStyle w:val="a3"/>
        <w:ind w:leftChars="0" w:left="360"/>
        <w:jc w:val="center"/>
        <w:rPr>
          <w:rFonts w:ascii="微軟正黑體" w:eastAsia="微軟正黑體" w:hAnsi="微軟正黑體" w:cstheme="minorHAnsi"/>
          <w:sz w:val="20"/>
          <w:szCs w:val="20"/>
        </w:rPr>
      </w:pPr>
      <w:r w:rsidRPr="001710D3">
        <w:rPr>
          <w:rFonts w:ascii="微軟正黑體" w:eastAsia="微軟正黑體" w:hAnsi="微軟正黑體" w:cstheme="minorHAnsi"/>
          <w:sz w:val="20"/>
          <w:szCs w:val="20"/>
        </w:rPr>
        <w:t>或</w:t>
      </w:r>
      <w:r w:rsidR="00E06198" w:rsidRPr="001710D3">
        <w:rPr>
          <w:rFonts w:ascii="微軟正黑體" w:eastAsia="微軟正黑體" w:hAnsi="微軟正黑體" w:cstheme="minorHAnsi" w:hint="eastAsia"/>
          <w:sz w:val="20"/>
          <w:szCs w:val="20"/>
        </w:rPr>
        <w:t>E-</w:t>
      </w:r>
      <w:r w:rsidRPr="001710D3">
        <w:rPr>
          <w:rFonts w:ascii="微軟正黑體" w:eastAsia="微軟正黑體" w:hAnsi="微軟正黑體" w:cstheme="minorHAnsi"/>
          <w:sz w:val="20"/>
          <w:szCs w:val="20"/>
        </w:rPr>
        <w:t>mail至</w:t>
      </w:r>
    </w:p>
    <w:p w:rsidR="00E06198" w:rsidRPr="001710D3" w:rsidRDefault="00F126EB" w:rsidP="00E06198">
      <w:pPr>
        <w:pStyle w:val="a3"/>
        <w:ind w:leftChars="0" w:left="360"/>
        <w:jc w:val="center"/>
        <w:rPr>
          <w:rFonts w:ascii="微軟正黑體" w:eastAsia="微軟正黑體" w:hAnsi="微軟正黑體" w:cstheme="minorHAnsi"/>
          <w:sz w:val="20"/>
          <w:szCs w:val="20"/>
        </w:rPr>
      </w:pPr>
      <w:hyperlink r:id="rId15" w:history="1">
        <w:r w:rsidRPr="00F126EB">
          <w:rPr>
            <w:rStyle w:val="ab"/>
            <w:rFonts w:ascii="微軟正黑體" w:eastAsia="微軟正黑體" w:hAnsi="微軟正黑體" w:cstheme="minorHAnsi"/>
            <w:sz w:val="20"/>
            <w:szCs w:val="20"/>
          </w:rPr>
          <w:t>kuanyuyeh@cgmh.org.tw</w:t>
        </w:r>
      </w:hyperlink>
    </w:p>
    <w:p w:rsidR="00124552" w:rsidRPr="001710D3" w:rsidRDefault="00115059" w:rsidP="00E06198">
      <w:pPr>
        <w:pStyle w:val="a3"/>
        <w:ind w:leftChars="0" w:left="360"/>
        <w:jc w:val="center"/>
        <w:rPr>
          <w:rFonts w:ascii="微軟正黑體" w:eastAsia="微軟正黑體" w:hAnsi="微軟正黑體" w:cstheme="minorHAnsi"/>
          <w:sz w:val="20"/>
          <w:szCs w:val="20"/>
        </w:rPr>
      </w:pPr>
      <w:r w:rsidRPr="001710D3">
        <w:rPr>
          <w:rFonts w:ascii="微軟正黑體" w:eastAsia="微軟正黑體" w:hAnsi="微軟正黑體" w:cstheme="minorHAnsi" w:hint="eastAsia"/>
          <w:kern w:val="0"/>
          <w:sz w:val="20"/>
          <w:szCs w:val="20"/>
        </w:rPr>
        <w:t>林口醫學研究發展部</w:t>
      </w:r>
      <w:r w:rsidR="008A711B">
        <w:rPr>
          <w:rFonts w:ascii="微軟正黑體" w:eastAsia="微軟正黑體" w:hAnsi="微軟正黑體" w:cstheme="minorHAnsi" w:hint="eastAsia"/>
          <w:kern w:val="0"/>
          <w:sz w:val="20"/>
          <w:szCs w:val="20"/>
        </w:rPr>
        <w:t xml:space="preserve"> </w:t>
      </w:r>
      <w:r w:rsidR="00286A93">
        <w:rPr>
          <w:rFonts w:ascii="微軟正黑體" w:eastAsia="微軟正黑體" w:hAnsi="微軟正黑體" w:cstheme="minorHAnsi" w:hint="eastAsia"/>
          <w:kern w:val="0"/>
          <w:sz w:val="20"/>
          <w:szCs w:val="20"/>
        </w:rPr>
        <w:t>葉冠妤</w:t>
      </w:r>
    </w:p>
    <w:sectPr w:rsidR="00124552" w:rsidRPr="001710D3" w:rsidSect="00864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37" w:rsidRDefault="003C0E37" w:rsidP="007852B0">
      <w:r>
        <w:separator/>
      </w:r>
    </w:p>
  </w:endnote>
  <w:endnote w:type="continuationSeparator" w:id="1">
    <w:p w:rsidR="003C0E37" w:rsidRDefault="003C0E37" w:rsidP="0078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37" w:rsidRDefault="003C0E37" w:rsidP="007852B0">
      <w:r>
        <w:separator/>
      </w:r>
    </w:p>
  </w:footnote>
  <w:footnote w:type="continuationSeparator" w:id="1">
    <w:p w:rsidR="003C0E37" w:rsidRDefault="003C0E37" w:rsidP="00785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E97"/>
    <w:multiLevelType w:val="hybridMultilevel"/>
    <w:tmpl w:val="51BE6ABA"/>
    <w:lvl w:ilvl="0" w:tplc="DFCE8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EC64C2"/>
    <w:multiLevelType w:val="hybridMultilevel"/>
    <w:tmpl w:val="ACE20334"/>
    <w:lvl w:ilvl="0" w:tplc="5DAACB58">
      <w:start w:val="13"/>
      <w:numFmt w:val="bullet"/>
      <w:lvlText w:val="▲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845"/>
    <w:rsid w:val="00083D3B"/>
    <w:rsid w:val="00115059"/>
    <w:rsid w:val="00124552"/>
    <w:rsid w:val="00137CC3"/>
    <w:rsid w:val="001710D3"/>
    <w:rsid w:val="001B0C72"/>
    <w:rsid w:val="001C0CA9"/>
    <w:rsid w:val="00271ECE"/>
    <w:rsid w:val="00284EDF"/>
    <w:rsid w:val="00286A93"/>
    <w:rsid w:val="00351253"/>
    <w:rsid w:val="00354216"/>
    <w:rsid w:val="0038788A"/>
    <w:rsid w:val="003C0E37"/>
    <w:rsid w:val="0043388A"/>
    <w:rsid w:val="004731EA"/>
    <w:rsid w:val="004F5279"/>
    <w:rsid w:val="00521F7B"/>
    <w:rsid w:val="0052392A"/>
    <w:rsid w:val="005E5845"/>
    <w:rsid w:val="005F42B1"/>
    <w:rsid w:val="00612877"/>
    <w:rsid w:val="00692F30"/>
    <w:rsid w:val="0070168F"/>
    <w:rsid w:val="007852B0"/>
    <w:rsid w:val="00800DBC"/>
    <w:rsid w:val="008734AC"/>
    <w:rsid w:val="008A711B"/>
    <w:rsid w:val="008A7ADB"/>
    <w:rsid w:val="008C4014"/>
    <w:rsid w:val="009F3B49"/>
    <w:rsid w:val="009F5DC5"/>
    <w:rsid w:val="00B66283"/>
    <w:rsid w:val="00BA10D5"/>
    <w:rsid w:val="00BE55EA"/>
    <w:rsid w:val="00BE6906"/>
    <w:rsid w:val="00BF6889"/>
    <w:rsid w:val="00CF0CC2"/>
    <w:rsid w:val="00D1673C"/>
    <w:rsid w:val="00E06198"/>
    <w:rsid w:val="00EB0CBE"/>
    <w:rsid w:val="00F005EC"/>
    <w:rsid w:val="00F126EB"/>
    <w:rsid w:val="00F415CE"/>
    <w:rsid w:val="00FD2A2A"/>
    <w:rsid w:val="00FD63DE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45"/>
    <w:pPr>
      <w:ind w:leftChars="200" w:left="480"/>
    </w:pPr>
  </w:style>
  <w:style w:type="character" w:customStyle="1" w:styleId="apple-converted-space">
    <w:name w:val="apple-converted-space"/>
    <w:basedOn w:val="a0"/>
    <w:rsid w:val="005E5845"/>
  </w:style>
  <w:style w:type="table" w:styleId="-5">
    <w:name w:val="Light List Accent 5"/>
    <w:basedOn w:val="a1"/>
    <w:uiPriority w:val="61"/>
    <w:rsid w:val="005E584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84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5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5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852B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85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852B0"/>
    <w:rPr>
      <w:sz w:val="20"/>
      <w:szCs w:val="20"/>
    </w:rPr>
  </w:style>
  <w:style w:type="character" w:styleId="ab">
    <w:name w:val="Hyperlink"/>
    <w:basedOn w:val="a0"/>
    <w:uiPriority w:val="99"/>
    <w:unhideWhenUsed/>
    <w:rsid w:val="00E0619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61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kuanyuyeh@cgmh.org.tw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stor</cp:lastModifiedBy>
  <cp:revision>22</cp:revision>
  <dcterms:created xsi:type="dcterms:W3CDTF">2015-09-10T04:05:00Z</dcterms:created>
  <dcterms:modified xsi:type="dcterms:W3CDTF">2019-09-18T01:49:00Z</dcterms:modified>
</cp:coreProperties>
</file>