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54C1" w14:textId="77777777" w:rsidR="00CF13B4" w:rsidRDefault="00EC7B3F">
      <w:pPr>
        <w:rPr>
          <w:rFonts w:hint="eastAsia"/>
        </w:rPr>
      </w:pPr>
      <w:r>
        <w:rPr>
          <w:rFonts w:hint="eastAsia"/>
        </w:rPr>
        <w:t>邱炳燁</w:t>
      </w:r>
    </w:p>
    <w:p w14:paraId="1D743067" w14:textId="77777777" w:rsidR="00EC7B3F" w:rsidRDefault="00EC7B3F">
      <w:pPr>
        <w:rPr>
          <w:rFonts w:hint="eastAsia"/>
        </w:rPr>
      </w:pPr>
      <w:r>
        <w:rPr>
          <w:rFonts w:hint="eastAsia"/>
        </w:rPr>
        <w:t>學歷：長庚大學醫學系</w:t>
      </w:r>
    </w:p>
    <w:p w14:paraId="0D71B36A" w14:textId="77777777" w:rsidR="00EC7B3F" w:rsidRDefault="00EC7B3F">
      <w:pPr>
        <w:rPr>
          <w:rFonts w:hint="eastAsia"/>
        </w:rPr>
      </w:pPr>
      <w:r>
        <w:rPr>
          <w:rFonts w:hint="eastAsia"/>
        </w:rPr>
        <w:t>經歷：</w:t>
      </w:r>
    </w:p>
    <w:p w14:paraId="5DFCB4BC" w14:textId="77777777" w:rsidR="00EC7B3F" w:rsidRDefault="00EC7B3F">
      <w:pPr>
        <w:rPr>
          <w:rFonts w:hint="eastAsia"/>
        </w:rPr>
      </w:pPr>
      <w:r>
        <w:rPr>
          <w:rFonts w:hint="eastAsia"/>
        </w:rPr>
        <w:t>國泰醫院外科住院醫師</w:t>
      </w:r>
    </w:p>
    <w:p w14:paraId="42AE7839" w14:textId="77777777" w:rsidR="00EC7B3F" w:rsidRDefault="00EC7B3F">
      <w:pPr>
        <w:rPr>
          <w:rFonts w:hint="eastAsia"/>
        </w:rPr>
      </w:pPr>
      <w:r>
        <w:rPr>
          <w:rFonts w:hint="eastAsia"/>
        </w:rPr>
        <w:t>長庚醫院骨科部住院醫師</w:t>
      </w:r>
    </w:p>
    <w:p w14:paraId="3A46FA13" w14:textId="77777777" w:rsidR="00EC7B3F" w:rsidRDefault="00EC7B3F">
      <w:pPr>
        <w:rPr>
          <w:rFonts w:hint="eastAsia"/>
        </w:rPr>
      </w:pPr>
      <w:r>
        <w:rPr>
          <w:rFonts w:hint="eastAsia"/>
        </w:rPr>
        <w:t>長庚醫院骨科部總醫師</w:t>
      </w:r>
    </w:p>
    <w:p w14:paraId="4FF47CCC" w14:textId="77777777" w:rsidR="00EC7B3F" w:rsidRDefault="00EC7B3F">
      <w:pPr>
        <w:rPr>
          <w:rFonts w:hint="eastAsia"/>
        </w:rPr>
      </w:pPr>
      <w:r>
        <w:rPr>
          <w:rFonts w:hint="eastAsia"/>
        </w:rPr>
        <w:t>長庚醫院骨科部脊椎科臨床研究醫師</w:t>
      </w:r>
    </w:p>
    <w:p w14:paraId="71648C67" w14:textId="77777777" w:rsidR="00EC7B3F" w:rsidRDefault="00EC7B3F">
      <w:pPr>
        <w:rPr>
          <w:rFonts w:hint="eastAsia"/>
        </w:rPr>
      </w:pPr>
      <w:r>
        <w:rPr>
          <w:rFonts w:hint="eastAsia"/>
        </w:rPr>
        <w:t>長庚醫院骨科不脊椎科主治醫師</w:t>
      </w:r>
    </w:p>
    <w:p w14:paraId="396B33A5" w14:textId="77777777" w:rsidR="00EC7B3F" w:rsidRDefault="00EC7B3F">
      <w:pPr>
        <w:rPr>
          <w:rFonts w:hint="eastAsia"/>
        </w:rPr>
      </w:pPr>
    </w:p>
    <w:p w14:paraId="60A90DE4" w14:textId="77777777" w:rsidR="00EC7B3F" w:rsidRDefault="00EC7B3F">
      <w:pPr>
        <w:rPr>
          <w:rFonts w:hint="eastAsia"/>
        </w:rPr>
      </w:pPr>
      <w:r>
        <w:rPr>
          <w:rFonts w:hint="eastAsia"/>
        </w:rPr>
        <w:t>中華民國骨科醫學會</w:t>
      </w:r>
    </w:p>
    <w:p w14:paraId="5086D292" w14:textId="77777777" w:rsidR="00EC7B3F" w:rsidRDefault="00EC7B3F">
      <w:pPr>
        <w:rPr>
          <w:rFonts w:hint="eastAsia"/>
        </w:rPr>
      </w:pPr>
      <w:r>
        <w:rPr>
          <w:rFonts w:hint="eastAsia"/>
        </w:rPr>
        <w:t>台灣骨鬆肌少關節防治學會</w:t>
      </w:r>
      <w:r>
        <w:rPr>
          <w:rFonts w:hint="eastAsia"/>
        </w:rPr>
        <w:t xml:space="preserve"> </w:t>
      </w:r>
      <w:r>
        <w:rPr>
          <w:rFonts w:hint="eastAsia"/>
        </w:rPr>
        <w:t>副秘書長</w:t>
      </w:r>
    </w:p>
    <w:p w14:paraId="5F4916B6" w14:textId="77777777" w:rsidR="00EC7B3F" w:rsidRDefault="00EC7B3F">
      <w:pPr>
        <w:rPr>
          <w:rFonts w:hint="eastAsia"/>
        </w:rPr>
      </w:pPr>
      <w:r>
        <w:rPr>
          <w:rFonts w:hint="eastAsia"/>
        </w:rPr>
        <w:t>台灣骨科創傷醫學會</w:t>
      </w:r>
    </w:p>
    <w:p w14:paraId="11F91EA2" w14:textId="77777777" w:rsidR="00EC7B3F" w:rsidRDefault="00EC7B3F">
      <w:pPr>
        <w:rPr>
          <w:rFonts w:hint="eastAsia"/>
        </w:rPr>
      </w:pPr>
    </w:p>
    <w:p w14:paraId="1D18F084" w14:textId="77777777" w:rsidR="00EC7B3F" w:rsidRDefault="00EC7B3F">
      <w:pPr>
        <w:rPr>
          <w:rFonts w:hint="eastAsia"/>
        </w:rPr>
      </w:pPr>
      <w:r>
        <w:rPr>
          <w:rFonts w:hint="eastAsia"/>
        </w:rPr>
        <w:t>著作：</w:t>
      </w:r>
    </w:p>
    <w:p w14:paraId="60CFAC40" w14:textId="0E0B616D" w:rsidR="00EC7B3F" w:rsidRDefault="00EC7B3F" w:rsidP="00EC7B3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PY Chiu, WC Lee, WE Lee, CH Chang, HK Kao. Comparison of rush pins with titanium elastic nails for treatment of pediatric femoral shaft fractures</w:t>
      </w:r>
      <w:r w:rsidR="00673AA4">
        <w:t xml:space="preserve">. </w:t>
      </w:r>
      <w:r w:rsidR="00886786">
        <w:t xml:space="preserve">Formosan Journal of Musculoskeletal Disorders. </w:t>
      </w:r>
      <w:r w:rsidR="00886786">
        <w:rPr>
          <w:rFonts w:hint="eastAsia"/>
        </w:rPr>
        <w:t>中華民國骨科醫學會</w:t>
      </w:r>
      <w:r w:rsidR="00886786">
        <w:t>107</w:t>
      </w:r>
      <w:r w:rsidR="00886786">
        <w:rPr>
          <w:rFonts w:hint="eastAsia"/>
        </w:rPr>
        <w:t>年度優秀論文佳作</w:t>
      </w:r>
    </w:p>
    <w:p w14:paraId="65A53AAF" w14:textId="4E060ED1" w:rsidR="00886786" w:rsidRDefault="00886786" w:rsidP="00EC7B3F">
      <w:pPr>
        <w:pStyle w:val="a3"/>
        <w:numPr>
          <w:ilvl w:val="0"/>
          <w:numId w:val="1"/>
        </w:numPr>
        <w:ind w:leftChars="0"/>
      </w:pPr>
      <w:r>
        <w:t xml:space="preserve">PY Chiu, TT Tsai, PL Lai, TS Fu, CC </w:t>
      </w:r>
      <w:proofErr w:type="spellStart"/>
      <w:r>
        <w:t>Niu</w:t>
      </w:r>
      <w:proofErr w:type="spellEnd"/>
      <w:r>
        <w:t>, LH Chen, WJ Chen. Surgical Approaches for Treatment of Pyogenic Spondylodiscitis</w:t>
      </w:r>
      <w:r>
        <w:t>. Formosan Journal of Musculoskeletal Disorders.</w:t>
      </w:r>
    </w:p>
    <w:p w14:paraId="5973389F" w14:textId="34501DA7" w:rsidR="00886786" w:rsidRDefault="00886786" w:rsidP="00EC7B3F">
      <w:pPr>
        <w:pStyle w:val="a3"/>
        <w:numPr>
          <w:ilvl w:val="0"/>
          <w:numId w:val="1"/>
        </w:numPr>
        <w:ind w:leftChars="0"/>
      </w:pPr>
      <w:r>
        <w:t xml:space="preserve">PY Chiu, LC Liao, WJ Chen, LH Chen, CC </w:t>
      </w:r>
      <w:proofErr w:type="spellStart"/>
      <w:r>
        <w:t>Niu</w:t>
      </w:r>
      <w:proofErr w:type="spellEnd"/>
      <w:r>
        <w:t>. Surgical outcomes after instrumented lumbar surgery in patients of eighty years of age and older. BMC Musculoskeletal disorders.</w:t>
      </w:r>
      <w:bookmarkStart w:id="0" w:name="_GoBack"/>
      <w:bookmarkEnd w:id="0"/>
    </w:p>
    <w:sectPr w:rsidR="00886786" w:rsidSect="00C74BF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55301"/>
    <w:multiLevelType w:val="hybridMultilevel"/>
    <w:tmpl w:val="EA3EFF96"/>
    <w:lvl w:ilvl="0" w:tplc="2AD0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3F"/>
    <w:rsid w:val="00225EA1"/>
    <w:rsid w:val="002410BE"/>
    <w:rsid w:val="003E0DAB"/>
    <w:rsid w:val="006473C3"/>
    <w:rsid w:val="00673AA4"/>
    <w:rsid w:val="00886786"/>
    <w:rsid w:val="009A7B12"/>
    <w:rsid w:val="00BE0CA4"/>
    <w:rsid w:val="00C74BF0"/>
    <w:rsid w:val="00CF13B4"/>
    <w:rsid w:val="00E816E1"/>
    <w:rsid w:val="00EC7B3F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EAD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2018-11-05T03:01:00Z</dcterms:created>
  <dcterms:modified xsi:type="dcterms:W3CDTF">2018-11-05T04:19:00Z</dcterms:modified>
</cp:coreProperties>
</file>