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2A529" w14:textId="77777777" w:rsidR="00D926F0" w:rsidRPr="00E4345B" w:rsidRDefault="00D926F0" w:rsidP="00A91D3C">
      <w:pPr>
        <w:ind w:leftChars="-100" w:left="185" w:hanging="425"/>
        <w:jc w:val="center"/>
        <w:rPr>
          <w:rFonts w:ascii="Times New Roman" w:eastAsia="標楷體" w:hAnsi="Times New Roman" w:cs="Times New Roman"/>
          <w:color w:val="000000" w:themeColor="text1"/>
          <w:sz w:val="72"/>
          <w:szCs w:val="72"/>
        </w:rPr>
      </w:pPr>
    </w:p>
    <w:p w14:paraId="2DF6E565" w14:textId="77777777" w:rsidR="00E07E74" w:rsidRPr="00E4345B" w:rsidRDefault="00E07E74" w:rsidP="00C37E78">
      <w:pPr>
        <w:ind w:left="425" w:hanging="425"/>
        <w:jc w:val="center"/>
        <w:rPr>
          <w:rFonts w:ascii="Times New Roman" w:eastAsia="標楷體" w:hAnsi="Times New Roman" w:cs="Times New Roman"/>
          <w:color w:val="000000" w:themeColor="text1"/>
          <w:sz w:val="48"/>
        </w:rPr>
      </w:pPr>
      <w:r w:rsidRPr="00E4345B">
        <w:rPr>
          <w:rFonts w:ascii="Times New Roman" w:eastAsia="標楷體" w:hAnsi="Times New Roman" w:cs="Times New Roman"/>
          <w:color w:val="000000" w:themeColor="text1"/>
          <w:sz w:val="72"/>
          <w:szCs w:val="72"/>
        </w:rPr>
        <w:t>長庚醫療財團法人</w:t>
      </w:r>
    </w:p>
    <w:p w14:paraId="73CB22D0" w14:textId="77777777" w:rsidR="00E07E74" w:rsidRPr="00E4345B" w:rsidRDefault="00E07E74" w:rsidP="00C37E78">
      <w:pPr>
        <w:jc w:val="center"/>
        <w:rPr>
          <w:rFonts w:ascii="Times New Roman" w:eastAsia="標楷體" w:hAnsi="Times New Roman" w:cs="Times New Roman"/>
          <w:color w:val="000000" w:themeColor="text1"/>
          <w:sz w:val="72"/>
          <w:szCs w:val="72"/>
        </w:rPr>
      </w:pPr>
      <w:r w:rsidRPr="00E4345B">
        <w:rPr>
          <w:rFonts w:ascii="Times New Roman" w:eastAsia="標楷體" w:hAnsi="Times New Roman" w:cs="Times New Roman"/>
          <w:color w:val="000000" w:themeColor="text1"/>
          <w:sz w:val="72"/>
          <w:szCs w:val="72"/>
        </w:rPr>
        <w:t>林口長庚紀念醫院</w:t>
      </w:r>
    </w:p>
    <w:p w14:paraId="53037E92" w14:textId="77777777" w:rsidR="0098183E" w:rsidRPr="00E4345B" w:rsidRDefault="0098183E" w:rsidP="00C37E78">
      <w:pPr>
        <w:jc w:val="center"/>
        <w:rPr>
          <w:rFonts w:ascii="Times New Roman" w:eastAsia="標楷體" w:hAnsi="Times New Roman" w:cs="Times New Roman"/>
          <w:color w:val="000000" w:themeColor="text1"/>
          <w:sz w:val="72"/>
          <w:szCs w:val="72"/>
        </w:rPr>
      </w:pPr>
    </w:p>
    <w:p w14:paraId="481B8E5D" w14:textId="77777777" w:rsidR="00655A9A" w:rsidRPr="00E4345B" w:rsidRDefault="00C21B40" w:rsidP="00655A9A">
      <w:pPr>
        <w:rPr>
          <w:rFonts w:ascii="Times New Roman" w:eastAsia="標楷體" w:hAnsi="Times New Roman" w:cs="Times New Roman"/>
          <w:color w:val="000000" w:themeColor="text1"/>
          <w:sz w:val="32"/>
        </w:rPr>
      </w:pPr>
      <w:r w:rsidRPr="00E4345B">
        <w:rPr>
          <w:rFonts w:ascii="Times New Roman" w:eastAsia="標楷體" w:hAnsi="Times New Roman" w:cs="Times New Roman"/>
          <w:noProof/>
          <w:color w:val="000000" w:themeColor="text1"/>
          <w:sz w:val="32"/>
        </w:rPr>
        <mc:AlternateContent>
          <mc:Choice Requires="wps">
            <w:drawing>
              <wp:anchor distT="0" distB="0" distL="114300" distR="114300" simplePos="0" relativeHeight="251657728" behindDoc="0" locked="0" layoutInCell="1" allowOverlap="1" wp14:anchorId="3BC6497E" wp14:editId="77BC9BFF">
                <wp:simplePos x="0" y="0"/>
                <wp:positionH relativeFrom="margin">
                  <wp:align>center</wp:align>
                </wp:positionH>
                <wp:positionV relativeFrom="paragraph">
                  <wp:posOffset>454025</wp:posOffset>
                </wp:positionV>
                <wp:extent cx="4648200" cy="2743200"/>
                <wp:effectExtent l="25400" t="25400" r="38100" b="38100"/>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0" cy="2743200"/>
                        </a:xfrm>
                        <a:prstGeom prst="rect">
                          <a:avLst/>
                        </a:prstGeom>
                        <a:solidFill>
                          <a:srgbClr val="FFFFFF"/>
                        </a:solidFill>
                        <a:ln w="57150" cmpd="thickThin">
                          <a:solidFill>
                            <a:srgbClr val="000000"/>
                          </a:solidFill>
                          <a:miter lim="800000"/>
                          <a:headEnd/>
                          <a:tailEnd/>
                        </a:ln>
                      </wps:spPr>
                      <wps:txbx>
                        <w:txbxContent>
                          <w:p w14:paraId="7EE0E07B" w14:textId="77777777" w:rsidR="001B3C5E" w:rsidRDefault="001B3C5E" w:rsidP="0098183E">
                            <w:pPr>
                              <w:tabs>
                                <w:tab w:val="left" w:pos="1080"/>
                              </w:tabs>
                              <w:jc w:val="distribute"/>
                              <w:rPr>
                                <w:rFonts w:eastAsia="標楷體" w:cs="Arial"/>
                                <w:color w:val="000000"/>
                                <w:sz w:val="68"/>
                                <w:szCs w:val="68"/>
                              </w:rPr>
                            </w:pPr>
                            <w:r w:rsidRPr="0098183E">
                              <w:rPr>
                                <w:rFonts w:eastAsia="標楷體" w:cs="Arial" w:hint="eastAsia"/>
                                <w:color w:val="000000"/>
                                <w:sz w:val="68"/>
                                <w:szCs w:val="68"/>
                              </w:rPr>
                              <w:t>腎臟科</w:t>
                            </w:r>
                          </w:p>
                          <w:p w14:paraId="6D0F8E8C" w14:textId="77777777" w:rsidR="005F1E80" w:rsidRDefault="001B3C5E" w:rsidP="005F1E80">
                            <w:pPr>
                              <w:jc w:val="distribute"/>
                              <w:rPr>
                                <w:rFonts w:eastAsia="標楷體" w:cs="Arial"/>
                                <w:color w:val="000000"/>
                                <w:sz w:val="68"/>
                                <w:szCs w:val="68"/>
                              </w:rPr>
                            </w:pPr>
                            <w:r>
                              <w:rPr>
                                <w:rFonts w:eastAsia="標楷體" w:cs="Arial" w:hint="eastAsia"/>
                                <w:color w:val="000000"/>
                                <w:sz w:val="68"/>
                                <w:szCs w:val="68"/>
                              </w:rPr>
                              <w:t>六年級</w:t>
                            </w:r>
                            <w:r>
                              <w:rPr>
                                <w:rFonts w:eastAsia="標楷體" w:cs="Arial" w:hint="eastAsia"/>
                                <w:sz w:val="68"/>
                                <w:szCs w:val="68"/>
                              </w:rPr>
                              <w:t>實習</w:t>
                            </w:r>
                            <w:r>
                              <w:rPr>
                                <w:rFonts w:eastAsia="標楷體" w:cs="Arial" w:hint="eastAsia"/>
                                <w:color w:val="000000"/>
                                <w:sz w:val="68"/>
                                <w:szCs w:val="68"/>
                              </w:rPr>
                              <w:t>醫學生</w:t>
                            </w:r>
                          </w:p>
                          <w:p w14:paraId="660B531F" w14:textId="43674D5C" w:rsidR="001B3C5E" w:rsidRDefault="005F1E80" w:rsidP="005F1E80">
                            <w:pPr>
                              <w:jc w:val="distribute"/>
                              <w:rPr>
                                <w:rFonts w:eastAsia="標楷體" w:cs="Arial"/>
                                <w:color w:val="000000"/>
                                <w:sz w:val="68"/>
                                <w:szCs w:val="68"/>
                              </w:rPr>
                            </w:pPr>
                            <w:r>
                              <w:rPr>
                                <w:rFonts w:eastAsia="標楷體" w:cs="Arial" w:hint="eastAsia"/>
                                <w:color w:val="000000"/>
                                <w:sz w:val="68"/>
                                <w:szCs w:val="68"/>
                              </w:rPr>
                              <w:t>訓</w:t>
                            </w:r>
                            <w:r w:rsidR="001B3C5E">
                              <w:rPr>
                                <w:rFonts w:eastAsia="標楷體" w:cs="Arial" w:hint="eastAsia"/>
                                <w:color w:val="000000"/>
                                <w:sz w:val="68"/>
                                <w:szCs w:val="68"/>
                              </w:rPr>
                              <w:t>練計劃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C6497E" id="_x0000_t202" coordsize="21600,21600" o:spt="202" path="m,l,21600r21600,l21600,xe">
                <v:stroke joinstyle="miter"/>
                <v:path gradientshapeok="t" o:connecttype="rect"/>
              </v:shapetype>
              <v:shape id="Text Box 1" o:spid="_x0000_s1026" type="#_x0000_t202" style="position:absolute;margin-left:0;margin-top:35.75pt;width:366pt;height:3in;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" strokeweight="4.5pt">
                <v:stroke linestyle="thickThin"/>
                <v:textbox>
                  <w:txbxContent>
                    <w:p w14:paraId="7EE0E07B" w14:textId="77777777" w:rsidR="001B3C5E" w:rsidRDefault="001B3C5E" w:rsidP="0098183E">
                      <w:pPr>
                        <w:tabs>
                          <w:tab w:val="left" w:pos="1080"/>
                        </w:tabs>
                        <w:jc w:val="distribute"/>
                        <w:rPr>
                          <w:rFonts w:eastAsia="標楷體" w:cs="Arial"/>
                          <w:color w:val="000000"/>
                          <w:sz w:val="68"/>
                          <w:szCs w:val="68"/>
                        </w:rPr>
                      </w:pPr>
                      <w:r w:rsidRPr="0098183E">
                        <w:rPr>
                          <w:rFonts w:eastAsia="標楷體" w:cs="Arial" w:hint="eastAsia"/>
                          <w:color w:val="000000"/>
                          <w:sz w:val="68"/>
                          <w:szCs w:val="68"/>
                        </w:rPr>
                        <w:t>腎臟科</w:t>
                      </w:r>
                    </w:p>
                    <w:p w14:paraId="6D0F8E8C" w14:textId="77777777" w:rsidR="005F1E80" w:rsidRDefault="001B3C5E" w:rsidP="005F1E80">
                      <w:pPr>
                        <w:jc w:val="distribute"/>
                        <w:rPr>
                          <w:rFonts w:eastAsia="標楷體" w:cs="Arial"/>
                          <w:color w:val="000000"/>
                          <w:sz w:val="68"/>
                          <w:szCs w:val="68"/>
                        </w:rPr>
                      </w:pPr>
                      <w:r>
                        <w:rPr>
                          <w:rFonts w:eastAsia="標楷體" w:cs="Arial" w:hint="eastAsia"/>
                          <w:color w:val="000000"/>
                          <w:sz w:val="68"/>
                          <w:szCs w:val="68"/>
                        </w:rPr>
                        <w:t>六年級</w:t>
                      </w:r>
                      <w:r>
                        <w:rPr>
                          <w:rFonts w:eastAsia="標楷體" w:cs="Arial" w:hint="eastAsia"/>
                          <w:sz w:val="68"/>
                          <w:szCs w:val="68"/>
                        </w:rPr>
                        <w:t>實習</w:t>
                      </w:r>
                      <w:r>
                        <w:rPr>
                          <w:rFonts w:eastAsia="標楷體" w:cs="Arial" w:hint="eastAsia"/>
                          <w:color w:val="000000"/>
                          <w:sz w:val="68"/>
                          <w:szCs w:val="68"/>
                        </w:rPr>
                        <w:t>醫學生</w:t>
                      </w:r>
                    </w:p>
                    <w:p w14:paraId="660B531F" w14:textId="43674D5C" w:rsidR="001B3C5E" w:rsidRDefault="005F1E80" w:rsidP="005F1E80">
                      <w:pPr>
                        <w:jc w:val="distribute"/>
                        <w:rPr>
                          <w:rFonts w:eastAsia="標楷體" w:cs="Arial"/>
                          <w:color w:val="000000"/>
                          <w:sz w:val="68"/>
                          <w:szCs w:val="68"/>
                        </w:rPr>
                      </w:pPr>
                      <w:r>
                        <w:rPr>
                          <w:rFonts w:eastAsia="標楷體" w:cs="Arial" w:hint="eastAsia"/>
                          <w:color w:val="000000"/>
                          <w:sz w:val="68"/>
                          <w:szCs w:val="68"/>
                        </w:rPr>
                        <w:t>訓</w:t>
                      </w:r>
                      <w:r w:rsidR="001B3C5E">
                        <w:rPr>
                          <w:rFonts w:eastAsia="標楷體" w:cs="Arial" w:hint="eastAsia"/>
                          <w:color w:val="000000"/>
                          <w:sz w:val="68"/>
                          <w:szCs w:val="68"/>
                        </w:rPr>
                        <w:t>練計劃</w:t>
                      </w:r>
                    </w:p>
                  </w:txbxContent>
                </v:textbox>
                <w10:wrap anchorx="margin"/>
              </v:shape>
            </w:pict>
          </mc:Fallback>
        </mc:AlternateContent>
      </w:r>
    </w:p>
    <w:p w14:paraId="64317221" w14:textId="77777777" w:rsidR="00607F9C" w:rsidRPr="00E4345B" w:rsidRDefault="00607F9C" w:rsidP="00607F9C">
      <w:pPr>
        <w:rPr>
          <w:rFonts w:ascii="Times New Roman" w:eastAsia="標楷體" w:hAnsi="Times New Roman" w:cs="Times New Roman"/>
          <w:color w:val="000000" w:themeColor="text1"/>
          <w:sz w:val="32"/>
        </w:rPr>
      </w:pPr>
    </w:p>
    <w:p w14:paraId="57F44EDA" w14:textId="77777777" w:rsidR="00607F9C" w:rsidRPr="00E4345B" w:rsidRDefault="00607F9C" w:rsidP="00607F9C">
      <w:pPr>
        <w:rPr>
          <w:rFonts w:ascii="Times New Roman" w:eastAsia="標楷體" w:hAnsi="Times New Roman" w:cs="Times New Roman"/>
          <w:color w:val="000000" w:themeColor="text1"/>
          <w:sz w:val="32"/>
        </w:rPr>
      </w:pPr>
    </w:p>
    <w:p w14:paraId="5281EC7E" w14:textId="77777777" w:rsidR="00607F9C" w:rsidRPr="00E4345B" w:rsidRDefault="00607F9C" w:rsidP="00607F9C">
      <w:pPr>
        <w:jc w:val="center"/>
        <w:rPr>
          <w:rFonts w:ascii="Times New Roman" w:eastAsia="標楷體" w:hAnsi="Times New Roman" w:cs="Times New Roman"/>
          <w:b/>
          <w:bCs/>
          <w:color w:val="000000" w:themeColor="text1"/>
          <w:sz w:val="52"/>
        </w:rPr>
      </w:pPr>
    </w:p>
    <w:p w14:paraId="5D5A7BCF" w14:textId="77777777" w:rsidR="00607F9C" w:rsidRPr="00E4345B" w:rsidRDefault="00607F9C" w:rsidP="00607F9C">
      <w:pPr>
        <w:jc w:val="center"/>
        <w:rPr>
          <w:rFonts w:ascii="Times New Roman" w:eastAsia="標楷體" w:hAnsi="Times New Roman" w:cs="Times New Roman"/>
          <w:b/>
          <w:bCs/>
          <w:color w:val="000000" w:themeColor="text1"/>
          <w:sz w:val="52"/>
        </w:rPr>
      </w:pPr>
    </w:p>
    <w:p w14:paraId="734C8C76" w14:textId="77777777" w:rsidR="00607F9C" w:rsidRPr="00E4345B" w:rsidRDefault="00607F9C" w:rsidP="00607F9C">
      <w:pPr>
        <w:jc w:val="center"/>
        <w:rPr>
          <w:rFonts w:ascii="Times New Roman" w:eastAsia="標楷體" w:hAnsi="Times New Roman" w:cs="Times New Roman"/>
          <w:b/>
          <w:bCs/>
          <w:color w:val="000000" w:themeColor="text1"/>
          <w:sz w:val="52"/>
        </w:rPr>
      </w:pPr>
    </w:p>
    <w:p w14:paraId="5AB58A05" w14:textId="77777777" w:rsidR="00607F9C" w:rsidRPr="00E4345B" w:rsidRDefault="00607F9C" w:rsidP="0098183E">
      <w:pPr>
        <w:rPr>
          <w:rFonts w:ascii="Times New Roman" w:eastAsia="標楷體" w:hAnsi="Times New Roman" w:cs="Times New Roman"/>
          <w:b/>
          <w:bCs/>
          <w:color w:val="000000" w:themeColor="text1"/>
          <w:sz w:val="48"/>
        </w:rPr>
      </w:pPr>
    </w:p>
    <w:p w14:paraId="017CC51A" w14:textId="77777777" w:rsidR="00CA4803" w:rsidRPr="00E4345B" w:rsidRDefault="00CA4803" w:rsidP="00E07E74">
      <w:pPr>
        <w:tabs>
          <w:tab w:val="left" w:pos="7434"/>
        </w:tabs>
        <w:spacing w:line="440" w:lineRule="exact"/>
        <w:ind w:leftChars="1240" w:left="2976" w:firstLineChars="300" w:firstLine="1440"/>
        <w:rPr>
          <w:rFonts w:ascii="Times New Roman" w:eastAsia="標楷體" w:hAnsi="Times New Roman" w:cs="Times New Roman"/>
          <w:color w:val="000000" w:themeColor="text1"/>
          <w:sz w:val="48"/>
          <w:szCs w:val="48"/>
        </w:rPr>
      </w:pPr>
    </w:p>
    <w:p w14:paraId="2AA21D69" w14:textId="77777777" w:rsidR="00D375CA" w:rsidRPr="00E4345B" w:rsidRDefault="00D375CA" w:rsidP="00E07E74">
      <w:pPr>
        <w:tabs>
          <w:tab w:val="left" w:pos="7434"/>
        </w:tabs>
        <w:spacing w:line="440" w:lineRule="exact"/>
        <w:ind w:leftChars="1240" w:left="2976" w:firstLineChars="300" w:firstLine="1440"/>
        <w:rPr>
          <w:rFonts w:ascii="Times New Roman" w:eastAsia="標楷體" w:hAnsi="Times New Roman" w:cs="Times New Roman"/>
          <w:color w:val="000000" w:themeColor="text1"/>
          <w:sz w:val="48"/>
          <w:szCs w:val="48"/>
        </w:rPr>
      </w:pPr>
    </w:p>
    <w:p w14:paraId="284F0A02" w14:textId="77777777" w:rsidR="00D375CA" w:rsidRPr="00E4345B" w:rsidRDefault="00D375CA" w:rsidP="00E07E74">
      <w:pPr>
        <w:tabs>
          <w:tab w:val="left" w:pos="7434"/>
        </w:tabs>
        <w:spacing w:line="440" w:lineRule="exact"/>
        <w:ind w:leftChars="1240" w:left="2976" w:firstLineChars="300" w:firstLine="1440"/>
        <w:rPr>
          <w:rFonts w:ascii="Times New Roman" w:eastAsia="標楷體" w:hAnsi="Times New Roman" w:cs="Times New Roman"/>
          <w:color w:val="000000" w:themeColor="text1"/>
          <w:sz w:val="48"/>
          <w:szCs w:val="48"/>
        </w:rPr>
      </w:pPr>
    </w:p>
    <w:p w14:paraId="7B3FAAEE" w14:textId="77777777" w:rsidR="00CA4803" w:rsidRPr="00E4345B" w:rsidRDefault="00CA4803" w:rsidP="0084189F">
      <w:pPr>
        <w:tabs>
          <w:tab w:val="left" w:pos="7434"/>
        </w:tabs>
        <w:spacing w:line="440" w:lineRule="exact"/>
        <w:rPr>
          <w:rFonts w:ascii="Times New Roman" w:eastAsia="標楷體" w:hAnsi="Times New Roman" w:cs="Times New Roman"/>
          <w:color w:val="000000" w:themeColor="text1"/>
          <w:sz w:val="48"/>
          <w:szCs w:val="48"/>
        </w:rPr>
      </w:pPr>
    </w:p>
    <w:p w14:paraId="548D577F" w14:textId="77777777" w:rsidR="00E07E74" w:rsidRPr="00E4345B" w:rsidRDefault="00E07E74" w:rsidP="00E07E74">
      <w:pPr>
        <w:spacing w:line="440" w:lineRule="exact"/>
        <w:ind w:left="425" w:hanging="425"/>
        <w:jc w:val="center"/>
        <w:rPr>
          <w:rFonts w:ascii="Times New Roman" w:eastAsia="標楷體" w:hAnsi="Times New Roman" w:cs="Times New Roman"/>
          <w:color w:val="000000" w:themeColor="text1"/>
          <w:sz w:val="48"/>
          <w:szCs w:val="48"/>
        </w:rPr>
      </w:pPr>
      <w:r w:rsidRPr="00E4345B">
        <w:rPr>
          <w:rFonts w:ascii="Times New Roman" w:eastAsia="標楷體" w:hAnsi="Times New Roman" w:cs="Times New Roman"/>
          <w:color w:val="000000" w:themeColor="text1"/>
          <w:sz w:val="48"/>
          <w:szCs w:val="48"/>
        </w:rPr>
        <w:t>林口長庚紀念醫院</w:t>
      </w:r>
      <w:r w:rsidRPr="00E4345B">
        <w:rPr>
          <w:rFonts w:ascii="Times New Roman" w:eastAsia="標楷體" w:hAnsi="Times New Roman" w:cs="Times New Roman"/>
          <w:color w:val="000000" w:themeColor="text1"/>
          <w:sz w:val="48"/>
          <w:szCs w:val="48"/>
        </w:rPr>
        <w:t xml:space="preserve"> </w:t>
      </w:r>
      <w:r w:rsidRPr="00E4345B">
        <w:rPr>
          <w:rFonts w:ascii="Times New Roman" w:eastAsia="標楷體" w:hAnsi="Times New Roman" w:cs="Times New Roman"/>
          <w:color w:val="000000" w:themeColor="text1"/>
          <w:sz w:val="48"/>
          <w:szCs w:val="48"/>
        </w:rPr>
        <w:t>內科部</w:t>
      </w:r>
      <w:r w:rsidR="00C97DE8" w:rsidRPr="00E4345B">
        <w:rPr>
          <w:rFonts w:ascii="Times New Roman" w:eastAsia="標楷體" w:hAnsi="Times New Roman" w:cs="Times New Roman"/>
          <w:color w:val="000000" w:themeColor="text1"/>
          <w:sz w:val="48"/>
          <w:szCs w:val="48"/>
        </w:rPr>
        <w:t>腎臟科</w:t>
      </w:r>
      <w:r w:rsidRPr="00E4345B">
        <w:rPr>
          <w:rFonts w:ascii="Times New Roman" w:eastAsia="標楷體" w:hAnsi="Times New Roman" w:cs="Times New Roman"/>
          <w:color w:val="000000" w:themeColor="text1"/>
          <w:sz w:val="48"/>
          <w:szCs w:val="48"/>
        </w:rPr>
        <w:t xml:space="preserve"> </w:t>
      </w:r>
      <w:r w:rsidRPr="00E4345B">
        <w:rPr>
          <w:rFonts w:ascii="Times New Roman" w:eastAsia="標楷體" w:hAnsi="Times New Roman" w:cs="Times New Roman"/>
          <w:color w:val="000000" w:themeColor="text1"/>
          <w:sz w:val="48"/>
          <w:szCs w:val="48"/>
        </w:rPr>
        <w:t>編印</w:t>
      </w:r>
    </w:p>
    <w:p w14:paraId="4D627C13" w14:textId="77777777" w:rsidR="00F5734B" w:rsidRPr="00E4345B" w:rsidRDefault="00F5734B" w:rsidP="00E07E74">
      <w:pPr>
        <w:ind w:left="425" w:hanging="425"/>
        <w:rPr>
          <w:rFonts w:ascii="Times New Roman" w:eastAsia="標楷體" w:hAnsi="Times New Roman" w:cs="Times New Roman"/>
          <w:color w:val="000000" w:themeColor="text1"/>
          <w:sz w:val="48"/>
          <w:szCs w:val="48"/>
        </w:rPr>
      </w:pPr>
    </w:p>
    <w:p w14:paraId="43A6487A" w14:textId="7EBC155A" w:rsidR="0098183E" w:rsidRPr="00E4345B" w:rsidRDefault="006257E1" w:rsidP="005F1E80">
      <w:pPr>
        <w:ind w:left="425" w:hanging="425"/>
        <w:jc w:val="center"/>
        <w:rPr>
          <w:rFonts w:ascii="Times New Roman" w:eastAsia="標楷體" w:hAnsi="Times New Roman" w:cs="Times New Roman"/>
          <w:color w:val="000000" w:themeColor="text1"/>
          <w:sz w:val="48"/>
          <w:szCs w:val="48"/>
        </w:rPr>
      </w:pPr>
      <w:r w:rsidRPr="00E4345B">
        <w:rPr>
          <w:rFonts w:ascii="Times New Roman" w:eastAsia="標楷體" w:hAnsi="Times New Roman" w:cs="Times New Roman"/>
          <w:color w:val="000000" w:themeColor="text1"/>
          <w:sz w:val="48"/>
          <w:szCs w:val="48"/>
        </w:rPr>
        <w:t>11</w:t>
      </w:r>
      <w:r w:rsidR="00B43602">
        <w:rPr>
          <w:rFonts w:ascii="Times New Roman" w:eastAsia="標楷體" w:hAnsi="Times New Roman" w:cs="Times New Roman"/>
          <w:color w:val="000000" w:themeColor="text1"/>
          <w:sz w:val="48"/>
          <w:szCs w:val="48"/>
        </w:rPr>
        <w:t>2</w:t>
      </w:r>
      <w:r w:rsidR="00E07E74" w:rsidRPr="00E4345B">
        <w:rPr>
          <w:rFonts w:ascii="Times New Roman" w:eastAsia="標楷體" w:hAnsi="Times New Roman" w:cs="Times New Roman"/>
          <w:color w:val="000000" w:themeColor="text1"/>
          <w:sz w:val="48"/>
          <w:szCs w:val="48"/>
        </w:rPr>
        <w:t>年</w:t>
      </w:r>
      <w:r w:rsidR="00B43602">
        <w:rPr>
          <w:rFonts w:ascii="Times New Roman" w:eastAsia="標楷體" w:hAnsi="Times New Roman" w:cs="Times New Roman"/>
          <w:color w:val="000000" w:themeColor="text1"/>
          <w:sz w:val="48"/>
          <w:szCs w:val="48"/>
        </w:rPr>
        <w:t>3</w:t>
      </w:r>
      <w:r w:rsidR="00E07E74" w:rsidRPr="00E4345B">
        <w:rPr>
          <w:rFonts w:ascii="Times New Roman" w:eastAsia="標楷體" w:hAnsi="Times New Roman" w:cs="Times New Roman"/>
          <w:color w:val="000000" w:themeColor="text1"/>
          <w:sz w:val="48"/>
          <w:szCs w:val="48"/>
        </w:rPr>
        <w:t>月修訂</w:t>
      </w:r>
    </w:p>
    <w:p w14:paraId="67479633" w14:textId="77777777" w:rsidR="00B43602" w:rsidRDefault="00B43602">
      <w:pPr>
        <w:rPr>
          <w:rFonts w:ascii="Times New Roman" w:eastAsia="標楷體" w:hAnsi="Times New Roman" w:cs="Times New Roman"/>
          <w:b/>
          <w:color w:val="000000" w:themeColor="text1"/>
          <w:sz w:val="40"/>
          <w:szCs w:val="36"/>
        </w:rPr>
      </w:pPr>
      <w:r>
        <w:rPr>
          <w:rFonts w:ascii="Times New Roman" w:eastAsia="標楷體" w:hAnsi="Times New Roman" w:cs="Times New Roman"/>
          <w:b/>
          <w:color w:val="000000" w:themeColor="text1"/>
          <w:sz w:val="40"/>
          <w:szCs w:val="36"/>
        </w:rPr>
        <w:br w:type="page"/>
      </w:r>
    </w:p>
    <w:p w14:paraId="5D373A0C" w14:textId="108C0925" w:rsidR="002765E3" w:rsidRPr="00E4345B" w:rsidRDefault="002765E3" w:rsidP="00FF2E63">
      <w:pPr>
        <w:snapToGrid w:val="0"/>
        <w:spacing w:before="60" w:line="360" w:lineRule="auto"/>
        <w:jc w:val="center"/>
        <w:rPr>
          <w:rFonts w:ascii="Times New Roman" w:eastAsia="標楷體" w:hAnsi="Times New Roman" w:cs="Times New Roman"/>
          <w:color w:val="000000" w:themeColor="text1"/>
          <w:sz w:val="32"/>
          <w:szCs w:val="28"/>
        </w:rPr>
      </w:pPr>
      <w:r w:rsidRPr="00E4345B">
        <w:rPr>
          <w:rFonts w:ascii="Times New Roman" w:eastAsia="標楷體" w:hAnsi="Times New Roman" w:cs="Times New Roman"/>
          <w:b/>
          <w:color w:val="000000" w:themeColor="text1"/>
          <w:sz w:val="40"/>
          <w:szCs w:val="36"/>
        </w:rPr>
        <w:lastRenderedPageBreak/>
        <w:t>目錄</w:t>
      </w:r>
    </w:p>
    <w:p w14:paraId="2ABAD460" w14:textId="77777777" w:rsidR="0084189F" w:rsidRPr="00E4345B" w:rsidRDefault="00990877" w:rsidP="00FF2E63">
      <w:pPr>
        <w:pStyle w:val="12"/>
        <w:tabs>
          <w:tab w:val="right" w:leader="dot" w:pos="8296"/>
        </w:tabs>
        <w:spacing w:line="360" w:lineRule="auto"/>
        <w:rPr>
          <w:rFonts w:ascii="Times New Roman" w:eastAsia="新細明體" w:hAnsi="Times New Roman" w:cs="Times New Roman"/>
          <w:noProof/>
          <w:color w:val="000000" w:themeColor="text1"/>
          <w:spacing w:val="0"/>
          <w:sz w:val="32"/>
          <w:szCs w:val="32"/>
        </w:rPr>
      </w:pPr>
      <w:r w:rsidRPr="00E4345B">
        <w:rPr>
          <w:rFonts w:ascii="Times New Roman" w:eastAsia="標楷體" w:hAnsi="Times New Roman" w:cs="Times New Roman"/>
          <w:color w:val="000000" w:themeColor="text1"/>
          <w:spacing w:val="0"/>
          <w:sz w:val="32"/>
          <w:szCs w:val="32"/>
        </w:rPr>
        <w:fldChar w:fldCharType="begin"/>
      </w:r>
      <w:r w:rsidRPr="00E4345B">
        <w:rPr>
          <w:rFonts w:ascii="Times New Roman" w:eastAsia="標楷體" w:hAnsi="Times New Roman" w:cs="Times New Roman"/>
          <w:color w:val="000000" w:themeColor="text1"/>
          <w:spacing w:val="0"/>
          <w:sz w:val="32"/>
          <w:szCs w:val="32"/>
        </w:rPr>
        <w:instrText xml:space="preserve"> TOC \o "1-2" \h \z \u </w:instrText>
      </w:r>
      <w:r w:rsidRPr="00E4345B">
        <w:rPr>
          <w:rFonts w:ascii="Times New Roman" w:eastAsia="標楷體" w:hAnsi="Times New Roman" w:cs="Times New Roman"/>
          <w:color w:val="000000" w:themeColor="text1"/>
          <w:spacing w:val="0"/>
          <w:sz w:val="32"/>
          <w:szCs w:val="32"/>
        </w:rPr>
        <w:fldChar w:fldCharType="separate"/>
      </w:r>
      <w:hyperlink w:anchor="_Toc512184995" w:history="1">
        <w:r w:rsidR="0084189F" w:rsidRPr="00E4345B">
          <w:rPr>
            <w:rStyle w:val="ae"/>
            <w:rFonts w:ascii="Times New Roman" w:eastAsia="標楷體" w:hAnsi="Times New Roman" w:cs="Times New Roman"/>
            <w:noProof/>
            <w:color w:val="000000" w:themeColor="text1"/>
            <w:sz w:val="32"/>
            <w:szCs w:val="32"/>
          </w:rPr>
          <w:t>壹、</w:t>
        </w:r>
        <w:r w:rsidR="0084189F" w:rsidRPr="00E4345B">
          <w:rPr>
            <w:rStyle w:val="ae"/>
            <w:rFonts w:ascii="Times New Roman" w:eastAsia="標楷體" w:hAnsi="Times New Roman" w:cs="Times New Roman"/>
            <w:bCs/>
            <w:noProof/>
            <w:color w:val="000000" w:themeColor="text1"/>
            <w:sz w:val="32"/>
            <w:szCs w:val="32"/>
          </w:rPr>
          <w:t>訓練宗旨與目標</w:t>
        </w:r>
        <w:r w:rsidR="0084189F" w:rsidRPr="00E4345B">
          <w:rPr>
            <w:rFonts w:ascii="Times New Roman" w:hAnsi="Times New Roman" w:cs="Times New Roman"/>
            <w:noProof/>
            <w:webHidden/>
            <w:color w:val="000000" w:themeColor="text1"/>
            <w:sz w:val="32"/>
            <w:szCs w:val="32"/>
          </w:rPr>
          <w:tab/>
        </w:r>
        <w:r w:rsidR="0084189F" w:rsidRPr="00E4345B">
          <w:rPr>
            <w:rFonts w:ascii="Times New Roman" w:hAnsi="Times New Roman" w:cs="Times New Roman"/>
            <w:noProof/>
            <w:webHidden/>
            <w:color w:val="000000" w:themeColor="text1"/>
            <w:sz w:val="32"/>
            <w:szCs w:val="32"/>
          </w:rPr>
          <w:fldChar w:fldCharType="begin"/>
        </w:r>
        <w:r w:rsidR="0084189F" w:rsidRPr="00E4345B">
          <w:rPr>
            <w:rFonts w:ascii="Times New Roman" w:hAnsi="Times New Roman" w:cs="Times New Roman"/>
            <w:noProof/>
            <w:webHidden/>
            <w:color w:val="000000" w:themeColor="text1"/>
            <w:sz w:val="32"/>
            <w:szCs w:val="32"/>
          </w:rPr>
          <w:instrText xml:space="preserve"> PAGEREF _Toc512184995 \h </w:instrText>
        </w:r>
        <w:r w:rsidR="0084189F" w:rsidRPr="00E4345B">
          <w:rPr>
            <w:rFonts w:ascii="Times New Roman" w:hAnsi="Times New Roman" w:cs="Times New Roman"/>
            <w:noProof/>
            <w:webHidden/>
            <w:color w:val="000000" w:themeColor="text1"/>
            <w:sz w:val="32"/>
            <w:szCs w:val="32"/>
          </w:rPr>
        </w:r>
        <w:r w:rsidR="0084189F" w:rsidRPr="00E4345B">
          <w:rPr>
            <w:rFonts w:ascii="Times New Roman" w:hAnsi="Times New Roman" w:cs="Times New Roman"/>
            <w:noProof/>
            <w:webHidden/>
            <w:color w:val="000000" w:themeColor="text1"/>
            <w:sz w:val="32"/>
            <w:szCs w:val="32"/>
          </w:rPr>
          <w:fldChar w:fldCharType="separate"/>
        </w:r>
        <w:r w:rsidR="0081123C" w:rsidRPr="00E4345B">
          <w:rPr>
            <w:rFonts w:ascii="Times New Roman" w:hAnsi="Times New Roman" w:cs="Times New Roman"/>
            <w:noProof/>
            <w:webHidden/>
            <w:color w:val="000000" w:themeColor="text1"/>
            <w:sz w:val="32"/>
            <w:szCs w:val="32"/>
          </w:rPr>
          <w:t>3</w:t>
        </w:r>
        <w:r w:rsidR="0084189F" w:rsidRPr="00E4345B">
          <w:rPr>
            <w:rFonts w:ascii="Times New Roman" w:hAnsi="Times New Roman" w:cs="Times New Roman"/>
            <w:noProof/>
            <w:webHidden/>
            <w:color w:val="000000" w:themeColor="text1"/>
            <w:sz w:val="32"/>
            <w:szCs w:val="32"/>
          </w:rPr>
          <w:fldChar w:fldCharType="end"/>
        </w:r>
      </w:hyperlink>
    </w:p>
    <w:p w14:paraId="5C721D92" w14:textId="68853422" w:rsidR="0084189F" w:rsidRPr="00E4345B" w:rsidRDefault="005922C4" w:rsidP="00FF2E63">
      <w:pPr>
        <w:pStyle w:val="12"/>
        <w:tabs>
          <w:tab w:val="right" w:leader="dot" w:pos="8296"/>
        </w:tabs>
        <w:spacing w:line="360" w:lineRule="auto"/>
        <w:rPr>
          <w:rFonts w:ascii="Times New Roman" w:eastAsia="新細明體" w:hAnsi="Times New Roman" w:cs="Times New Roman"/>
          <w:noProof/>
          <w:color w:val="000000" w:themeColor="text1"/>
          <w:spacing w:val="0"/>
          <w:sz w:val="32"/>
          <w:szCs w:val="32"/>
        </w:rPr>
      </w:pPr>
      <w:hyperlink w:anchor="_Toc512184996" w:history="1">
        <w:r w:rsidR="0084189F" w:rsidRPr="00E4345B">
          <w:rPr>
            <w:rStyle w:val="ae"/>
            <w:rFonts w:ascii="Times New Roman" w:eastAsia="標楷體" w:hAnsi="Times New Roman" w:cs="Times New Roman"/>
            <w:noProof/>
            <w:color w:val="000000" w:themeColor="text1"/>
            <w:sz w:val="32"/>
            <w:szCs w:val="32"/>
          </w:rPr>
          <w:t>貳、執行架構與教學師資</w:t>
        </w:r>
        <w:r w:rsidR="0084189F" w:rsidRPr="00E4345B">
          <w:rPr>
            <w:rFonts w:ascii="Times New Roman" w:hAnsi="Times New Roman" w:cs="Times New Roman"/>
            <w:noProof/>
            <w:webHidden/>
            <w:color w:val="000000" w:themeColor="text1"/>
            <w:sz w:val="32"/>
            <w:szCs w:val="32"/>
          </w:rPr>
          <w:tab/>
        </w:r>
        <w:r w:rsidR="00E4345B" w:rsidRPr="00E4345B">
          <w:rPr>
            <w:rFonts w:ascii="Times New Roman" w:hAnsi="Times New Roman" w:cs="Times New Roman"/>
            <w:noProof/>
            <w:webHidden/>
            <w:color w:val="000000" w:themeColor="text1"/>
            <w:sz w:val="32"/>
            <w:szCs w:val="32"/>
          </w:rPr>
          <w:t>6</w:t>
        </w:r>
      </w:hyperlink>
    </w:p>
    <w:p w14:paraId="20E55ACF" w14:textId="53D729EA" w:rsidR="0084189F" w:rsidRPr="00E4345B" w:rsidRDefault="005922C4" w:rsidP="00FF2E63">
      <w:pPr>
        <w:pStyle w:val="12"/>
        <w:tabs>
          <w:tab w:val="right" w:leader="dot" w:pos="8296"/>
        </w:tabs>
        <w:spacing w:line="360" w:lineRule="auto"/>
        <w:rPr>
          <w:rFonts w:ascii="Times New Roman" w:eastAsia="新細明體" w:hAnsi="Times New Roman" w:cs="Times New Roman"/>
          <w:noProof/>
          <w:color w:val="000000" w:themeColor="text1"/>
          <w:spacing w:val="0"/>
          <w:sz w:val="32"/>
          <w:szCs w:val="32"/>
        </w:rPr>
      </w:pPr>
      <w:hyperlink w:anchor="_Toc512184997" w:history="1">
        <w:r w:rsidR="0084189F" w:rsidRPr="00E4345B">
          <w:rPr>
            <w:rStyle w:val="ae"/>
            <w:rFonts w:ascii="Times New Roman" w:eastAsia="標楷體" w:hAnsi="Times New Roman" w:cs="Times New Roman"/>
            <w:noProof/>
            <w:color w:val="000000" w:themeColor="text1"/>
            <w:sz w:val="32"/>
            <w:szCs w:val="32"/>
          </w:rPr>
          <w:t>叁、</w:t>
        </w:r>
        <w:r w:rsidR="0084189F" w:rsidRPr="00E4345B">
          <w:rPr>
            <w:rStyle w:val="ae"/>
            <w:rFonts w:ascii="Times New Roman" w:eastAsia="標楷體" w:hAnsi="Times New Roman" w:cs="Times New Roman"/>
            <w:bCs/>
            <w:noProof/>
            <w:color w:val="000000" w:themeColor="text1"/>
            <w:sz w:val="32"/>
            <w:szCs w:val="32"/>
          </w:rPr>
          <w:t>教學資源</w:t>
        </w:r>
        <w:r w:rsidR="0084189F" w:rsidRPr="00E4345B">
          <w:rPr>
            <w:rFonts w:ascii="Times New Roman" w:hAnsi="Times New Roman" w:cs="Times New Roman"/>
            <w:noProof/>
            <w:webHidden/>
            <w:color w:val="000000" w:themeColor="text1"/>
            <w:sz w:val="32"/>
            <w:szCs w:val="32"/>
          </w:rPr>
          <w:tab/>
        </w:r>
        <w:r w:rsidR="00E4345B" w:rsidRPr="00E4345B">
          <w:rPr>
            <w:rFonts w:ascii="Times New Roman" w:hAnsi="Times New Roman" w:cs="Times New Roman"/>
            <w:noProof/>
            <w:webHidden/>
            <w:color w:val="000000" w:themeColor="text1"/>
            <w:sz w:val="32"/>
            <w:szCs w:val="32"/>
          </w:rPr>
          <w:t>8</w:t>
        </w:r>
      </w:hyperlink>
    </w:p>
    <w:p w14:paraId="19D978D7" w14:textId="299E5759" w:rsidR="0084189F" w:rsidRPr="00E4345B" w:rsidRDefault="005922C4" w:rsidP="00FF2E63">
      <w:pPr>
        <w:pStyle w:val="12"/>
        <w:tabs>
          <w:tab w:val="right" w:leader="dot" w:pos="8296"/>
        </w:tabs>
        <w:spacing w:line="360" w:lineRule="auto"/>
        <w:rPr>
          <w:rFonts w:ascii="Times New Roman" w:eastAsia="新細明體" w:hAnsi="Times New Roman" w:cs="Times New Roman"/>
          <w:noProof/>
          <w:color w:val="000000" w:themeColor="text1"/>
          <w:spacing w:val="0"/>
          <w:sz w:val="32"/>
          <w:szCs w:val="32"/>
        </w:rPr>
      </w:pPr>
      <w:hyperlink w:anchor="_Toc512184998" w:history="1">
        <w:r w:rsidR="0084189F" w:rsidRPr="00E4345B">
          <w:rPr>
            <w:rStyle w:val="ae"/>
            <w:rFonts w:ascii="Times New Roman" w:eastAsia="標楷體" w:hAnsi="Times New Roman" w:cs="Times New Roman"/>
            <w:noProof/>
            <w:color w:val="000000" w:themeColor="text1"/>
            <w:sz w:val="32"/>
            <w:szCs w:val="32"/>
          </w:rPr>
          <w:t>肆、</w:t>
        </w:r>
        <w:r w:rsidR="0084189F" w:rsidRPr="00E4345B">
          <w:rPr>
            <w:rStyle w:val="ae"/>
            <w:rFonts w:ascii="Times New Roman" w:eastAsia="標楷體" w:hAnsi="Times New Roman" w:cs="Times New Roman"/>
            <w:bCs/>
            <w:noProof/>
            <w:color w:val="000000" w:themeColor="text1"/>
            <w:sz w:val="32"/>
            <w:szCs w:val="32"/>
          </w:rPr>
          <w:t>課程內容及教學方式</w:t>
        </w:r>
        <w:r w:rsidR="0084189F" w:rsidRPr="00E4345B">
          <w:rPr>
            <w:rFonts w:ascii="Times New Roman" w:hAnsi="Times New Roman" w:cs="Times New Roman"/>
            <w:noProof/>
            <w:webHidden/>
            <w:color w:val="000000" w:themeColor="text1"/>
            <w:sz w:val="32"/>
            <w:szCs w:val="32"/>
          </w:rPr>
          <w:tab/>
        </w:r>
        <w:r w:rsidR="00E4345B" w:rsidRPr="00E4345B">
          <w:rPr>
            <w:rFonts w:ascii="Times New Roman" w:hAnsi="Times New Roman" w:cs="Times New Roman"/>
            <w:noProof/>
            <w:webHidden/>
            <w:color w:val="000000" w:themeColor="text1"/>
            <w:sz w:val="32"/>
            <w:szCs w:val="32"/>
          </w:rPr>
          <w:t>10</w:t>
        </w:r>
      </w:hyperlink>
    </w:p>
    <w:p w14:paraId="46FD8814" w14:textId="7512AE90" w:rsidR="0084189F" w:rsidRPr="00E4345B" w:rsidRDefault="005922C4" w:rsidP="00FF2E63">
      <w:pPr>
        <w:pStyle w:val="12"/>
        <w:tabs>
          <w:tab w:val="right" w:leader="dot" w:pos="8296"/>
        </w:tabs>
        <w:spacing w:line="360" w:lineRule="auto"/>
        <w:rPr>
          <w:rFonts w:ascii="Times New Roman" w:eastAsia="新細明體" w:hAnsi="Times New Roman" w:cs="Times New Roman"/>
          <w:noProof/>
          <w:color w:val="000000" w:themeColor="text1"/>
          <w:spacing w:val="0"/>
          <w:sz w:val="32"/>
          <w:szCs w:val="32"/>
        </w:rPr>
      </w:pPr>
      <w:hyperlink w:anchor="_Toc512184999" w:history="1">
        <w:r w:rsidR="0084189F" w:rsidRPr="00E4345B">
          <w:rPr>
            <w:rStyle w:val="ae"/>
            <w:rFonts w:ascii="Times New Roman" w:eastAsia="標楷體" w:hAnsi="Times New Roman" w:cs="Times New Roman"/>
            <w:noProof/>
            <w:color w:val="000000" w:themeColor="text1"/>
            <w:sz w:val="32"/>
            <w:szCs w:val="32"/>
          </w:rPr>
          <w:t>伍</w:t>
        </w:r>
        <w:r w:rsidR="0084189F" w:rsidRPr="00E4345B">
          <w:rPr>
            <w:rStyle w:val="ae"/>
            <w:rFonts w:ascii="Times New Roman" w:eastAsia="標楷體" w:hAnsi="Times New Roman" w:cs="Times New Roman"/>
            <w:bCs/>
            <w:noProof/>
            <w:color w:val="000000" w:themeColor="text1"/>
            <w:sz w:val="32"/>
            <w:szCs w:val="32"/>
          </w:rPr>
          <w:t>、考核標準及回饋輔導機制</w:t>
        </w:r>
        <w:r w:rsidR="0084189F" w:rsidRPr="00E4345B">
          <w:rPr>
            <w:rFonts w:ascii="Times New Roman" w:hAnsi="Times New Roman" w:cs="Times New Roman"/>
            <w:noProof/>
            <w:webHidden/>
            <w:color w:val="000000" w:themeColor="text1"/>
            <w:sz w:val="32"/>
            <w:szCs w:val="32"/>
          </w:rPr>
          <w:tab/>
        </w:r>
        <w:r w:rsidR="00E4345B">
          <w:rPr>
            <w:rFonts w:ascii="Times New Roman" w:hAnsi="Times New Roman" w:cs="Times New Roman"/>
            <w:noProof/>
            <w:webHidden/>
            <w:color w:val="000000" w:themeColor="text1"/>
            <w:sz w:val="32"/>
            <w:szCs w:val="32"/>
          </w:rPr>
          <w:t>26</w:t>
        </w:r>
      </w:hyperlink>
    </w:p>
    <w:p w14:paraId="075A350C" w14:textId="4F017A2E" w:rsidR="0084189F" w:rsidRPr="00E4345B" w:rsidRDefault="005922C4" w:rsidP="00FF2E63">
      <w:pPr>
        <w:pStyle w:val="12"/>
        <w:tabs>
          <w:tab w:val="right" w:leader="dot" w:pos="8296"/>
        </w:tabs>
        <w:spacing w:line="360" w:lineRule="auto"/>
        <w:rPr>
          <w:rFonts w:ascii="Times New Roman" w:eastAsia="新細明體" w:hAnsi="Times New Roman" w:cs="Times New Roman"/>
          <w:noProof/>
          <w:color w:val="000000" w:themeColor="text1"/>
          <w:spacing w:val="0"/>
          <w:sz w:val="32"/>
          <w:szCs w:val="32"/>
        </w:rPr>
      </w:pPr>
      <w:hyperlink w:anchor="_Toc512185000" w:history="1">
        <w:r w:rsidR="0084189F" w:rsidRPr="00E4345B">
          <w:rPr>
            <w:rStyle w:val="ae"/>
            <w:rFonts w:ascii="Times New Roman" w:eastAsia="標楷體" w:hAnsi="Times New Roman" w:cs="Times New Roman"/>
            <w:bCs/>
            <w:noProof/>
            <w:color w:val="000000" w:themeColor="text1"/>
            <w:sz w:val="32"/>
            <w:szCs w:val="32"/>
          </w:rPr>
          <w:t>陸、對訓練計畫之評估</w:t>
        </w:r>
        <w:r w:rsidR="0084189F" w:rsidRPr="00E4345B">
          <w:rPr>
            <w:rFonts w:ascii="Times New Roman" w:hAnsi="Times New Roman" w:cs="Times New Roman"/>
            <w:noProof/>
            <w:webHidden/>
            <w:color w:val="000000" w:themeColor="text1"/>
            <w:sz w:val="32"/>
            <w:szCs w:val="32"/>
          </w:rPr>
          <w:tab/>
        </w:r>
        <w:r w:rsidR="00E4345B">
          <w:rPr>
            <w:rFonts w:ascii="Times New Roman" w:hAnsi="Times New Roman" w:cs="Times New Roman"/>
            <w:noProof/>
            <w:webHidden/>
            <w:color w:val="000000" w:themeColor="text1"/>
            <w:sz w:val="32"/>
            <w:szCs w:val="32"/>
          </w:rPr>
          <w:t>28</w:t>
        </w:r>
      </w:hyperlink>
    </w:p>
    <w:p w14:paraId="2AB1AF4E" w14:textId="035E26D8" w:rsidR="0084189F" w:rsidRPr="00E4345B" w:rsidRDefault="005922C4" w:rsidP="00FF2E63">
      <w:pPr>
        <w:pStyle w:val="12"/>
        <w:tabs>
          <w:tab w:val="right" w:leader="dot" w:pos="8296"/>
        </w:tabs>
        <w:spacing w:line="360" w:lineRule="auto"/>
        <w:rPr>
          <w:rFonts w:ascii="Times New Roman" w:eastAsia="新細明體" w:hAnsi="Times New Roman" w:cs="Times New Roman"/>
          <w:noProof/>
          <w:color w:val="000000" w:themeColor="text1"/>
          <w:spacing w:val="0"/>
          <w:sz w:val="32"/>
          <w:szCs w:val="32"/>
        </w:rPr>
      </w:pPr>
      <w:hyperlink w:anchor="_Toc512185001" w:history="1">
        <w:r w:rsidR="0084189F" w:rsidRPr="00E4345B">
          <w:rPr>
            <w:rStyle w:val="ae"/>
            <w:rFonts w:ascii="Times New Roman" w:eastAsia="標楷體" w:hAnsi="Times New Roman" w:cs="Times New Roman"/>
            <w:noProof/>
            <w:color w:val="000000" w:themeColor="text1"/>
            <w:sz w:val="32"/>
            <w:szCs w:val="32"/>
          </w:rPr>
          <w:t>柒、補充附件</w:t>
        </w:r>
        <w:r w:rsidR="0084189F" w:rsidRPr="00E4345B">
          <w:rPr>
            <w:rFonts w:ascii="Times New Roman" w:hAnsi="Times New Roman" w:cs="Times New Roman"/>
            <w:noProof/>
            <w:webHidden/>
            <w:color w:val="000000" w:themeColor="text1"/>
            <w:sz w:val="32"/>
            <w:szCs w:val="32"/>
          </w:rPr>
          <w:tab/>
        </w:r>
        <w:r w:rsidR="00E4345B">
          <w:rPr>
            <w:rFonts w:ascii="Times New Roman" w:hAnsi="Times New Roman" w:cs="Times New Roman"/>
            <w:noProof/>
            <w:webHidden/>
            <w:color w:val="000000" w:themeColor="text1"/>
            <w:sz w:val="32"/>
            <w:szCs w:val="32"/>
          </w:rPr>
          <w:t>29</w:t>
        </w:r>
      </w:hyperlink>
    </w:p>
    <w:p w14:paraId="7D9F01AC" w14:textId="77777777" w:rsidR="002765E3" w:rsidRPr="00E4345B" w:rsidRDefault="00990877" w:rsidP="00FF2E63">
      <w:pPr>
        <w:snapToGrid w:val="0"/>
        <w:spacing w:before="60" w:line="360" w:lineRule="auto"/>
        <w:rPr>
          <w:rFonts w:ascii="Times New Roman" w:eastAsia="標楷體" w:hAnsi="Times New Roman" w:cs="Times New Roman"/>
          <w:color w:val="000000" w:themeColor="text1"/>
          <w:sz w:val="32"/>
          <w:szCs w:val="32"/>
        </w:rPr>
      </w:pPr>
      <w:r w:rsidRPr="00E4345B">
        <w:rPr>
          <w:rFonts w:ascii="Times New Roman" w:eastAsia="標楷體" w:hAnsi="Times New Roman" w:cs="Times New Roman"/>
          <w:color w:val="000000" w:themeColor="text1"/>
          <w:sz w:val="32"/>
          <w:szCs w:val="32"/>
        </w:rPr>
        <w:fldChar w:fldCharType="end"/>
      </w:r>
    </w:p>
    <w:p w14:paraId="5810287B" w14:textId="77777777" w:rsidR="00655A9A" w:rsidRPr="00E4345B" w:rsidRDefault="00655A9A" w:rsidP="00990877">
      <w:pPr>
        <w:snapToGrid w:val="0"/>
        <w:spacing w:after="240"/>
        <w:ind w:right="567"/>
        <w:jc w:val="center"/>
        <w:outlineLvl w:val="0"/>
        <w:rPr>
          <w:rFonts w:ascii="Times New Roman" w:eastAsia="標楷體" w:hAnsi="Times New Roman" w:cs="Times New Roman"/>
          <w:b/>
          <w:bCs/>
          <w:color w:val="000000" w:themeColor="text1"/>
          <w:sz w:val="28"/>
          <w:szCs w:val="28"/>
        </w:rPr>
      </w:pPr>
      <w:r w:rsidRPr="00E4345B">
        <w:rPr>
          <w:rFonts w:ascii="Times New Roman" w:eastAsia="標楷體" w:hAnsi="Times New Roman" w:cs="Times New Roman"/>
          <w:color w:val="000000" w:themeColor="text1"/>
          <w:sz w:val="28"/>
          <w:szCs w:val="28"/>
        </w:rPr>
        <w:br w:type="page"/>
      </w:r>
      <w:bookmarkStart w:id="0" w:name="_Toc512184995"/>
      <w:r w:rsidR="00D926F0" w:rsidRPr="00E4345B">
        <w:rPr>
          <w:rFonts w:ascii="Times New Roman" w:eastAsia="標楷體" w:hAnsi="Times New Roman" w:cs="Times New Roman"/>
          <w:b/>
          <w:color w:val="000000" w:themeColor="text1"/>
          <w:sz w:val="28"/>
        </w:rPr>
        <w:lastRenderedPageBreak/>
        <w:t>壹</w:t>
      </w:r>
      <w:r w:rsidR="00D926F0" w:rsidRPr="00E4345B">
        <w:rPr>
          <w:rFonts w:ascii="Times New Roman" w:eastAsia="標楷體" w:hAnsi="Times New Roman" w:cs="Times New Roman"/>
          <w:color w:val="000000" w:themeColor="text1"/>
          <w:sz w:val="28"/>
        </w:rPr>
        <w:t>、</w:t>
      </w:r>
      <w:r w:rsidRPr="00E4345B">
        <w:rPr>
          <w:rFonts w:ascii="Times New Roman" w:eastAsia="標楷體" w:hAnsi="Times New Roman" w:cs="Times New Roman"/>
          <w:b/>
          <w:bCs/>
          <w:color w:val="000000" w:themeColor="text1"/>
          <w:sz w:val="28"/>
          <w:szCs w:val="28"/>
        </w:rPr>
        <w:t>訓練</w:t>
      </w:r>
      <w:r w:rsidR="006116C8" w:rsidRPr="00E4345B">
        <w:rPr>
          <w:rFonts w:ascii="Times New Roman" w:eastAsia="標楷體" w:hAnsi="Times New Roman" w:cs="Times New Roman"/>
          <w:b/>
          <w:bCs/>
          <w:color w:val="000000" w:themeColor="text1"/>
          <w:sz w:val="28"/>
          <w:szCs w:val="28"/>
        </w:rPr>
        <w:t>宗旨與</w:t>
      </w:r>
      <w:r w:rsidRPr="00E4345B">
        <w:rPr>
          <w:rFonts w:ascii="Times New Roman" w:eastAsia="標楷體" w:hAnsi="Times New Roman" w:cs="Times New Roman"/>
          <w:b/>
          <w:bCs/>
          <w:color w:val="000000" w:themeColor="text1"/>
          <w:sz w:val="28"/>
          <w:szCs w:val="28"/>
        </w:rPr>
        <w:t>目標</w:t>
      </w:r>
      <w:bookmarkEnd w:id="0"/>
    </w:p>
    <w:p w14:paraId="7EEDE067" w14:textId="77777777" w:rsidR="0044364A" w:rsidRPr="00E4345B" w:rsidRDefault="0044364A" w:rsidP="00652A4E">
      <w:pPr>
        <w:numPr>
          <w:ilvl w:val="0"/>
          <w:numId w:val="38"/>
        </w:numPr>
        <w:spacing w:line="360" w:lineRule="auto"/>
        <w:rPr>
          <w:rFonts w:ascii="Times New Roman" w:eastAsia="標楷體" w:hAnsi="Times New Roman" w:cs="Times New Roman"/>
          <w:bCs/>
          <w:color w:val="000000" w:themeColor="text1"/>
        </w:rPr>
      </w:pPr>
      <w:r w:rsidRPr="00E4345B">
        <w:rPr>
          <w:rFonts w:ascii="Times New Roman" w:eastAsia="標楷體" w:hAnsi="Times New Roman" w:cs="Times New Roman"/>
          <w:bCs/>
          <w:color w:val="000000" w:themeColor="text1"/>
        </w:rPr>
        <w:t>訓練宗旨：</w:t>
      </w:r>
    </w:p>
    <w:p w14:paraId="06C6DAF0" w14:textId="290EF34D" w:rsidR="00F80A58" w:rsidRPr="00E4345B" w:rsidRDefault="007A13F5" w:rsidP="006257E1">
      <w:pPr>
        <w:spacing w:line="360" w:lineRule="auto"/>
        <w:ind w:firstLineChars="200" w:firstLine="480"/>
        <w:rPr>
          <w:rFonts w:ascii="Times New Roman" w:eastAsia="標楷體" w:hAnsi="Times New Roman" w:cs="Times New Roman"/>
          <w:bCs/>
          <w:color w:val="000000" w:themeColor="text1"/>
        </w:rPr>
      </w:pPr>
      <w:r w:rsidRPr="00E4345B">
        <w:rPr>
          <w:rFonts w:ascii="Times New Roman" w:eastAsia="標楷體" w:hAnsi="Times New Roman" w:cs="Times New Roman"/>
          <w:bCs/>
          <w:color w:val="000000" w:themeColor="text1"/>
        </w:rPr>
        <w:t>以全人照護為目標，並遵循病人安全、醫療品質、醫病溝通、醫學倫理與法律、實證醫學各面向的</w:t>
      </w:r>
      <w:r w:rsidR="003476DF" w:rsidRPr="00E4345B">
        <w:rPr>
          <w:rFonts w:ascii="Times New Roman" w:eastAsia="標楷體" w:hAnsi="Times New Roman" w:cs="Times New Roman"/>
          <w:bCs/>
          <w:color w:val="000000" w:themeColor="text1"/>
        </w:rPr>
        <w:t>基本原則，</w:t>
      </w:r>
      <w:r w:rsidRPr="00E4345B">
        <w:rPr>
          <w:rFonts w:ascii="Times New Roman" w:eastAsia="標楷體" w:hAnsi="Times New Roman" w:cs="Times New Roman"/>
          <w:bCs/>
          <w:color w:val="000000" w:themeColor="text1"/>
        </w:rPr>
        <w:t>實習醫學生實際參與醫療團隊照護病</w:t>
      </w:r>
      <w:r w:rsidR="005E1EBB">
        <w:rPr>
          <w:rFonts w:ascii="Times New Roman" w:eastAsia="標楷體" w:hAnsi="Times New Roman" w:cs="Times New Roman" w:hint="eastAsia"/>
          <w:bCs/>
          <w:color w:val="000000" w:themeColor="text1"/>
        </w:rPr>
        <w:t>患</w:t>
      </w:r>
      <w:r w:rsidRPr="00E4345B">
        <w:rPr>
          <w:rFonts w:ascii="Times New Roman" w:eastAsia="標楷體" w:hAnsi="Times New Roman" w:cs="Times New Roman"/>
          <w:bCs/>
          <w:color w:val="000000" w:themeColor="text1"/>
        </w:rPr>
        <w:t>的過程，</w:t>
      </w:r>
      <w:r w:rsidR="00F20BE5" w:rsidRPr="00E4345B">
        <w:rPr>
          <w:rFonts w:ascii="Times New Roman" w:eastAsia="標楷體" w:hAnsi="Times New Roman" w:cs="Times New Roman"/>
          <w:bCs/>
          <w:color w:val="000000" w:themeColor="text1"/>
        </w:rPr>
        <w:t>熟悉</w:t>
      </w:r>
      <w:r w:rsidRPr="00E4345B">
        <w:rPr>
          <w:rFonts w:ascii="Times New Roman" w:eastAsia="標楷體" w:hAnsi="Times New Roman" w:cs="Times New Roman"/>
          <w:bCs/>
          <w:color w:val="000000" w:themeColor="text1"/>
        </w:rPr>
        <w:t>照護</w:t>
      </w:r>
      <w:r w:rsidR="0031150A" w:rsidRPr="00E4345B">
        <w:rPr>
          <w:rFonts w:ascii="Times New Roman" w:eastAsia="標楷體" w:hAnsi="Times New Roman" w:cs="Times New Roman"/>
          <w:bCs/>
          <w:color w:val="000000" w:themeColor="text1"/>
        </w:rPr>
        <w:t>腎臟</w:t>
      </w:r>
      <w:r w:rsidRPr="00E4345B">
        <w:rPr>
          <w:rFonts w:ascii="Times New Roman" w:eastAsia="標楷體" w:hAnsi="Times New Roman" w:cs="Times New Roman"/>
          <w:bCs/>
          <w:color w:val="000000" w:themeColor="text1"/>
        </w:rPr>
        <w:t>科病患</w:t>
      </w:r>
      <w:r w:rsidR="003476DF" w:rsidRPr="00E4345B">
        <w:rPr>
          <w:rFonts w:ascii="Times New Roman" w:eastAsia="標楷體" w:hAnsi="Times New Roman" w:cs="Times New Roman"/>
          <w:bCs/>
          <w:color w:val="000000" w:themeColor="text1"/>
        </w:rPr>
        <w:t>之</w:t>
      </w:r>
      <w:r w:rsidRPr="00E4345B">
        <w:rPr>
          <w:rFonts w:ascii="Times New Roman" w:eastAsia="標楷體" w:hAnsi="Times New Roman" w:cs="Times New Roman"/>
          <w:bCs/>
          <w:color w:val="000000" w:themeColor="text1"/>
        </w:rPr>
        <w:t>基礎知識</w:t>
      </w:r>
      <w:r w:rsidR="00324AA4" w:rsidRPr="00E4345B">
        <w:rPr>
          <w:rFonts w:ascii="Times New Roman" w:eastAsia="標楷體" w:hAnsi="Times New Roman" w:cs="Times New Roman"/>
          <w:bCs/>
          <w:color w:val="000000" w:themeColor="text1"/>
        </w:rPr>
        <w:t>，</w:t>
      </w:r>
      <w:r w:rsidRPr="00E4345B">
        <w:rPr>
          <w:rFonts w:ascii="Times New Roman" w:eastAsia="標楷體" w:hAnsi="Times New Roman" w:cs="Times New Roman"/>
          <w:bCs/>
          <w:color w:val="000000" w:themeColor="text1"/>
        </w:rPr>
        <w:t>並能</w:t>
      </w:r>
      <w:r w:rsidR="00F20BE5" w:rsidRPr="00E4345B">
        <w:rPr>
          <w:rFonts w:ascii="Times New Roman" w:eastAsia="標楷體" w:hAnsi="Times New Roman" w:cs="Times New Roman"/>
          <w:bCs/>
          <w:color w:val="000000" w:themeColor="text1"/>
        </w:rPr>
        <w:t>遵守並實踐</w:t>
      </w:r>
      <w:r w:rsidR="003476DF" w:rsidRPr="00E4345B">
        <w:rPr>
          <w:rFonts w:ascii="Times New Roman" w:eastAsia="標楷體" w:hAnsi="Times New Roman" w:cs="Times New Roman"/>
          <w:bCs/>
          <w:color w:val="000000" w:themeColor="text1"/>
        </w:rPr>
        <w:t>本院病人安全與醫療品質的相關政策。</w:t>
      </w:r>
      <w:r w:rsidR="00500359" w:rsidRPr="00E4345B">
        <w:rPr>
          <w:rFonts w:ascii="Times New Roman" w:eastAsia="標楷體" w:hAnsi="Times New Roman" w:cs="Times New Roman"/>
          <w:bCs/>
          <w:color w:val="000000" w:themeColor="text1"/>
        </w:rPr>
        <w:t>實習醫學生每梯</w:t>
      </w:r>
      <w:r w:rsidR="006257E1" w:rsidRPr="00E4345B">
        <w:rPr>
          <w:rFonts w:ascii="Times New Roman" w:eastAsia="標楷體" w:hAnsi="Times New Roman" w:cs="Times New Roman"/>
          <w:bCs/>
          <w:color w:val="000000" w:themeColor="text1"/>
        </w:rPr>
        <w:t>次輪訓</w:t>
      </w:r>
      <w:r w:rsidR="00500359" w:rsidRPr="00E4345B">
        <w:rPr>
          <w:rFonts w:ascii="Times New Roman" w:eastAsia="標楷體" w:hAnsi="Times New Roman" w:cs="Times New Roman"/>
          <w:bCs/>
          <w:color w:val="000000" w:themeColor="text1"/>
        </w:rPr>
        <w:t>為期</w:t>
      </w:r>
      <w:r w:rsidR="009F5AA4" w:rsidRPr="00E4345B">
        <w:rPr>
          <w:rFonts w:ascii="Times New Roman" w:eastAsia="標楷體" w:hAnsi="Times New Roman" w:cs="Times New Roman"/>
          <w:bCs/>
          <w:color w:val="000000" w:themeColor="text1"/>
        </w:rPr>
        <w:t>二</w:t>
      </w:r>
      <w:r w:rsidR="00777F45" w:rsidRPr="00E4345B">
        <w:rPr>
          <w:rFonts w:ascii="Times New Roman" w:eastAsia="標楷體" w:hAnsi="Times New Roman" w:cs="Times New Roman"/>
          <w:bCs/>
          <w:color w:val="000000" w:themeColor="text1"/>
        </w:rPr>
        <w:t>週</w:t>
      </w:r>
      <w:r w:rsidR="00324AA4" w:rsidRPr="00E4345B">
        <w:rPr>
          <w:rFonts w:ascii="Times New Roman" w:eastAsia="標楷體" w:hAnsi="Times New Roman" w:cs="Times New Roman"/>
          <w:bCs/>
          <w:color w:val="000000" w:themeColor="text1"/>
        </w:rPr>
        <w:t>，學員訓練期間之教學訓練內容，</w:t>
      </w:r>
      <w:r w:rsidR="00500359" w:rsidRPr="00E4345B">
        <w:rPr>
          <w:rFonts w:ascii="Times New Roman" w:eastAsia="標楷體" w:hAnsi="Times New Roman" w:cs="Times New Roman"/>
          <w:bCs/>
          <w:color w:val="000000" w:themeColor="text1"/>
        </w:rPr>
        <w:t>與訓練結束後應具備之專業素養</w:t>
      </w:r>
      <w:r w:rsidR="006257E1" w:rsidRPr="00E4345B">
        <w:rPr>
          <w:rFonts w:ascii="Times New Roman" w:eastAsia="標楷體" w:hAnsi="Times New Roman" w:cs="Times New Roman"/>
          <w:bCs/>
          <w:color w:val="000000" w:themeColor="text1"/>
        </w:rPr>
        <w:t>，須</w:t>
      </w:r>
      <w:r w:rsidR="00F20BE5" w:rsidRPr="00E4345B">
        <w:rPr>
          <w:rFonts w:ascii="Times New Roman" w:eastAsia="標楷體" w:hAnsi="Times New Roman" w:cs="Times New Roman"/>
          <w:bCs/>
          <w:color w:val="000000" w:themeColor="text1"/>
        </w:rPr>
        <w:t>達成八大專業</w:t>
      </w:r>
      <w:r w:rsidR="00500359" w:rsidRPr="00E4345B">
        <w:rPr>
          <w:rFonts w:ascii="Times New Roman" w:eastAsia="標楷體" w:hAnsi="Times New Roman" w:cs="Times New Roman"/>
          <w:bCs/>
          <w:color w:val="000000" w:themeColor="text1"/>
        </w:rPr>
        <w:t>核心能力</w:t>
      </w:r>
      <w:r w:rsidR="00F20BE5" w:rsidRPr="00E4345B">
        <w:rPr>
          <w:rFonts w:ascii="Times New Roman" w:eastAsia="標楷體" w:hAnsi="Times New Roman" w:cs="Times New Roman"/>
          <w:bCs/>
          <w:color w:val="000000" w:themeColor="text1"/>
        </w:rPr>
        <w:t>之</w:t>
      </w:r>
      <w:r w:rsidR="00500359" w:rsidRPr="00E4345B">
        <w:rPr>
          <w:rFonts w:ascii="Times New Roman" w:eastAsia="標楷體" w:hAnsi="Times New Roman" w:cs="Times New Roman"/>
          <w:bCs/>
          <w:color w:val="000000" w:themeColor="text1"/>
        </w:rPr>
        <w:t>訓練目標。</w:t>
      </w:r>
    </w:p>
    <w:p w14:paraId="2B31E629" w14:textId="1DC77995" w:rsidR="006257E1" w:rsidRPr="00E4345B" w:rsidRDefault="006257E1" w:rsidP="006257E1">
      <w:pPr>
        <w:spacing w:line="360" w:lineRule="auto"/>
        <w:rPr>
          <w:rFonts w:ascii="Times New Roman" w:eastAsia="標楷體" w:hAnsi="Times New Roman" w:cs="Times New Roman"/>
          <w:bCs/>
          <w:color w:val="000000" w:themeColor="text1"/>
        </w:rPr>
      </w:pPr>
    </w:p>
    <w:p w14:paraId="15C9E50F" w14:textId="77777777" w:rsidR="0040582C" w:rsidRPr="00E4345B" w:rsidRDefault="0040582C" w:rsidP="00652A4E">
      <w:pPr>
        <w:numPr>
          <w:ilvl w:val="0"/>
          <w:numId w:val="38"/>
        </w:numPr>
        <w:spacing w:line="360" w:lineRule="auto"/>
        <w:rPr>
          <w:rFonts w:ascii="Times New Roman" w:eastAsia="標楷體" w:hAnsi="Times New Roman" w:cs="Times New Roman"/>
          <w:bCs/>
          <w:color w:val="000000" w:themeColor="text1"/>
        </w:rPr>
      </w:pPr>
      <w:r w:rsidRPr="00E4345B">
        <w:rPr>
          <w:rFonts w:ascii="Times New Roman" w:eastAsia="標楷體" w:hAnsi="Times New Roman" w:cs="Times New Roman"/>
          <w:bCs/>
          <w:color w:val="000000" w:themeColor="text1"/>
        </w:rPr>
        <w:t>訓練目標</w:t>
      </w:r>
    </w:p>
    <w:p w14:paraId="7D6528F1" w14:textId="2555BE2B" w:rsidR="003476DF" w:rsidRPr="008B4FF4" w:rsidRDefault="003476DF" w:rsidP="00652A4E">
      <w:pPr>
        <w:numPr>
          <w:ilvl w:val="0"/>
          <w:numId w:val="39"/>
        </w:numPr>
        <w:spacing w:line="360" w:lineRule="auto"/>
        <w:rPr>
          <w:rFonts w:ascii="Times New Roman" w:eastAsia="標楷體" w:hAnsi="Times New Roman" w:cs="Times New Roman"/>
          <w:bCs/>
          <w:color w:val="000000" w:themeColor="text1"/>
          <w:sz w:val="28"/>
          <w:szCs w:val="28"/>
        </w:rPr>
      </w:pPr>
      <w:r w:rsidRPr="008B4FF4">
        <w:rPr>
          <w:rFonts w:ascii="Times New Roman" w:eastAsia="標楷體" w:hAnsi="Times New Roman" w:cs="Times New Roman"/>
          <w:bCs/>
          <w:color w:val="000000" w:themeColor="text1"/>
        </w:rPr>
        <w:tab/>
      </w:r>
      <w:r w:rsidRPr="008B4FF4">
        <w:rPr>
          <w:rFonts w:ascii="Times New Roman" w:eastAsia="標楷體" w:hAnsi="Times New Roman" w:cs="Times New Roman"/>
          <w:bCs/>
          <w:color w:val="000000" w:themeColor="text1"/>
        </w:rPr>
        <w:t>共同訓練目標：</w:t>
      </w:r>
    </w:p>
    <w:p w14:paraId="2CE0A41B" w14:textId="72155272" w:rsidR="0031150A" w:rsidRPr="00E4345B" w:rsidRDefault="0031150A" w:rsidP="00652A4E">
      <w:pPr>
        <w:numPr>
          <w:ilvl w:val="0"/>
          <w:numId w:val="36"/>
        </w:numPr>
        <w:spacing w:before="25" w:line="360" w:lineRule="auto"/>
        <w:ind w:leftChars="422" w:left="1296" w:hanging="283"/>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臨床照護病人能</w:t>
      </w:r>
      <w:r w:rsidRPr="00E4345B">
        <w:rPr>
          <w:rFonts w:ascii="Times New Roman" w:eastAsia="細明體" w:hAnsi="Times New Roman" w:cs="Times New Roman"/>
          <w:color w:val="000000" w:themeColor="text1"/>
        </w:rPr>
        <w:t>力</w:t>
      </w:r>
      <w:r w:rsidRPr="00E4345B">
        <w:rPr>
          <w:rFonts w:ascii="Times New Roman" w:eastAsia="標楷體" w:hAnsi="Times New Roman" w:cs="Times New Roman"/>
          <w:bCs/>
          <w:color w:val="000000" w:themeColor="text1"/>
        </w:rPr>
        <w:t>（</w:t>
      </w:r>
      <w:r w:rsidRPr="00E4345B">
        <w:rPr>
          <w:rFonts w:ascii="Times New Roman" w:eastAsia="標楷體" w:hAnsi="Times New Roman" w:cs="Times New Roman"/>
          <w:color w:val="000000" w:themeColor="text1"/>
        </w:rPr>
        <w:t>Patient care &amp; Clinical skills</w:t>
      </w:r>
      <w:r w:rsidR="006257E1" w:rsidRPr="00E4345B">
        <w:rPr>
          <w:rFonts w:ascii="Times New Roman" w:eastAsia="標楷體" w:hAnsi="Times New Roman" w:cs="Times New Roman"/>
          <w:b/>
          <w:color w:val="000000" w:themeColor="text1"/>
        </w:rPr>
        <w:t>；</w:t>
      </w:r>
      <w:r w:rsidRPr="00E4345B">
        <w:rPr>
          <w:rFonts w:ascii="Times New Roman" w:eastAsia="標楷體" w:hAnsi="Times New Roman" w:cs="Times New Roman"/>
          <w:color w:val="000000" w:themeColor="text1"/>
        </w:rPr>
        <w:t>PC</w:t>
      </w:r>
      <w:r w:rsidRPr="00E4345B">
        <w:rPr>
          <w:rFonts w:ascii="Times New Roman" w:eastAsia="標楷體" w:hAnsi="Times New Roman" w:cs="Times New Roman"/>
          <w:bCs/>
          <w:color w:val="000000" w:themeColor="text1"/>
        </w:rPr>
        <w:t>）</w:t>
      </w:r>
      <w:r w:rsidRPr="00E4345B">
        <w:rPr>
          <w:rFonts w:ascii="Times New Roman" w:eastAsia="標楷體" w:hAnsi="Times New Roman" w:cs="Times New Roman"/>
          <w:color w:val="000000" w:themeColor="text1"/>
        </w:rPr>
        <w:t>：</w:t>
      </w:r>
      <w:r w:rsidR="000B4857" w:rsidRPr="00E4345B">
        <w:rPr>
          <w:rFonts w:ascii="Times New Roman" w:eastAsia="標楷體" w:hAnsi="Times New Roman" w:cs="Times New Roman"/>
          <w:color w:val="000000" w:themeColor="text1"/>
        </w:rPr>
        <w:t>培養實習醫學生在照顧病患</w:t>
      </w:r>
      <w:r w:rsidRPr="00E4345B">
        <w:rPr>
          <w:rFonts w:ascii="Times New Roman" w:eastAsia="標楷體" w:hAnsi="Times New Roman" w:cs="Times New Roman"/>
          <w:color w:val="000000" w:themeColor="text1"/>
        </w:rPr>
        <w:t>時，</w:t>
      </w:r>
      <w:r w:rsidR="000B4857" w:rsidRPr="00E4345B">
        <w:rPr>
          <w:rFonts w:ascii="Times New Roman" w:eastAsia="標楷體" w:hAnsi="Times New Roman" w:cs="Times New Roman"/>
          <w:color w:val="000000" w:themeColor="text1"/>
        </w:rPr>
        <w:t>提供</w:t>
      </w:r>
      <w:r w:rsidRPr="00E4345B">
        <w:rPr>
          <w:rFonts w:ascii="Times New Roman" w:eastAsia="標楷體" w:hAnsi="Times New Roman" w:cs="Times New Roman"/>
          <w:color w:val="000000" w:themeColor="text1"/>
        </w:rPr>
        <w:t>適切有效的照護，並展現愛心、關懷與</w:t>
      </w:r>
      <w:r w:rsidR="006257E1" w:rsidRPr="00E4345B">
        <w:rPr>
          <w:rFonts w:ascii="Times New Roman" w:eastAsia="標楷體" w:hAnsi="Times New Roman" w:cs="Times New Roman"/>
          <w:color w:val="000000" w:themeColor="text1"/>
        </w:rPr>
        <w:t>同理心</w:t>
      </w:r>
      <w:r w:rsidRPr="00E4345B">
        <w:rPr>
          <w:rFonts w:ascii="Times New Roman" w:eastAsia="標楷體" w:hAnsi="Times New Roman" w:cs="Times New Roman"/>
          <w:color w:val="000000" w:themeColor="text1"/>
        </w:rPr>
        <w:t>，處理病患醫療問題，促進其健康。</w:t>
      </w:r>
    </w:p>
    <w:p w14:paraId="410471B5" w14:textId="15E59FD8" w:rsidR="0031150A" w:rsidRPr="00E4345B" w:rsidRDefault="0031150A" w:rsidP="00652A4E">
      <w:pPr>
        <w:numPr>
          <w:ilvl w:val="0"/>
          <w:numId w:val="36"/>
        </w:numPr>
        <w:spacing w:before="25" w:line="360" w:lineRule="auto"/>
        <w:ind w:leftChars="422" w:left="1296" w:hanging="283"/>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醫療</w:t>
      </w:r>
      <w:r w:rsidRPr="00E4345B">
        <w:rPr>
          <w:rFonts w:ascii="Times New Roman" w:eastAsia="標楷體" w:hAnsi="Times New Roman" w:cs="Times New Roman"/>
          <w:bCs/>
          <w:color w:val="000000" w:themeColor="text1"/>
        </w:rPr>
        <w:t>專業知識（</w:t>
      </w:r>
      <w:r w:rsidRPr="00E4345B">
        <w:rPr>
          <w:rFonts w:ascii="Times New Roman" w:eastAsia="標楷體" w:hAnsi="Times New Roman" w:cs="Times New Roman"/>
          <w:color w:val="000000" w:themeColor="text1"/>
        </w:rPr>
        <w:t>Medical knowledge</w:t>
      </w:r>
      <w:r w:rsidRPr="00E4345B">
        <w:rPr>
          <w:rFonts w:ascii="Times New Roman" w:eastAsia="標楷體" w:hAnsi="Times New Roman" w:cs="Times New Roman"/>
          <w:bCs/>
          <w:color w:val="000000" w:themeColor="text1"/>
        </w:rPr>
        <w:t>）</w:t>
      </w:r>
      <w:r w:rsidRPr="00E4345B">
        <w:rPr>
          <w:rFonts w:ascii="Times New Roman" w:eastAsia="標楷體" w:hAnsi="Times New Roman" w:cs="Times New Roman"/>
          <w:bCs/>
          <w:color w:val="000000" w:themeColor="text1"/>
        </w:rPr>
        <w:t xml:space="preserve">: </w:t>
      </w:r>
      <w:r w:rsidR="005D3117" w:rsidRPr="00E4345B">
        <w:rPr>
          <w:rFonts w:ascii="Times New Roman" w:eastAsia="標楷體" w:hAnsi="Times New Roman" w:cs="Times New Roman"/>
          <w:bCs/>
          <w:color w:val="000000" w:themeColor="text1"/>
        </w:rPr>
        <w:t>運用基礎</w:t>
      </w:r>
      <w:r w:rsidR="006257E1" w:rsidRPr="00E4345B">
        <w:rPr>
          <w:rFonts w:ascii="Times New Roman" w:eastAsia="標楷體" w:hAnsi="Times New Roman" w:cs="Times New Roman"/>
          <w:bCs/>
          <w:color w:val="000000" w:themeColor="text1"/>
        </w:rPr>
        <w:t>與臨床</w:t>
      </w:r>
      <w:r w:rsidR="005D3117" w:rsidRPr="00E4345B">
        <w:rPr>
          <w:rFonts w:ascii="Times New Roman" w:eastAsia="標楷體" w:hAnsi="Times New Roman" w:cs="Times New Roman"/>
          <w:bCs/>
          <w:color w:val="000000" w:themeColor="text1"/>
        </w:rPr>
        <w:t>醫學</w:t>
      </w:r>
      <w:r w:rsidR="008B4FF4">
        <w:rPr>
          <w:rFonts w:ascii="Times New Roman" w:eastAsia="標楷體" w:hAnsi="Times New Roman" w:cs="Times New Roman" w:hint="eastAsia"/>
          <w:bCs/>
          <w:color w:val="000000" w:themeColor="text1"/>
        </w:rPr>
        <w:t>知識</w:t>
      </w:r>
      <w:r w:rsidR="005D3117" w:rsidRPr="00E4345B">
        <w:rPr>
          <w:rFonts w:ascii="Times New Roman" w:eastAsia="標楷體" w:hAnsi="Times New Roman" w:cs="Times New Roman" w:hint="eastAsia"/>
          <w:bCs/>
          <w:color w:val="000000" w:themeColor="text1"/>
        </w:rPr>
        <w:t>，</w:t>
      </w:r>
      <w:r w:rsidR="005D3117" w:rsidRPr="00E4345B">
        <w:rPr>
          <w:rFonts w:ascii="Times New Roman" w:eastAsia="標楷體" w:hAnsi="Times New Roman" w:cs="Times New Roman"/>
          <w:bCs/>
          <w:color w:val="000000" w:themeColor="text1"/>
        </w:rPr>
        <w:t>並</w:t>
      </w:r>
      <w:r w:rsidRPr="00E4345B">
        <w:rPr>
          <w:rFonts w:ascii="Times New Roman" w:eastAsia="標楷體" w:hAnsi="Times New Roman" w:cs="Times New Roman"/>
          <w:bCs/>
          <w:color w:val="000000" w:themeColor="text1"/>
        </w:rPr>
        <w:t>能理</w:t>
      </w:r>
      <w:r w:rsidR="005D3117" w:rsidRPr="00E4345B">
        <w:rPr>
          <w:rFonts w:ascii="Times New Roman" w:eastAsia="標楷體" w:hAnsi="Times New Roman" w:cs="Times New Roman"/>
          <w:bCs/>
          <w:color w:val="000000" w:themeColor="text1"/>
        </w:rPr>
        <w:t>解</w:t>
      </w:r>
      <w:r w:rsidRPr="00E4345B">
        <w:rPr>
          <w:rFonts w:ascii="Times New Roman" w:eastAsia="標楷體" w:hAnsi="Times New Roman" w:cs="Times New Roman"/>
          <w:bCs/>
          <w:color w:val="000000" w:themeColor="text1"/>
        </w:rPr>
        <w:t>生物、</w:t>
      </w:r>
      <w:r w:rsidR="006257E1" w:rsidRPr="00E4345B">
        <w:rPr>
          <w:rFonts w:ascii="Times New Roman" w:eastAsia="標楷體" w:hAnsi="Times New Roman" w:cs="Times New Roman"/>
          <w:bCs/>
          <w:color w:val="000000" w:themeColor="text1"/>
        </w:rPr>
        <w:t>心理</w:t>
      </w:r>
      <w:r w:rsidRPr="00E4345B">
        <w:rPr>
          <w:rFonts w:ascii="Times New Roman" w:eastAsia="標楷體" w:hAnsi="Times New Roman" w:cs="Times New Roman"/>
          <w:bCs/>
          <w:color w:val="000000" w:themeColor="text1"/>
        </w:rPr>
        <w:t>、社會、種族、文化等與健康</w:t>
      </w:r>
      <w:r w:rsidR="00E24544" w:rsidRPr="00E4345B">
        <w:rPr>
          <w:rFonts w:ascii="Times New Roman" w:eastAsia="標楷體" w:hAnsi="Times New Roman" w:cs="Times New Roman"/>
          <w:bCs/>
          <w:color w:val="000000" w:themeColor="text1"/>
        </w:rPr>
        <w:t>行為</w:t>
      </w:r>
      <w:r w:rsidRPr="00E4345B">
        <w:rPr>
          <w:rFonts w:ascii="Times New Roman" w:eastAsia="標楷體" w:hAnsi="Times New Roman" w:cs="Times New Roman"/>
          <w:bCs/>
          <w:color w:val="000000" w:themeColor="text1"/>
        </w:rPr>
        <w:t>相關</w:t>
      </w:r>
      <w:r w:rsidR="005D3117" w:rsidRPr="00E4345B">
        <w:rPr>
          <w:rFonts w:ascii="Times New Roman" w:eastAsia="標楷體" w:hAnsi="Times New Roman" w:cs="Times New Roman"/>
          <w:bCs/>
          <w:color w:val="000000" w:themeColor="text1"/>
        </w:rPr>
        <w:t>的知識</w:t>
      </w:r>
      <w:r w:rsidRPr="00E4345B">
        <w:rPr>
          <w:rFonts w:ascii="Times New Roman" w:eastAsia="標楷體" w:hAnsi="Times New Roman" w:cs="Times New Roman"/>
          <w:bCs/>
          <w:color w:val="000000" w:themeColor="text1"/>
        </w:rPr>
        <w:t>，分析與</w:t>
      </w:r>
      <w:r w:rsidR="006257E1" w:rsidRPr="00E4345B">
        <w:rPr>
          <w:rFonts w:ascii="Times New Roman" w:eastAsia="標楷體" w:hAnsi="Times New Roman" w:cs="Times New Roman"/>
          <w:bCs/>
          <w:color w:val="000000" w:themeColor="text1"/>
        </w:rPr>
        <w:t>處</w:t>
      </w:r>
      <w:r w:rsidR="008B4FF4">
        <w:rPr>
          <w:rFonts w:ascii="Times New Roman" w:eastAsia="標楷體" w:hAnsi="Times New Roman" w:cs="Times New Roman" w:hint="eastAsia"/>
          <w:bCs/>
          <w:color w:val="000000" w:themeColor="text1"/>
        </w:rPr>
        <w:t>置</w:t>
      </w:r>
      <w:r w:rsidR="000B4857" w:rsidRPr="00E4345B">
        <w:rPr>
          <w:rFonts w:ascii="Times New Roman" w:eastAsia="標楷體" w:hAnsi="Times New Roman" w:cs="Times New Roman"/>
          <w:bCs/>
          <w:color w:val="000000" w:themeColor="text1"/>
        </w:rPr>
        <w:t>病患</w:t>
      </w:r>
      <w:r w:rsidR="00324AA4" w:rsidRPr="00E4345B">
        <w:rPr>
          <w:rFonts w:ascii="Times New Roman" w:eastAsia="標楷體" w:hAnsi="Times New Roman" w:cs="Times New Roman"/>
          <w:bCs/>
          <w:color w:val="000000" w:themeColor="text1"/>
        </w:rPr>
        <w:t>病情</w:t>
      </w:r>
      <w:r w:rsidRPr="00E4345B">
        <w:rPr>
          <w:rFonts w:ascii="Times New Roman" w:eastAsia="標楷體" w:hAnsi="Times New Roman" w:cs="Times New Roman"/>
          <w:bCs/>
          <w:color w:val="000000" w:themeColor="text1"/>
        </w:rPr>
        <w:t>。</w:t>
      </w:r>
    </w:p>
    <w:p w14:paraId="628AF4AF" w14:textId="5733CEB5" w:rsidR="0031150A" w:rsidRPr="00E4345B" w:rsidRDefault="004573B9" w:rsidP="00652A4E">
      <w:pPr>
        <w:numPr>
          <w:ilvl w:val="0"/>
          <w:numId w:val="36"/>
        </w:numPr>
        <w:spacing w:before="25" w:line="360" w:lineRule="auto"/>
        <w:ind w:leftChars="422" w:left="1296" w:hanging="283"/>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以實作為基礎之終身、自我學習與改進</w:t>
      </w:r>
      <w:r w:rsidR="0031150A" w:rsidRPr="00E4345B">
        <w:rPr>
          <w:rFonts w:ascii="Times New Roman" w:eastAsia="標楷體" w:hAnsi="Times New Roman" w:cs="Times New Roman"/>
          <w:bCs/>
          <w:color w:val="000000" w:themeColor="text1"/>
        </w:rPr>
        <w:t>（</w:t>
      </w:r>
      <w:r w:rsidR="0031150A" w:rsidRPr="00E4345B">
        <w:rPr>
          <w:rFonts w:ascii="Times New Roman" w:eastAsia="標楷體" w:hAnsi="Times New Roman" w:cs="Times New Roman"/>
          <w:color w:val="000000" w:themeColor="text1"/>
        </w:rPr>
        <w:t>Practice-based learning and improvement</w:t>
      </w:r>
      <w:r w:rsidR="0031150A" w:rsidRPr="00E4345B">
        <w:rPr>
          <w:rFonts w:ascii="Times New Roman" w:eastAsia="標楷體" w:hAnsi="Times New Roman" w:cs="Times New Roman"/>
          <w:b/>
          <w:color w:val="000000" w:themeColor="text1"/>
        </w:rPr>
        <w:t xml:space="preserve">; </w:t>
      </w:r>
      <w:r w:rsidR="0031150A" w:rsidRPr="00E4345B">
        <w:rPr>
          <w:rFonts w:ascii="Times New Roman" w:eastAsia="標楷體" w:hAnsi="Times New Roman" w:cs="Times New Roman"/>
          <w:color w:val="000000" w:themeColor="text1"/>
        </w:rPr>
        <w:t>PBLI</w:t>
      </w:r>
      <w:r w:rsidR="0031150A" w:rsidRPr="00E4345B">
        <w:rPr>
          <w:rFonts w:ascii="Times New Roman" w:eastAsia="標楷體" w:hAnsi="Times New Roman" w:cs="Times New Roman"/>
          <w:bCs/>
          <w:color w:val="000000" w:themeColor="text1"/>
        </w:rPr>
        <w:t>）</w:t>
      </w:r>
      <w:r w:rsidR="0031150A" w:rsidRPr="00E4345B">
        <w:rPr>
          <w:rFonts w:ascii="Times New Roman" w:eastAsia="標楷體" w:hAnsi="Times New Roman" w:cs="Times New Roman"/>
          <w:color w:val="000000" w:themeColor="text1"/>
        </w:rPr>
        <w:t>：</w:t>
      </w:r>
      <w:r w:rsidRPr="00E4345B">
        <w:rPr>
          <w:rFonts w:ascii="Times New Roman" w:eastAsia="標楷體" w:hAnsi="Times New Roman" w:cs="Times New Roman"/>
          <w:color w:val="000000" w:themeColor="text1"/>
        </w:rPr>
        <w:t>從工作中獲取經驗，透過</w:t>
      </w:r>
      <w:r w:rsidR="0031150A" w:rsidRPr="00E4345B">
        <w:rPr>
          <w:rFonts w:ascii="Times New Roman" w:eastAsia="標楷體" w:hAnsi="Times New Roman" w:cs="Times New Roman"/>
          <w:color w:val="000000" w:themeColor="text1"/>
        </w:rPr>
        <w:t>持續的</w:t>
      </w:r>
      <w:r w:rsidR="000B4857" w:rsidRPr="00E4345B">
        <w:rPr>
          <w:rFonts w:ascii="Times New Roman" w:eastAsia="標楷體" w:hAnsi="Times New Roman" w:cs="Times New Roman"/>
          <w:color w:val="000000" w:themeColor="text1"/>
        </w:rPr>
        <w:t>學習，查閱</w:t>
      </w:r>
      <w:r w:rsidR="0031150A" w:rsidRPr="00E4345B">
        <w:rPr>
          <w:rFonts w:ascii="Times New Roman" w:eastAsia="標楷體" w:hAnsi="Times New Roman" w:cs="Times New Roman"/>
          <w:color w:val="000000" w:themeColor="text1"/>
        </w:rPr>
        <w:t>實證資</w:t>
      </w:r>
      <w:r w:rsidR="0031150A" w:rsidRPr="00E4345B">
        <w:rPr>
          <w:rFonts w:ascii="Times New Roman" w:eastAsia="細明體" w:hAnsi="Times New Roman" w:cs="Times New Roman"/>
          <w:color w:val="000000" w:themeColor="text1"/>
        </w:rPr>
        <w:t>料</w:t>
      </w:r>
      <w:r w:rsidR="00126790" w:rsidRPr="00E4345B">
        <w:rPr>
          <w:rFonts w:ascii="Times New Roman" w:eastAsia="標楷體" w:hAnsi="Times New Roman" w:cs="Times New Roman"/>
          <w:color w:val="000000" w:themeColor="text1"/>
        </w:rPr>
        <w:t>，</w:t>
      </w:r>
      <w:r w:rsidR="0031150A" w:rsidRPr="00E4345B">
        <w:rPr>
          <w:rFonts w:ascii="Times New Roman" w:eastAsia="標楷體" w:hAnsi="Times New Roman" w:cs="Times New Roman"/>
          <w:color w:val="000000" w:themeColor="text1"/>
        </w:rPr>
        <w:t>評判</w:t>
      </w:r>
      <w:r w:rsidR="006257E1" w:rsidRPr="00E4345B">
        <w:rPr>
          <w:rFonts w:ascii="Times New Roman" w:eastAsia="標楷體" w:hAnsi="Times New Roman" w:cs="Times New Roman"/>
          <w:color w:val="000000" w:themeColor="text1"/>
        </w:rPr>
        <w:t>資料</w:t>
      </w:r>
      <w:r w:rsidR="00324AA4" w:rsidRPr="00E4345B">
        <w:rPr>
          <w:rFonts w:ascii="Times New Roman" w:eastAsia="標楷體" w:hAnsi="Times New Roman" w:cs="Times New Roman"/>
          <w:color w:val="000000" w:themeColor="text1"/>
        </w:rPr>
        <w:t>之可靠性與</w:t>
      </w:r>
      <w:r w:rsidR="00445F88" w:rsidRPr="00E4345B">
        <w:rPr>
          <w:rFonts w:ascii="Times New Roman" w:eastAsia="標楷體" w:hAnsi="Times New Roman" w:cs="Times New Roman"/>
          <w:color w:val="000000" w:themeColor="text1"/>
        </w:rPr>
        <w:t>在</w:t>
      </w:r>
      <w:r w:rsidR="00324AA4" w:rsidRPr="00E4345B">
        <w:rPr>
          <w:rFonts w:ascii="Times New Roman" w:eastAsia="標楷體" w:hAnsi="Times New Roman" w:cs="Times New Roman"/>
          <w:color w:val="000000" w:themeColor="text1"/>
        </w:rPr>
        <w:t>病</w:t>
      </w:r>
      <w:r w:rsidR="008B4FF4">
        <w:rPr>
          <w:rFonts w:ascii="Times New Roman" w:eastAsia="標楷體" w:hAnsi="Times New Roman" w:cs="Times New Roman" w:hint="eastAsia"/>
          <w:color w:val="000000" w:themeColor="text1"/>
        </w:rPr>
        <w:t>患</w:t>
      </w:r>
      <w:r w:rsidR="00324AA4" w:rsidRPr="00E4345B">
        <w:rPr>
          <w:rFonts w:ascii="Times New Roman" w:eastAsia="標楷體" w:hAnsi="Times New Roman" w:cs="Times New Roman"/>
          <w:color w:val="000000" w:themeColor="text1"/>
        </w:rPr>
        <w:t>的適用性，臨床照護能力有所</w:t>
      </w:r>
      <w:r w:rsidRPr="00E4345B">
        <w:rPr>
          <w:rFonts w:ascii="Times New Roman" w:eastAsia="標楷體" w:hAnsi="Times New Roman" w:cs="Times New Roman"/>
          <w:color w:val="000000" w:themeColor="text1"/>
        </w:rPr>
        <w:t>成長，</w:t>
      </w:r>
      <w:r w:rsidR="0031150A" w:rsidRPr="00E4345B">
        <w:rPr>
          <w:rFonts w:ascii="Times New Roman" w:eastAsia="標楷體" w:hAnsi="Times New Roman" w:cs="Times New Roman"/>
          <w:color w:val="000000" w:themeColor="text1"/>
        </w:rPr>
        <w:t>追求</w:t>
      </w:r>
      <w:r w:rsidRPr="00E4345B">
        <w:rPr>
          <w:rFonts w:ascii="Times New Roman" w:eastAsia="標楷體" w:hAnsi="Times New Roman" w:cs="Times New Roman"/>
          <w:color w:val="000000" w:themeColor="text1"/>
        </w:rPr>
        <w:t>更好</w:t>
      </w:r>
      <w:r w:rsidR="000B4857" w:rsidRPr="00E4345B">
        <w:rPr>
          <w:rFonts w:ascii="Times New Roman" w:eastAsia="標楷體" w:hAnsi="Times New Roman" w:cs="Times New Roman"/>
          <w:color w:val="000000" w:themeColor="text1"/>
        </w:rPr>
        <w:t>的</w:t>
      </w:r>
      <w:r w:rsidR="006257E1" w:rsidRPr="00E4345B">
        <w:rPr>
          <w:rFonts w:ascii="Times New Roman" w:eastAsia="標楷體" w:hAnsi="Times New Roman" w:cs="Times New Roman"/>
          <w:color w:val="000000" w:themeColor="text1"/>
        </w:rPr>
        <w:t>醫療</w:t>
      </w:r>
      <w:r w:rsidR="0031150A" w:rsidRPr="00E4345B">
        <w:rPr>
          <w:rFonts w:ascii="Times New Roman" w:eastAsia="標楷體" w:hAnsi="Times New Roman" w:cs="Times New Roman"/>
          <w:color w:val="000000" w:themeColor="text1"/>
        </w:rPr>
        <w:t>品質。</w:t>
      </w:r>
    </w:p>
    <w:p w14:paraId="07D9C5CE" w14:textId="7D1F557E" w:rsidR="0031150A" w:rsidRPr="00E4345B" w:rsidRDefault="0031150A" w:rsidP="00652A4E">
      <w:pPr>
        <w:numPr>
          <w:ilvl w:val="0"/>
          <w:numId w:val="36"/>
        </w:numPr>
        <w:spacing w:before="25" w:line="360" w:lineRule="auto"/>
        <w:ind w:leftChars="422" w:left="1296" w:hanging="283"/>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人際關係及溝通技巧</w:t>
      </w:r>
      <w:r w:rsidRPr="00E4345B">
        <w:rPr>
          <w:rFonts w:ascii="Times New Roman" w:eastAsia="標楷體" w:hAnsi="Times New Roman" w:cs="Times New Roman"/>
          <w:bCs/>
          <w:color w:val="000000" w:themeColor="text1"/>
        </w:rPr>
        <w:t>（</w:t>
      </w:r>
      <w:r w:rsidRPr="00E4345B">
        <w:rPr>
          <w:rFonts w:ascii="Times New Roman" w:eastAsia="標楷體" w:hAnsi="Times New Roman" w:cs="Times New Roman"/>
          <w:color w:val="000000" w:themeColor="text1"/>
        </w:rPr>
        <w:t>Interpersonal and communication skills</w:t>
      </w:r>
      <w:r w:rsidRPr="00E4345B">
        <w:rPr>
          <w:rFonts w:ascii="Times New Roman" w:eastAsia="標楷體" w:hAnsi="Times New Roman" w:cs="Times New Roman"/>
          <w:b/>
          <w:color w:val="000000" w:themeColor="text1"/>
        </w:rPr>
        <w:t xml:space="preserve">; </w:t>
      </w:r>
      <w:r w:rsidRPr="00E4345B">
        <w:rPr>
          <w:rFonts w:ascii="Times New Roman" w:eastAsia="標楷體" w:hAnsi="Times New Roman" w:cs="Times New Roman"/>
          <w:color w:val="000000" w:themeColor="text1"/>
        </w:rPr>
        <w:t>ICS</w:t>
      </w:r>
      <w:r w:rsidRPr="00E4345B">
        <w:rPr>
          <w:rFonts w:ascii="Times New Roman" w:eastAsia="標楷體" w:hAnsi="Times New Roman" w:cs="Times New Roman"/>
          <w:bCs/>
          <w:color w:val="000000" w:themeColor="text1"/>
        </w:rPr>
        <w:t>）</w:t>
      </w:r>
      <w:r w:rsidRPr="00E4345B">
        <w:rPr>
          <w:rFonts w:ascii="Times New Roman" w:eastAsia="標楷體" w:hAnsi="Times New Roman" w:cs="Times New Roman"/>
          <w:color w:val="000000" w:themeColor="text1"/>
        </w:rPr>
        <w:t>：</w:t>
      </w:r>
      <w:r w:rsidR="005D3117" w:rsidRPr="00E4345B">
        <w:rPr>
          <w:rFonts w:ascii="Times New Roman" w:eastAsia="標楷體" w:hAnsi="Times New Roman" w:cs="Times New Roman"/>
          <w:color w:val="000000" w:themeColor="text1"/>
        </w:rPr>
        <w:t>能具備</w:t>
      </w:r>
      <w:r w:rsidRPr="00E4345B">
        <w:rPr>
          <w:rFonts w:ascii="Times New Roman" w:eastAsia="標楷體" w:hAnsi="Times New Roman" w:cs="Times New Roman"/>
          <w:color w:val="000000" w:themeColor="text1"/>
        </w:rPr>
        <w:t>良好的人際關係與溝通技能</w:t>
      </w:r>
      <w:r w:rsidR="005D3117" w:rsidRPr="00E4345B">
        <w:rPr>
          <w:rFonts w:ascii="Times New Roman" w:eastAsia="標楷體" w:hAnsi="Times New Roman" w:cs="Times New Roman"/>
          <w:color w:val="000000" w:themeColor="text1"/>
        </w:rPr>
        <w:t>，與病患及</w:t>
      </w:r>
      <w:r w:rsidRPr="00E4345B">
        <w:rPr>
          <w:rFonts w:ascii="Times New Roman" w:eastAsia="標楷體" w:hAnsi="Times New Roman" w:cs="Times New Roman"/>
          <w:color w:val="000000" w:themeColor="text1"/>
        </w:rPr>
        <w:t>家屬進行有效的溝通</w:t>
      </w:r>
      <w:r w:rsidR="000B4857" w:rsidRPr="00E4345B">
        <w:rPr>
          <w:rFonts w:ascii="Times New Roman" w:eastAsia="標楷體" w:hAnsi="Times New Roman" w:cs="Times New Roman"/>
          <w:color w:val="000000" w:themeColor="text1"/>
        </w:rPr>
        <w:t>及說明</w:t>
      </w:r>
      <w:r w:rsidR="007B2318" w:rsidRPr="00E4345B">
        <w:rPr>
          <w:rFonts w:ascii="Times New Roman" w:eastAsia="標楷體" w:hAnsi="Times New Roman" w:cs="Times New Roman"/>
          <w:color w:val="000000" w:themeColor="text1"/>
        </w:rPr>
        <w:t>，能</w:t>
      </w:r>
      <w:r w:rsidRPr="00E4345B">
        <w:rPr>
          <w:rFonts w:ascii="Times New Roman" w:eastAsia="標楷體" w:hAnsi="Times New Roman" w:cs="Times New Roman"/>
          <w:color w:val="000000" w:themeColor="text1"/>
        </w:rPr>
        <w:t>適當</w:t>
      </w:r>
      <w:r w:rsidR="00445F88" w:rsidRPr="00E4345B">
        <w:rPr>
          <w:rFonts w:ascii="Times New Roman" w:eastAsia="標楷體" w:hAnsi="Times New Roman" w:cs="Times New Roman"/>
          <w:color w:val="000000" w:themeColor="text1"/>
        </w:rPr>
        <w:t>地</w:t>
      </w:r>
      <w:r w:rsidRPr="00E4345B">
        <w:rPr>
          <w:rFonts w:ascii="Times New Roman" w:eastAsia="標楷體" w:hAnsi="Times New Roman" w:cs="Times New Roman"/>
          <w:color w:val="000000" w:themeColor="text1"/>
        </w:rPr>
        <w:t>傾聽</w:t>
      </w:r>
      <w:r w:rsidR="00E24544" w:rsidRPr="00E4345B">
        <w:rPr>
          <w:rFonts w:ascii="Times New Roman" w:eastAsia="標楷體" w:hAnsi="Times New Roman" w:cs="Times New Roman"/>
          <w:color w:val="000000" w:themeColor="text1"/>
        </w:rPr>
        <w:t>與</w:t>
      </w:r>
      <w:r w:rsidRPr="00E4345B">
        <w:rPr>
          <w:rFonts w:ascii="Times New Roman" w:eastAsia="標楷體" w:hAnsi="Times New Roman" w:cs="Times New Roman"/>
          <w:color w:val="000000" w:themeColor="text1"/>
        </w:rPr>
        <w:t>表達同</w:t>
      </w:r>
      <w:r w:rsidRPr="00E4345B">
        <w:rPr>
          <w:rFonts w:ascii="Times New Roman" w:eastAsia="細明體" w:hAnsi="Times New Roman" w:cs="Times New Roman"/>
          <w:color w:val="000000" w:themeColor="text1"/>
        </w:rPr>
        <w:t>理</w:t>
      </w:r>
      <w:r w:rsidR="00E24544" w:rsidRPr="00E4345B">
        <w:rPr>
          <w:rFonts w:ascii="Times New Roman" w:eastAsia="標楷體" w:hAnsi="Times New Roman" w:cs="Times New Roman"/>
          <w:color w:val="000000" w:themeColor="text1"/>
        </w:rPr>
        <w:t>心；</w:t>
      </w:r>
      <w:r w:rsidR="00324AA4" w:rsidRPr="00E4345B">
        <w:rPr>
          <w:rFonts w:ascii="Times New Roman" w:eastAsia="標楷體" w:hAnsi="Times New Roman" w:cs="Times New Roman"/>
          <w:color w:val="000000" w:themeColor="text1"/>
        </w:rPr>
        <w:t>能</w:t>
      </w:r>
      <w:r w:rsidRPr="00E4345B">
        <w:rPr>
          <w:rFonts w:ascii="Times New Roman" w:eastAsia="標楷體" w:hAnsi="Times New Roman" w:cs="Times New Roman"/>
          <w:color w:val="000000" w:themeColor="text1"/>
        </w:rPr>
        <w:t>與同儕及醫</w:t>
      </w:r>
      <w:r w:rsidRPr="00E4345B">
        <w:rPr>
          <w:rFonts w:ascii="Times New Roman" w:eastAsia="細明體" w:hAnsi="Times New Roman" w:cs="Times New Roman"/>
          <w:color w:val="000000" w:themeColor="text1"/>
        </w:rPr>
        <w:t>療</w:t>
      </w:r>
      <w:r w:rsidRPr="00E4345B">
        <w:rPr>
          <w:rFonts w:ascii="Times New Roman" w:eastAsia="標楷體" w:hAnsi="Times New Roman" w:cs="Times New Roman"/>
          <w:color w:val="000000" w:themeColor="text1"/>
        </w:rPr>
        <w:t>團隊</w:t>
      </w:r>
      <w:r w:rsidR="005D3117" w:rsidRPr="00E4345B">
        <w:rPr>
          <w:rFonts w:ascii="Times New Roman" w:eastAsia="標楷體" w:hAnsi="Times New Roman" w:cs="Times New Roman"/>
          <w:color w:val="000000" w:themeColor="text1"/>
        </w:rPr>
        <w:t>交換正確的</w:t>
      </w:r>
      <w:r w:rsidR="006257E1" w:rsidRPr="00E4345B">
        <w:rPr>
          <w:rFonts w:ascii="Times New Roman" w:eastAsia="標楷體" w:hAnsi="Times New Roman" w:cs="Times New Roman"/>
          <w:color w:val="000000" w:themeColor="text1"/>
        </w:rPr>
        <w:t>醫療</w:t>
      </w:r>
      <w:r w:rsidR="005D3117" w:rsidRPr="00E4345B">
        <w:rPr>
          <w:rFonts w:ascii="Times New Roman" w:eastAsia="標楷體" w:hAnsi="Times New Roman" w:cs="Times New Roman"/>
          <w:color w:val="000000" w:themeColor="text1"/>
        </w:rPr>
        <w:t>資訊</w:t>
      </w:r>
      <w:r w:rsidR="00445F88" w:rsidRPr="00E4345B">
        <w:rPr>
          <w:rFonts w:ascii="Times New Roman" w:eastAsia="標楷體" w:hAnsi="Times New Roman" w:cs="Times New Roman"/>
          <w:color w:val="000000" w:themeColor="text1"/>
        </w:rPr>
        <w:t>與溝通</w:t>
      </w:r>
      <w:r w:rsidR="005D3117" w:rsidRPr="00E4345B">
        <w:rPr>
          <w:rFonts w:ascii="Times New Roman" w:eastAsia="標楷體" w:hAnsi="Times New Roman" w:cs="Times New Roman"/>
          <w:color w:val="000000" w:themeColor="text1"/>
        </w:rPr>
        <w:t>，</w:t>
      </w:r>
      <w:r w:rsidR="006257E1" w:rsidRPr="00E4345B">
        <w:rPr>
          <w:rFonts w:ascii="Times New Roman" w:eastAsia="標楷體" w:hAnsi="Times New Roman" w:cs="Times New Roman"/>
          <w:color w:val="000000" w:themeColor="text1"/>
        </w:rPr>
        <w:t>建立</w:t>
      </w:r>
      <w:r w:rsidRPr="00E4345B">
        <w:rPr>
          <w:rFonts w:ascii="Times New Roman" w:eastAsia="標楷體" w:hAnsi="Times New Roman" w:cs="Times New Roman"/>
          <w:color w:val="000000" w:themeColor="text1"/>
        </w:rPr>
        <w:t>緊密的團隊合作</w:t>
      </w:r>
      <w:r w:rsidR="005D3117" w:rsidRPr="00E4345B">
        <w:rPr>
          <w:rFonts w:ascii="Times New Roman" w:eastAsia="標楷體" w:hAnsi="Times New Roman" w:cs="Times New Roman"/>
          <w:color w:val="000000" w:themeColor="text1"/>
        </w:rPr>
        <w:t>。</w:t>
      </w:r>
    </w:p>
    <w:p w14:paraId="48861659" w14:textId="1B84F74C" w:rsidR="0031150A" w:rsidRPr="00E4345B" w:rsidRDefault="0031150A" w:rsidP="00652A4E">
      <w:pPr>
        <w:numPr>
          <w:ilvl w:val="0"/>
          <w:numId w:val="36"/>
        </w:numPr>
        <w:spacing w:before="25" w:line="360" w:lineRule="auto"/>
        <w:ind w:leftChars="422" w:left="1296" w:hanging="283"/>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lastRenderedPageBreak/>
        <w:t>專業</w:t>
      </w:r>
      <w:r w:rsidR="004573B9" w:rsidRPr="00E4345B">
        <w:rPr>
          <w:rFonts w:ascii="Times New Roman" w:eastAsia="標楷體" w:hAnsi="Times New Roman" w:cs="Times New Roman"/>
          <w:color w:val="000000" w:themeColor="text1"/>
        </w:rPr>
        <w:t>素養</w:t>
      </w:r>
      <w:r w:rsidRPr="00E4345B">
        <w:rPr>
          <w:rFonts w:ascii="Times New Roman" w:eastAsia="標楷體" w:hAnsi="Times New Roman" w:cs="Times New Roman"/>
          <w:bCs/>
          <w:color w:val="000000" w:themeColor="text1"/>
        </w:rPr>
        <w:t>（</w:t>
      </w:r>
      <w:r w:rsidRPr="00E4345B">
        <w:rPr>
          <w:rFonts w:ascii="Times New Roman" w:eastAsia="標楷體" w:hAnsi="Times New Roman" w:cs="Times New Roman"/>
          <w:color w:val="000000" w:themeColor="text1"/>
        </w:rPr>
        <w:t>Professionalism</w:t>
      </w:r>
      <w:r w:rsidRPr="00E4345B">
        <w:rPr>
          <w:rFonts w:ascii="Times New Roman" w:eastAsia="標楷體" w:hAnsi="Times New Roman" w:cs="Times New Roman"/>
          <w:b/>
          <w:color w:val="000000" w:themeColor="text1"/>
        </w:rPr>
        <w:t xml:space="preserve">; </w:t>
      </w:r>
      <w:r w:rsidRPr="00E4345B">
        <w:rPr>
          <w:rFonts w:ascii="Times New Roman" w:eastAsia="標楷體" w:hAnsi="Times New Roman" w:cs="Times New Roman"/>
          <w:color w:val="000000" w:themeColor="text1"/>
        </w:rPr>
        <w:t>P</w:t>
      </w:r>
      <w:r w:rsidRPr="00E4345B">
        <w:rPr>
          <w:rFonts w:ascii="Times New Roman" w:eastAsia="標楷體" w:hAnsi="Times New Roman" w:cs="Times New Roman"/>
          <w:bCs/>
          <w:color w:val="000000" w:themeColor="text1"/>
        </w:rPr>
        <w:t>）</w:t>
      </w:r>
      <w:r w:rsidRPr="00E4345B">
        <w:rPr>
          <w:rFonts w:ascii="Times New Roman" w:eastAsia="標楷體" w:hAnsi="Times New Roman" w:cs="Times New Roman"/>
          <w:color w:val="000000" w:themeColor="text1"/>
        </w:rPr>
        <w:t xml:space="preserve">: </w:t>
      </w:r>
      <w:r w:rsidRPr="00E4345B">
        <w:rPr>
          <w:rFonts w:ascii="Times New Roman" w:eastAsia="標楷體" w:hAnsi="Times New Roman" w:cs="Times New Roman"/>
          <w:color w:val="000000" w:themeColor="text1"/>
        </w:rPr>
        <w:t>能展現負責、尊重、</w:t>
      </w:r>
      <w:r w:rsidR="006257E1" w:rsidRPr="00E4345B">
        <w:rPr>
          <w:rFonts w:ascii="Times New Roman" w:eastAsia="標楷體" w:hAnsi="Times New Roman" w:cs="Times New Roman"/>
          <w:color w:val="000000" w:themeColor="text1"/>
        </w:rPr>
        <w:t>紀律</w:t>
      </w:r>
      <w:r w:rsidRPr="00E4345B">
        <w:rPr>
          <w:rFonts w:ascii="Times New Roman" w:eastAsia="標楷體" w:hAnsi="Times New Roman" w:cs="Times New Roman"/>
          <w:color w:val="000000" w:themeColor="text1"/>
        </w:rPr>
        <w:t>、與愛心之專業態</w:t>
      </w:r>
      <w:r w:rsidRPr="00E4345B">
        <w:rPr>
          <w:rFonts w:ascii="Times New Roman" w:eastAsia="細明體" w:hAnsi="Times New Roman" w:cs="Times New Roman"/>
          <w:color w:val="000000" w:themeColor="text1"/>
        </w:rPr>
        <w:t>度</w:t>
      </w:r>
      <w:r w:rsidRPr="00E4345B">
        <w:rPr>
          <w:rFonts w:ascii="Times New Roman" w:eastAsia="標楷體" w:hAnsi="Times New Roman" w:cs="Times New Roman"/>
          <w:color w:val="000000" w:themeColor="text1"/>
        </w:rPr>
        <w:t>，堅守</w:t>
      </w:r>
      <w:r w:rsidR="006257E1" w:rsidRPr="00E4345B">
        <w:rPr>
          <w:rFonts w:ascii="Times New Roman" w:eastAsia="標楷體" w:hAnsi="Times New Roman" w:cs="Times New Roman"/>
          <w:color w:val="000000" w:themeColor="text1"/>
        </w:rPr>
        <w:t>醫學倫理</w:t>
      </w:r>
      <w:r w:rsidRPr="00E4345B">
        <w:rPr>
          <w:rFonts w:ascii="Times New Roman" w:eastAsia="標楷體" w:hAnsi="Times New Roman" w:cs="Times New Roman"/>
          <w:color w:val="000000" w:themeColor="text1"/>
        </w:rPr>
        <w:t>原則</w:t>
      </w:r>
      <w:r w:rsidRPr="00E4345B">
        <w:rPr>
          <w:rFonts w:ascii="Times New Roman" w:eastAsia="標楷體" w:hAnsi="Times New Roman" w:cs="Times New Roman"/>
          <w:color w:val="000000" w:themeColor="text1"/>
        </w:rPr>
        <w:t xml:space="preserve">; </w:t>
      </w:r>
      <w:r w:rsidRPr="00E4345B">
        <w:rPr>
          <w:rFonts w:ascii="Times New Roman" w:eastAsia="標楷體" w:hAnsi="Times New Roman" w:cs="Times New Roman"/>
          <w:color w:val="000000" w:themeColor="text1"/>
        </w:rPr>
        <w:t>對病人年齡、性別、種族、宗教</w:t>
      </w:r>
      <w:r w:rsidR="006257E1" w:rsidRPr="00E4345B">
        <w:rPr>
          <w:rFonts w:ascii="Times New Roman" w:eastAsia="標楷體" w:hAnsi="Times New Roman" w:cs="Times New Roman"/>
          <w:color w:val="000000" w:themeColor="text1"/>
        </w:rPr>
        <w:t>差異</w:t>
      </w:r>
      <w:r w:rsidRPr="00E4345B">
        <w:rPr>
          <w:rFonts w:ascii="Times New Roman" w:eastAsia="標楷體" w:hAnsi="Times New Roman" w:cs="Times New Roman"/>
          <w:color w:val="000000" w:themeColor="text1"/>
        </w:rPr>
        <w:t>具</w:t>
      </w:r>
      <w:r w:rsidR="00324AA4" w:rsidRPr="00E4345B">
        <w:rPr>
          <w:rFonts w:ascii="Times New Roman" w:eastAsia="標楷體" w:hAnsi="Times New Roman" w:cs="Times New Roman"/>
          <w:color w:val="000000" w:themeColor="text1"/>
        </w:rPr>
        <w:t>有</w:t>
      </w:r>
      <w:r w:rsidRPr="00E4345B">
        <w:rPr>
          <w:rFonts w:ascii="Times New Roman" w:eastAsia="標楷體" w:hAnsi="Times New Roman" w:cs="Times New Roman"/>
          <w:color w:val="000000" w:themeColor="text1"/>
        </w:rPr>
        <w:t>一定</w:t>
      </w:r>
      <w:r w:rsidR="008B4FF4">
        <w:rPr>
          <w:rFonts w:ascii="Times New Roman" w:eastAsia="標楷體" w:hAnsi="Times New Roman" w:cs="Times New Roman" w:hint="eastAsia"/>
          <w:color w:val="000000" w:themeColor="text1"/>
        </w:rPr>
        <w:t>的理</w:t>
      </w:r>
      <w:r w:rsidRPr="00E4345B">
        <w:rPr>
          <w:rFonts w:ascii="Times New Roman" w:eastAsia="標楷體" w:hAnsi="Times New Roman" w:cs="Times New Roman" w:hint="eastAsia"/>
          <w:color w:val="000000" w:themeColor="text1"/>
        </w:rPr>
        <w:t>解</w:t>
      </w:r>
      <w:r w:rsidR="00B669AA" w:rsidRPr="00E4345B">
        <w:rPr>
          <w:rFonts w:ascii="Times New Roman" w:eastAsia="標楷體" w:hAnsi="Times New Roman" w:cs="Times New Roman"/>
          <w:color w:val="000000" w:themeColor="text1"/>
        </w:rPr>
        <w:t>與敏感</w:t>
      </w:r>
      <w:r w:rsidR="00324AA4" w:rsidRPr="00E4345B">
        <w:rPr>
          <w:rFonts w:ascii="Times New Roman" w:eastAsia="標楷體" w:hAnsi="Times New Roman" w:cs="Times New Roman"/>
          <w:color w:val="000000" w:themeColor="text1"/>
        </w:rPr>
        <w:t>度，</w:t>
      </w:r>
      <w:r w:rsidR="00B669AA" w:rsidRPr="00E4345B">
        <w:rPr>
          <w:rFonts w:ascii="Times New Roman" w:eastAsia="標楷體" w:hAnsi="Times New Roman" w:cs="Times New Roman"/>
          <w:color w:val="000000" w:themeColor="text1"/>
        </w:rPr>
        <w:t>能</w:t>
      </w:r>
      <w:r w:rsidR="00126790" w:rsidRPr="00E4345B">
        <w:rPr>
          <w:rFonts w:ascii="Times New Roman" w:eastAsia="標楷體" w:hAnsi="Times New Roman" w:cs="Times New Roman"/>
          <w:color w:val="000000" w:themeColor="text1"/>
        </w:rPr>
        <w:t>考量</w:t>
      </w:r>
      <w:r w:rsidR="00324AA4" w:rsidRPr="00E4345B">
        <w:rPr>
          <w:rFonts w:ascii="Times New Roman" w:eastAsia="標楷體" w:hAnsi="Times New Roman" w:cs="Times New Roman"/>
          <w:color w:val="000000" w:themeColor="text1"/>
        </w:rPr>
        <w:t>個別</w:t>
      </w:r>
      <w:r w:rsidR="005D3117" w:rsidRPr="00E4345B">
        <w:rPr>
          <w:rFonts w:ascii="Times New Roman" w:eastAsia="標楷體" w:hAnsi="Times New Roman" w:cs="Times New Roman"/>
          <w:color w:val="000000" w:themeColor="text1"/>
        </w:rPr>
        <w:t>病人的文化間差</w:t>
      </w:r>
      <w:r w:rsidR="008B4FF4">
        <w:rPr>
          <w:rFonts w:ascii="Times New Roman" w:eastAsia="標楷體" w:hAnsi="Times New Roman" w:cs="Times New Roman" w:hint="eastAsia"/>
          <w:color w:val="000000" w:themeColor="text1"/>
        </w:rPr>
        <w:t>異</w:t>
      </w:r>
      <w:r w:rsidRPr="00E4345B">
        <w:rPr>
          <w:rFonts w:ascii="Times New Roman" w:eastAsia="標楷體" w:hAnsi="Times New Roman" w:cs="Times New Roman"/>
          <w:color w:val="000000" w:themeColor="text1"/>
        </w:rPr>
        <w:t>。</w:t>
      </w:r>
    </w:p>
    <w:p w14:paraId="2CAA5CBA" w14:textId="64764974" w:rsidR="00445F88" w:rsidRPr="00E4345B" w:rsidRDefault="0031150A" w:rsidP="00445F88">
      <w:pPr>
        <w:numPr>
          <w:ilvl w:val="0"/>
          <w:numId w:val="36"/>
        </w:numPr>
        <w:spacing w:before="25" w:line="360" w:lineRule="auto"/>
        <w:ind w:leftChars="422" w:left="1296" w:hanging="283"/>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制度與體系下之</w:t>
      </w:r>
      <w:r w:rsidR="008B4FF4">
        <w:rPr>
          <w:rFonts w:ascii="Times New Roman" w:eastAsia="標楷體" w:hAnsi="Times New Roman" w:cs="Times New Roman" w:hint="eastAsia"/>
          <w:color w:val="000000" w:themeColor="text1"/>
        </w:rPr>
        <w:t>醫療</w:t>
      </w:r>
      <w:r w:rsidRPr="00E4345B">
        <w:rPr>
          <w:rFonts w:ascii="Times New Roman" w:eastAsia="標楷體" w:hAnsi="Times New Roman" w:cs="Times New Roman"/>
          <w:color w:val="000000" w:themeColor="text1"/>
        </w:rPr>
        <w:t>工作</w:t>
      </w:r>
      <w:r w:rsidR="00445F88" w:rsidRPr="00E4345B">
        <w:rPr>
          <w:rFonts w:ascii="Times New Roman" w:eastAsia="標楷體" w:hAnsi="Times New Roman" w:cs="Times New Roman"/>
          <w:color w:val="000000" w:themeColor="text1"/>
        </w:rPr>
        <w:t>（</w:t>
      </w:r>
      <w:r w:rsidRPr="00E4345B">
        <w:rPr>
          <w:rFonts w:ascii="Times New Roman" w:eastAsia="標楷體" w:hAnsi="Times New Roman" w:cs="Times New Roman"/>
          <w:color w:val="000000" w:themeColor="text1"/>
        </w:rPr>
        <w:t>System-based practice</w:t>
      </w:r>
      <w:r w:rsidRPr="00E4345B">
        <w:rPr>
          <w:rFonts w:ascii="Times New Roman" w:eastAsia="標楷體" w:hAnsi="Times New Roman" w:cs="Times New Roman"/>
          <w:b/>
          <w:color w:val="000000" w:themeColor="text1"/>
        </w:rPr>
        <w:t xml:space="preserve">; </w:t>
      </w:r>
      <w:r w:rsidRPr="00E4345B">
        <w:rPr>
          <w:rFonts w:ascii="Times New Roman" w:eastAsia="標楷體" w:hAnsi="Times New Roman" w:cs="Times New Roman"/>
          <w:color w:val="000000" w:themeColor="text1"/>
        </w:rPr>
        <w:t>SBP</w:t>
      </w:r>
      <w:r w:rsidR="00445F88" w:rsidRPr="00E4345B">
        <w:rPr>
          <w:rFonts w:ascii="Times New Roman" w:eastAsia="標楷體" w:hAnsi="Times New Roman" w:cs="Times New Roman"/>
          <w:color w:val="000000" w:themeColor="text1"/>
        </w:rPr>
        <w:t>）</w:t>
      </w:r>
      <w:r w:rsidRPr="00E4345B">
        <w:rPr>
          <w:rFonts w:ascii="Times New Roman" w:eastAsia="標楷體" w:hAnsi="Times New Roman" w:cs="Times New Roman"/>
          <w:color w:val="000000" w:themeColor="text1"/>
        </w:rPr>
        <w:t>：</w:t>
      </w:r>
      <w:r w:rsidR="0004744C" w:rsidRPr="00E4345B">
        <w:rPr>
          <w:rFonts w:ascii="Times New Roman" w:eastAsia="標楷體" w:hAnsi="Times New Roman" w:cs="Times New Roman"/>
          <w:color w:val="000000" w:themeColor="text1"/>
        </w:rPr>
        <w:t>能夠熟悉</w:t>
      </w:r>
      <w:r w:rsidRPr="00E4345B">
        <w:rPr>
          <w:rFonts w:ascii="Times New Roman" w:eastAsia="標楷體" w:hAnsi="Times New Roman" w:cs="Times New Roman"/>
          <w:color w:val="000000" w:themeColor="text1"/>
        </w:rPr>
        <w:t>健康照護</w:t>
      </w:r>
      <w:r w:rsidR="008B4FF4">
        <w:rPr>
          <w:rFonts w:ascii="Times New Roman" w:eastAsia="標楷體" w:hAnsi="Times New Roman" w:cs="Times New Roman" w:hint="eastAsia"/>
          <w:color w:val="000000" w:themeColor="text1"/>
        </w:rPr>
        <w:t>制度</w:t>
      </w:r>
      <w:r w:rsidRPr="00E4345B">
        <w:rPr>
          <w:rFonts w:ascii="Times New Roman" w:eastAsia="標楷體" w:hAnsi="Times New Roman" w:cs="Times New Roman"/>
          <w:color w:val="000000" w:themeColor="text1"/>
        </w:rPr>
        <w:t>與體系之運作；</w:t>
      </w:r>
      <w:r w:rsidR="000B4857" w:rsidRPr="00E4345B">
        <w:rPr>
          <w:rFonts w:ascii="Times New Roman" w:eastAsia="標楷體" w:hAnsi="Times New Roman" w:cs="Times New Roman"/>
          <w:color w:val="000000" w:themeColor="text1"/>
        </w:rPr>
        <w:t>有效整合</w:t>
      </w:r>
      <w:r w:rsidR="00324AA4" w:rsidRPr="00E4345B">
        <w:rPr>
          <w:rFonts w:ascii="Times New Roman" w:eastAsia="標楷體" w:hAnsi="Times New Roman" w:cs="Times New Roman"/>
          <w:color w:val="000000" w:themeColor="text1"/>
        </w:rPr>
        <w:t>可得</w:t>
      </w:r>
      <w:r w:rsidR="005D3117" w:rsidRPr="00E4345B">
        <w:rPr>
          <w:rFonts w:ascii="Times New Roman" w:eastAsia="標楷體" w:hAnsi="Times New Roman" w:cs="Times New Roman"/>
          <w:color w:val="000000" w:themeColor="text1"/>
        </w:rPr>
        <w:t>的</w:t>
      </w:r>
      <w:r w:rsidRPr="00E4345B">
        <w:rPr>
          <w:rFonts w:ascii="Times New Roman" w:eastAsia="標楷體" w:hAnsi="Times New Roman" w:cs="Times New Roman"/>
          <w:color w:val="000000" w:themeColor="text1"/>
        </w:rPr>
        <w:t>資源以提供</w:t>
      </w:r>
      <w:r w:rsidR="006257E1" w:rsidRPr="00E4345B">
        <w:rPr>
          <w:rFonts w:ascii="Times New Roman" w:eastAsia="標楷體" w:hAnsi="Times New Roman" w:cs="Times New Roman"/>
          <w:color w:val="000000" w:themeColor="text1"/>
        </w:rPr>
        <w:t>適切</w:t>
      </w:r>
      <w:r w:rsidRPr="00E4345B">
        <w:rPr>
          <w:rFonts w:ascii="Times New Roman" w:eastAsia="標楷體" w:hAnsi="Times New Roman" w:cs="Times New Roman"/>
          <w:color w:val="000000" w:themeColor="text1"/>
        </w:rPr>
        <w:t>及持續的醫</w:t>
      </w:r>
      <w:r w:rsidRPr="00E4345B">
        <w:rPr>
          <w:rFonts w:ascii="Times New Roman" w:eastAsia="細明體" w:hAnsi="Times New Roman" w:cs="Times New Roman"/>
          <w:color w:val="000000" w:themeColor="text1"/>
        </w:rPr>
        <w:t>療</w:t>
      </w:r>
      <w:r w:rsidRPr="00E4345B">
        <w:rPr>
          <w:rFonts w:ascii="Times New Roman" w:eastAsia="標楷體" w:hAnsi="Times New Roman" w:cs="Times New Roman"/>
          <w:color w:val="000000" w:themeColor="text1"/>
        </w:rPr>
        <w:t>照護</w:t>
      </w:r>
      <w:r w:rsidR="006257E1" w:rsidRPr="00E4345B">
        <w:rPr>
          <w:rFonts w:ascii="Times New Roman" w:eastAsia="標楷體" w:hAnsi="Times New Roman" w:cs="Times New Roman"/>
          <w:b/>
          <w:color w:val="000000" w:themeColor="text1"/>
        </w:rPr>
        <w:t>；</w:t>
      </w:r>
      <w:r w:rsidR="00925A6D" w:rsidRPr="00E4345B">
        <w:rPr>
          <w:rFonts w:ascii="Times New Roman" w:eastAsia="標楷體" w:hAnsi="Times New Roman" w:cs="Times New Roman"/>
          <w:color w:val="000000" w:themeColor="text1"/>
        </w:rPr>
        <w:t>注重病患安全並避免系統性錯誤</w:t>
      </w:r>
      <w:r w:rsidRPr="00E4345B">
        <w:rPr>
          <w:rFonts w:ascii="Times New Roman" w:eastAsia="標楷體" w:hAnsi="Times New Roman" w:cs="Times New Roman"/>
          <w:color w:val="000000" w:themeColor="text1"/>
        </w:rPr>
        <w:t>，檢討各項醫</w:t>
      </w:r>
      <w:r w:rsidRPr="00E4345B">
        <w:rPr>
          <w:rFonts w:ascii="Times New Roman" w:eastAsia="細明體" w:hAnsi="Times New Roman" w:cs="Times New Roman"/>
          <w:color w:val="000000" w:themeColor="text1"/>
        </w:rPr>
        <w:t>療</w:t>
      </w:r>
      <w:r w:rsidRPr="00E4345B">
        <w:rPr>
          <w:rFonts w:ascii="Times New Roman" w:eastAsia="標楷體" w:hAnsi="Times New Roman" w:cs="Times New Roman"/>
          <w:color w:val="000000" w:themeColor="text1"/>
        </w:rPr>
        <w:t>決策及操作內容，評估系統完善度。</w:t>
      </w:r>
    </w:p>
    <w:p w14:paraId="5C154A75" w14:textId="71E8711F" w:rsidR="00445F88" w:rsidRPr="00E4345B" w:rsidRDefault="00B64FF4" w:rsidP="009665BB">
      <w:pPr>
        <w:numPr>
          <w:ilvl w:val="0"/>
          <w:numId w:val="36"/>
        </w:numPr>
        <w:spacing w:before="25" w:line="360" w:lineRule="auto"/>
        <w:ind w:leftChars="413" w:left="1274" w:hanging="283"/>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shd w:val="clear" w:color="auto" w:fill="FFFFFF"/>
        </w:rPr>
        <w:t>生物醫學研究</w:t>
      </w:r>
      <w:r w:rsidR="00445F88" w:rsidRPr="00E4345B">
        <w:rPr>
          <w:rFonts w:ascii="Times New Roman" w:eastAsia="微軟正黑體" w:hAnsi="Times New Roman" w:cs="Times New Roman"/>
          <w:color w:val="000000" w:themeColor="text1"/>
        </w:rPr>
        <w:t>（</w:t>
      </w:r>
      <w:r w:rsidR="00E30CBC" w:rsidRPr="00E4345B">
        <w:rPr>
          <w:rFonts w:ascii="Times New Roman" w:eastAsia="微軟正黑體" w:hAnsi="Times New Roman" w:cs="Times New Roman"/>
          <w:color w:val="000000" w:themeColor="text1"/>
        </w:rPr>
        <w:t>Bio</w:t>
      </w:r>
      <w:r w:rsidR="00445F88" w:rsidRPr="00E4345B">
        <w:rPr>
          <w:rFonts w:ascii="Times New Roman" w:eastAsia="微軟正黑體" w:hAnsi="Times New Roman" w:cs="Times New Roman"/>
          <w:color w:val="000000" w:themeColor="text1"/>
        </w:rPr>
        <w:t>m</w:t>
      </w:r>
      <w:r w:rsidR="00E30CBC" w:rsidRPr="00E4345B">
        <w:rPr>
          <w:rFonts w:ascii="Times New Roman" w:eastAsia="微軟正黑體" w:hAnsi="Times New Roman" w:cs="Times New Roman"/>
          <w:color w:val="000000" w:themeColor="text1"/>
        </w:rPr>
        <w:t>edical Research</w:t>
      </w:r>
      <w:r w:rsidR="00445F88" w:rsidRPr="00E4345B">
        <w:rPr>
          <w:rFonts w:ascii="Times New Roman" w:eastAsia="微軟正黑體" w:hAnsi="Times New Roman" w:cs="Times New Roman"/>
          <w:color w:val="000000" w:themeColor="text1"/>
        </w:rPr>
        <w:t>）</w:t>
      </w:r>
      <w:r w:rsidR="00E30CBC" w:rsidRPr="00E4345B">
        <w:rPr>
          <w:rFonts w:ascii="Times New Roman" w:eastAsia="微軟正黑體" w:hAnsi="Times New Roman" w:cs="Times New Roman"/>
          <w:color w:val="000000" w:themeColor="text1"/>
        </w:rPr>
        <w:t>：</w:t>
      </w:r>
      <w:r w:rsidR="00445F88" w:rsidRPr="00E4345B">
        <w:rPr>
          <w:rFonts w:ascii="Times New Roman" w:eastAsia="標楷體" w:hAnsi="Times New Roman" w:cs="Times New Roman"/>
          <w:color w:val="000000" w:themeColor="text1"/>
          <w:shd w:val="clear" w:color="auto" w:fill="FFFFFF"/>
        </w:rPr>
        <w:t>透過照護病患的過程，</w:t>
      </w:r>
      <w:r>
        <w:rPr>
          <w:rFonts w:ascii="Times New Roman" w:eastAsia="標楷體" w:hAnsi="Times New Roman" w:cs="Times New Roman" w:hint="eastAsia"/>
          <w:color w:val="000000" w:themeColor="text1"/>
          <w:shd w:val="clear" w:color="auto" w:fill="FFFFFF"/>
        </w:rPr>
        <w:t>運用</w:t>
      </w:r>
      <w:r w:rsidR="00445F88" w:rsidRPr="00E4345B">
        <w:rPr>
          <w:rFonts w:ascii="Times New Roman" w:eastAsia="標楷體" w:hAnsi="Times New Roman" w:cs="Times New Roman"/>
          <w:color w:val="000000" w:themeColor="text1"/>
          <w:shd w:val="clear" w:color="auto" w:fill="FFFFFF"/>
        </w:rPr>
        <w:t>生物醫學研究之內容，</w:t>
      </w:r>
      <w:r w:rsidR="00445F88" w:rsidRPr="00E4345B">
        <w:rPr>
          <w:rFonts w:ascii="Times New Roman" w:eastAsia="標楷體" w:hAnsi="Times New Roman" w:cs="Times New Roman" w:hint="eastAsia"/>
          <w:color w:val="000000" w:themeColor="text1"/>
          <w:shd w:val="clear" w:color="auto" w:fill="FFFFFF"/>
        </w:rPr>
        <w:t>建</w:t>
      </w:r>
      <w:r w:rsidR="00445F88" w:rsidRPr="00E4345B">
        <w:rPr>
          <w:rFonts w:ascii="Times New Roman" w:eastAsia="標楷體" w:hAnsi="Times New Roman" w:cs="Times New Roman"/>
          <w:color w:val="000000" w:themeColor="text1"/>
          <w:shd w:val="clear" w:color="auto" w:fill="FFFFFF"/>
        </w:rPr>
        <w:t>立</w:t>
      </w:r>
      <w:r>
        <w:rPr>
          <w:rFonts w:ascii="Times New Roman" w:eastAsia="標楷體" w:hAnsi="Times New Roman" w:cs="Times New Roman" w:hint="eastAsia"/>
          <w:color w:val="000000" w:themeColor="text1"/>
          <w:shd w:val="clear" w:color="auto" w:fill="FFFFFF"/>
        </w:rPr>
        <w:t>提出問題及</w:t>
      </w:r>
      <w:r w:rsidR="00445F88" w:rsidRPr="00E4345B">
        <w:rPr>
          <w:rFonts w:ascii="Times New Roman" w:eastAsia="標楷體" w:hAnsi="Times New Roman" w:cs="Times New Roman"/>
          <w:color w:val="000000" w:themeColor="text1"/>
          <w:shd w:val="clear" w:color="auto" w:fill="FFFFFF"/>
        </w:rPr>
        <w:t>獨立思考的能力，訓練主動收集及邏輯性分析資料的技巧</w:t>
      </w:r>
      <w:r>
        <w:rPr>
          <w:rFonts w:ascii="Times New Roman" w:eastAsia="標楷體" w:hAnsi="Times New Roman" w:cs="Times New Roman" w:hint="eastAsia"/>
          <w:color w:val="000000" w:themeColor="text1"/>
          <w:shd w:val="clear" w:color="auto" w:fill="FFFFFF"/>
        </w:rPr>
        <w:t>，</w:t>
      </w:r>
      <w:r w:rsidR="00445F88" w:rsidRPr="00E4345B">
        <w:rPr>
          <w:rFonts w:ascii="Times New Roman" w:eastAsia="標楷體" w:hAnsi="Times New Roman" w:cs="Times New Roman"/>
          <w:color w:val="000000" w:themeColor="text1"/>
          <w:shd w:val="clear" w:color="auto" w:fill="FFFFFF"/>
        </w:rPr>
        <w:t>養成批判性思維的精神。</w:t>
      </w:r>
    </w:p>
    <w:p w14:paraId="3325D7E2" w14:textId="67AA8B2A" w:rsidR="00B64FF4" w:rsidRPr="00B64FF4" w:rsidRDefault="00B64FF4" w:rsidP="009665BB">
      <w:pPr>
        <w:numPr>
          <w:ilvl w:val="0"/>
          <w:numId w:val="36"/>
        </w:numPr>
        <w:spacing w:before="25" w:line="360" w:lineRule="auto"/>
        <w:ind w:leftChars="413" w:left="1274" w:hanging="283"/>
        <w:rPr>
          <w:rFonts w:ascii="Times New Roman" w:eastAsia="標楷體" w:hAnsi="Times New Roman" w:cs="Times New Roman" w:hint="eastAsia"/>
          <w:color w:val="000000" w:themeColor="text1"/>
        </w:rPr>
      </w:pPr>
      <w:r>
        <w:rPr>
          <w:rFonts w:ascii="Times New Roman" w:eastAsia="標楷體" w:hAnsi="Times New Roman" w:cs="Times New Roman" w:hint="eastAsia"/>
          <w:color w:val="000000" w:themeColor="text1"/>
          <w:shd w:val="clear" w:color="auto" w:fill="FFFFFF"/>
        </w:rPr>
        <w:t>人文與社會關懷</w:t>
      </w:r>
      <w:r w:rsidR="00445F88" w:rsidRPr="00E4345B">
        <w:rPr>
          <w:rFonts w:ascii="Times New Roman" w:eastAsia="微軟正黑體" w:hAnsi="Times New Roman" w:cs="Times New Roman"/>
          <w:color w:val="000000" w:themeColor="text1"/>
        </w:rPr>
        <w:t>（</w:t>
      </w:r>
      <w:r w:rsidR="00E30CBC" w:rsidRPr="00E4345B">
        <w:rPr>
          <w:rFonts w:ascii="Times New Roman" w:eastAsia="微軟正黑體" w:hAnsi="Times New Roman" w:cs="Times New Roman"/>
          <w:color w:val="000000" w:themeColor="text1"/>
        </w:rPr>
        <w:t>Humanities and Social Care</w:t>
      </w:r>
      <w:r w:rsidR="00445F88" w:rsidRPr="00E4345B">
        <w:rPr>
          <w:rFonts w:ascii="Times New Roman" w:eastAsia="微軟正黑體" w:hAnsi="Times New Roman" w:cs="Times New Roman"/>
          <w:color w:val="000000" w:themeColor="text1"/>
        </w:rPr>
        <w:t>）</w:t>
      </w:r>
      <w:r w:rsidR="00E30CBC" w:rsidRPr="00E4345B">
        <w:rPr>
          <w:rFonts w:ascii="Times New Roman" w:eastAsia="微軟正黑體" w:hAnsi="Times New Roman" w:cs="Times New Roman"/>
          <w:color w:val="000000" w:themeColor="text1"/>
        </w:rPr>
        <w:t>：</w:t>
      </w:r>
      <w:r>
        <w:rPr>
          <w:rFonts w:ascii="Times New Roman" w:eastAsia="標楷體" w:hAnsi="Times New Roman" w:cs="Times New Roman" w:hint="eastAsia"/>
          <w:color w:val="000000" w:themeColor="text1"/>
          <w:shd w:val="clear" w:color="auto" w:fill="FFFFFF"/>
        </w:rPr>
        <w:t>醫療的人文社會面向</w:t>
      </w:r>
      <w:r w:rsidR="00445F88" w:rsidRPr="00E4345B">
        <w:rPr>
          <w:rFonts w:ascii="Times New Roman" w:eastAsia="微軟正黑體" w:hAnsi="Times New Roman" w:cs="Times New Roman"/>
          <w:color w:val="000000" w:themeColor="text1"/>
        </w:rPr>
        <w:t>，</w:t>
      </w:r>
      <w:r w:rsidR="00445F88" w:rsidRPr="00E4345B">
        <w:rPr>
          <w:rFonts w:ascii="Times New Roman" w:eastAsia="標楷體" w:hAnsi="Times New Roman" w:cs="Times New Roman" w:hint="eastAsia"/>
          <w:color w:val="000000" w:themeColor="text1"/>
          <w:shd w:val="clear" w:color="auto" w:fill="FFFFFF"/>
        </w:rPr>
        <w:t>展</w:t>
      </w:r>
      <w:r w:rsidR="00445F88" w:rsidRPr="00E4345B">
        <w:rPr>
          <w:rFonts w:ascii="Times New Roman" w:eastAsia="標楷體" w:hAnsi="Times New Roman" w:cs="Times New Roman"/>
          <w:color w:val="000000" w:themeColor="text1"/>
          <w:shd w:val="clear" w:color="auto" w:fill="FFFFFF"/>
        </w:rPr>
        <w:t>現同理心主動關懷社會與人群，並能善盡社會責任。</w:t>
      </w:r>
    </w:p>
    <w:p w14:paraId="3252C79A" w14:textId="389D2E9C" w:rsidR="00881C1B" w:rsidRPr="00E4345B" w:rsidRDefault="0031150A" w:rsidP="00B64FF4">
      <w:pPr>
        <w:numPr>
          <w:ilvl w:val="0"/>
          <w:numId w:val="39"/>
        </w:numPr>
        <w:spacing w:before="25" w:line="360" w:lineRule="auto"/>
        <w:ind w:leftChars="177" w:left="850" w:hanging="425"/>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 xml:space="preserve"> </w:t>
      </w:r>
      <w:r w:rsidR="00D33653" w:rsidRPr="00E4345B">
        <w:rPr>
          <w:rFonts w:ascii="Times New Roman" w:eastAsia="標楷體" w:hAnsi="Times New Roman" w:cs="Times New Roman"/>
          <w:color w:val="000000" w:themeColor="text1"/>
        </w:rPr>
        <w:t>個別訓練目標</w:t>
      </w:r>
      <w:r w:rsidR="00D33653" w:rsidRPr="00E4345B">
        <w:rPr>
          <w:rFonts w:ascii="Times New Roman" w:eastAsia="標楷體" w:hAnsi="Times New Roman" w:cs="Times New Roman"/>
          <w:color w:val="000000" w:themeColor="text1"/>
        </w:rPr>
        <w:t xml:space="preserve">: </w:t>
      </w:r>
      <w:r w:rsidR="009F5AA4" w:rsidRPr="00E4345B">
        <w:rPr>
          <w:rFonts w:ascii="Times New Roman" w:eastAsia="標楷體" w:hAnsi="Times New Roman" w:cs="Times New Roman"/>
          <w:color w:val="000000" w:themeColor="text1"/>
        </w:rPr>
        <w:t>二</w:t>
      </w:r>
      <w:r w:rsidR="001F149C" w:rsidRPr="00E4345B">
        <w:rPr>
          <w:rFonts w:ascii="Times New Roman" w:eastAsia="標楷體" w:hAnsi="Times New Roman" w:cs="Times New Roman"/>
          <w:color w:val="000000" w:themeColor="text1"/>
        </w:rPr>
        <w:t>週</w:t>
      </w:r>
      <w:r w:rsidR="00445F88" w:rsidRPr="00E4345B">
        <w:rPr>
          <w:rFonts w:ascii="Times New Roman" w:eastAsia="標楷體" w:hAnsi="Times New Roman" w:cs="Times New Roman"/>
          <w:color w:val="000000" w:themeColor="text1"/>
        </w:rPr>
        <w:t>的</w:t>
      </w:r>
      <w:r w:rsidR="00324AA4" w:rsidRPr="00E4345B">
        <w:rPr>
          <w:rFonts w:ascii="Times New Roman" w:eastAsia="標楷體" w:hAnsi="Times New Roman" w:cs="Times New Roman"/>
          <w:color w:val="000000" w:themeColor="text1"/>
        </w:rPr>
        <w:t>訓練</w:t>
      </w:r>
      <w:r w:rsidR="00043914" w:rsidRPr="00E4345B">
        <w:rPr>
          <w:rFonts w:ascii="Times New Roman" w:eastAsia="標楷體" w:hAnsi="Times New Roman" w:cs="Times New Roman"/>
          <w:color w:val="000000" w:themeColor="text1"/>
        </w:rPr>
        <w:t>期間</w:t>
      </w:r>
      <w:r w:rsidR="005D3117" w:rsidRPr="00E4345B">
        <w:rPr>
          <w:rFonts w:ascii="Times New Roman" w:eastAsia="標楷體" w:hAnsi="Times New Roman" w:cs="Times New Roman"/>
          <w:color w:val="000000" w:themeColor="text1"/>
        </w:rPr>
        <w:t>內</w:t>
      </w:r>
      <w:r w:rsidR="000F6863" w:rsidRPr="00E4345B">
        <w:rPr>
          <w:rFonts w:ascii="Times New Roman" w:eastAsia="標楷體" w:hAnsi="Times New Roman" w:cs="Times New Roman"/>
          <w:color w:val="000000" w:themeColor="text1"/>
        </w:rPr>
        <w:t>，</w:t>
      </w:r>
      <w:r w:rsidR="00685C4A" w:rsidRPr="00E4345B">
        <w:rPr>
          <w:rFonts w:ascii="Times New Roman" w:eastAsia="標楷體" w:hAnsi="Times New Roman" w:cs="Times New Roman"/>
          <w:color w:val="000000" w:themeColor="text1"/>
        </w:rPr>
        <w:t>使</w:t>
      </w:r>
      <w:r w:rsidRPr="00E4345B">
        <w:rPr>
          <w:rFonts w:ascii="Times New Roman" w:eastAsia="標楷體" w:hAnsi="Times New Roman" w:cs="Times New Roman"/>
          <w:color w:val="000000" w:themeColor="text1"/>
        </w:rPr>
        <w:t>學員</w:t>
      </w:r>
      <w:r w:rsidR="00445F88" w:rsidRPr="00E4345B">
        <w:rPr>
          <w:rFonts w:ascii="Times New Roman" w:eastAsia="標楷體" w:hAnsi="Times New Roman" w:cs="Times New Roman"/>
          <w:color w:val="000000" w:themeColor="text1"/>
        </w:rPr>
        <w:t>能</w:t>
      </w:r>
      <w:r w:rsidRPr="00E4345B">
        <w:rPr>
          <w:rFonts w:ascii="Times New Roman" w:eastAsia="標楷體" w:hAnsi="Times New Roman" w:cs="Times New Roman"/>
          <w:color w:val="000000" w:themeColor="text1"/>
        </w:rPr>
        <w:t>熟</w:t>
      </w:r>
      <w:r w:rsidR="00445F88" w:rsidRPr="00E4345B">
        <w:rPr>
          <w:rFonts w:ascii="Times New Roman" w:eastAsia="標楷體" w:hAnsi="Times New Roman" w:cs="Times New Roman"/>
          <w:color w:val="000000" w:themeColor="text1"/>
        </w:rPr>
        <w:t>練</w:t>
      </w:r>
      <w:r w:rsidR="001F149C" w:rsidRPr="00E4345B">
        <w:rPr>
          <w:rFonts w:ascii="Times New Roman" w:eastAsia="標楷體" w:hAnsi="Times New Roman" w:cs="Times New Roman"/>
          <w:color w:val="000000" w:themeColor="text1"/>
        </w:rPr>
        <w:t>腎臟科常見</w:t>
      </w:r>
      <w:r w:rsidR="000B207E" w:rsidRPr="00E4345B">
        <w:rPr>
          <w:rFonts w:ascii="Times New Roman" w:eastAsia="標楷體" w:hAnsi="Times New Roman" w:cs="Times New Roman"/>
          <w:color w:val="000000" w:themeColor="text1"/>
        </w:rPr>
        <w:t>疾病</w:t>
      </w:r>
      <w:r w:rsidR="00445F88" w:rsidRPr="00E4345B">
        <w:rPr>
          <w:rFonts w:ascii="Times New Roman" w:eastAsia="標楷體" w:hAnsi="Times New Roman" w:cs="Times New Roman"/>
          <w:color w:val="000000" w:themeColor="text1"/>
        </w:rPr>
        <w:t>的</w:t>
      </w:r>
      <w:r w:rsidR="005D3117" w:rsidRPr="00E4345B">
        <w:rPr>
          <w:rFonts w:ascii="Times New Roman" w:eastAsia="標楷體" w:hAnsi="Times New Roman" w:cs="Times New Roman"/>
          <w:color w:val="000000" w:themeColor="text1"/>
        </w:rPr>
        <w:t>病史及症狀探問，提出合理的</w:t>
      </w:r>
      <w:r w:rsidR="000B207E" w:rsidRPr="00E4345B">
        <w:rPr>
          <w:rFonts w:ascii="Times New Roman" w:eastAsia="標楷體" w:hAnsi="Times New Roman" w:cs="Times New Roman"/>
          <w:color w:val="000000" w:themeColor="text1"/>
        </w:rPr>
        <w:t>鑑別診斷，在上級醫師</w:t>
      </w:r>
      <w:r w:rsidR="00445F88" w:rsidRPr="00E4345B">
        <w:rPr>
          <w:rFonts w:ascii="Times New Roman" w:eastAsia="標楷體" w:hAnsi="Times New Roman" w:cs="Times New Roman"/>
          <w:color w:val="000000" w:themeColor="text1"/>
        </w:rPr>
        <w:t>的</w:t>
      </w:r>
      <w:r w:rsidR="000B207E" w:rsidRPr="00E4345B">
        <w:rPr>
          <w:rFonts w:ascii="Times New Roman" w:eastAsia="標楷體" w:hAnsi="Times New Roman" w:cs="Times New Roman"/>
          <w:color w:val="000000" w:themeColor="text1"/>
        </w:rPr>
        <w:t>指導</w:t>
      </w:r>
      <w:r w:rsidR="00445F88" w:rsidRPr="00E4345B">
        <w:rPr>
          <w:rFonts w:ascii="Times New Roman" w:eastAsia="標楷體" w:hAnsi="Times New Roman" w:cs="Times New Roman"/>
          <w:color w:val="000000" w:themeColor="text1"/>
        </w:rPr>
        <w:t>下照護</w:t>
      </w:r>
      <w:r w:rsidR="005D3117" w:rsidRPr="00E4345B">
        <w:rPr>
          <w:rFonts w:ascii="Times New Roman" w:eastAsia="標楷體" w:hAnsi="Times New Roman" w:cs="Times New Roman"/>
          <w:color w:val="000000" w:themeColor="text1"/>
        </w:rPr>
        <w:t>病患</w:t>
      </w:r>
      <w:r w:rsidR="000B207E" w:rsidRPr="00E4345B">
        <w:rPr>
          <w:rFonts w:ascii="Times New Roman" w:eastAsia="標楷體" w:hAnsi="Times New Roman" w:cs="Times New Roman"/>
          <w:color w:val="000000" w:themeColor="text1"/>
        </w:rPr>
        <w:t>、訂定治療計畫及追蹤治療成效</w:t>
      </w:r>
      <w:r w:rsidR="00685C4A" w:rsidRPr="00E4345B">
        <w:rPr>
          <w:rFonts w:ascii="Times New Roman" w:eastAsia="標楷體" w:hAnsi="Times New Roman" w:cs="Times New Roman"/>
          <w:color w:val="000000" w:themeColor="text1"/>
        </w:rPr>
        <w:t>，</w:t>
      </w:r>
      <w:r w:rsidR="00F85261" w:rsidRPr="00E4345B">
        <w:rPr>
          <w:rFonts w:ascii="Times New Roman" w:eastAsia="標楷體" w:hAnsi="Times New Roman" w:cs="Times New Roman"/>
          <w:color w:val="000000" w:themeColor="text1"/>
        </w:rPr>
        <w:t>完成正確病歷</w:t>
      </w:r>
      <w:r w:rsidR="00B64FF4">
        <w:rPr>
          <w:rFonts w:ascii="Times New Roman" w:eastAsia="標楷體" w:hAnsi="Times New Roman" w:cs="Times New Roman" w:hint="eastAsia"/>
          <w:color w:val="000000" w:themeColor="text1"/>
        </w:rPr>
        <w:t>紀錄</w:t>
      </w:r>
      <w:r w:rsidR="00F85261" w:rsidRPr="00E4345B">
        <w:rPr>
          <w:rFonts w:ascii="Times New Roman" w:eastAsia="標楷體" w:hAnsi="Times New Roman" w:cs="Times New Roman"/>
          <w:color w:val="000000" w:themeColor="text1"/>
        </w:rPr>
        <w:t>，學習</w:t>
      </w:r>
      <w:r w:rsidR="00445F88" w:rsidRPr="00E4345B">
        <w:rPr>
          <w:rFonts w:ascii="Times New Roman" w:eastAsia="標楷體" w:hAnsi="Times New Roman" w:cs="Times New Roman"/>
          <w:color w:val="000000" w:themeColor="text1"/>
        </w:rPr>
        <w:t>及執行</w:t>
      </w:r>
      <w:r w:rsidR="00B669AA" w:rsidRPr="00E4345B">
        <w:rPr>
          <w:rFonts w:ascii="Times New Roman" w:eastAsia="標楷體" w:hAnsi="Times New Roman" w:cs="Times New Roman"/>
          <w:color w:val="000000" w:themeColor="text1"/>
        </w:rPr>
        <w:t>level</w:t>
      </w:r>
      <w:r w:rsidR="003C512D" w:rsidRPr="00E4345B">
        <w:rPr>
          <w:rFonts w:ascii="Times New Roman" w:eastAsia="標楷體" w:hAnsi="Times New Roman" w:cs="Times New Roman"/>
          <w:color w:val="000000" w:themeColor="text1"/>
        </w:rPr>
        <w:t xml:space="preserve"> I</w:t>
      </w:r>
      <w:r w:rsidR="00B669AA" w:rsidRPr="00E4345B">
        <w:rPr>
          <w:rFonts w:ascii="Times New Roman" w:eastAsia="標楷體" w:hAnsi="Times New Roman" w:cs="Times New Roman"/>
          <w:color w:val="000000" w:themeColor="text1"/>
        </w:rPr>
        <w:t>-</w:t>
      </w:r>
      <w:r w:rsidR="003C512D" w:rsidRPr="00E4345B">
        <w:rPr>
          <w:rFonts w:ascii="Times New Roman" w:eastAsia="標楷體" w:hAnsi="Times New Roman" w:cs="Times New Roman"/>
          <w:color w:val="000000" w:themeColor="text1"/>
        </w:rPr>
        <w:t>IV</w:t>
      </w:r>
      <w:r w:rsidR="00685C4A" w:rsidRPr="00E4345B">
        <w:rPr>
          <w:rFonts w:ascii="Times New Roman" w:eastAsia="標楷體" w:hAnsi="Times New Roman" w:cs="Times New Roman"/>
          <w:color w:val="000000" w:themeColor="text1"/>
        </w:rPr>
        <w:t>臨床技能（</w:t>
      </w:r>
      <w:r w:rsidR="00685C4A" w:rsidRPr="00E4345B">
        <w:rPr>
          <w:rFonts w:ascii="Times New Roman" w:eastAsia="標楷體" w:hAnsi="Times New Roman" w:cs="Times New Roman"/>
          <w:color w:val="000000" w:themeColor="text1"/>
        </w:rPr>
        <w:t xml:space="preserve">level </w:t>
      </w:r>
      <w:r w:rsidR="003C512D" w:rsidRPr="00E4345B">
        <w:rPr>
          <w:rFonts w:ascii="Times New Roman" w:eastAsia="標楷體" w:hAnsi="Times New Roman" w:cs="Times New Roman"/>
          <w:color w:val="000000" w:themeColor="text1"/>
        </w:rPr>
        <w:t>IV</w:t>
      </w:r>
      <w:r w:rsidR="00324AA4" w:rsidRPr="00E4345B">
        <w:rPr>
          <w:rFonts w:ascii="Times New Roman" w:eastAsia="標楷體" w:hAnsi="Times New Roman" w:cs="Times New Roman"/>
          <w:color w:val="000000" w:themeColor="text1"/>
        </w:rPr>
        <w:t>技能於</w:t>
      </w:r>
      <w:r w:rsidR="00685C4A" w:rsidRPr="00E4345B">
        <w:rPr>
          <w:rFonts w:ascii="Times New Roman" w:eastAsia="標楷體" w:hAnsi="Times New Roman" w:cs="Times New Roman"/>
          <w:color w:val="000000" w:themeColor="text1"/>
        </w:rPr>
        <w:t>上級醫師監督下執行）</w:t>
      </w:r>
      <w:r w:rsidR="00445F88" w:rsidRPr="00E4345B">
        <w:rPr>
          <w:rFonts w:ascii="Times New Roman" w:eastAsia="標楷體" w:hAnsi="Times New Roman" w:cs="Times New Roman"/>
          <w:color w:val="000000" w:themeColor="text1"/>
        </w:rPr>
        <w:t>，期</w:t>
      </w:r>
      <w:r w:rsidR="000F6863" w:rsidRPr="00E4345B">
        <w:rPr>
          <w:rFonts w:ascii="Times New Roman" w:eastAsia="標楷體" w:hAnsi="Times New Roman" w:cs="Times New Roman"/>
          <w:color w:val="000000" w:themeColor="text1"/>
        </w:rPr>
        <w:t>使</w:t>
      </w:r>
      <w:r w:rsidR="00FC30F1" w:rsidRPr="00E4345B">
        <w:rPr>
          <w:rFonts w:ascii="Times New Roman" w:eastAsia="標楷體" w:hAnsi="Times New Roman" w:cs="Times New Roman"/>
          <w:color w:val="000000" w:themeColor="text1"/>
        </w:rPr>
        <w:t>六</w:t>
      </w:r>
      <w:r w:rsidR="000F6863" w:rsidRPr="00E4345B">
        <w:rPr>
          <w:rFonts w:ascii="Times New Roman" w:eastAsia="標楷體" w:hAnsi="Times New Roman" w:cs="Times New Roman"/>
          <w:color w:val="000000" w:themeColor="text1"/>
        </w:rPr>
        <w:t>年級實習</w:t>
      </w:r>
      <w:r w:rsidR="004E405D" w:rsidRPr="00E4345B">
        <w:rPr>
          <w:rFonts w:ascii="Times New Roman" w:eastAsia="標楷體" w:hAnsi="Times New Roman" w:cs="Times New Roman"/>
          <w:color w:val="000000" w:themeColor="text1"/>
        </w:rPr>
        <w:t>醫</w:t>
      </w:r>
      <w:r w:rsidR="000F6863" w:rsidRPr="00E4345B">
        <w:rPr>
          <w:rFonts w:ascii="Times New Roman" w:eastAsia="標楷體" w:hAnsi="Times New Roman" w:cs="Times New Roman"/>
          <w:color w:val="000000" w:themeColor="text1"/>
        </w:rPr>
        <w:t>學生在</w:t>
      </w:r>
      <w:r w:rsidR="00445F88" w:rsidRPr="00E4345B">
        <w:rPr>
          <w:rFonts w:ascii="Times New Roman" w:eastAsia="標楷體" w:hAnsi="Times New Roman" w:cs="Times New Roman"/>
          <w:color w:val="000000" w:themeColor="text1"/>
        </w:rPr>
        <w:t>參與本科輪訓</w:t>
      </w:r>
      <w:r w:rsidR="000F6863" w:rsidRPr="00E4345B">
        <w:rPr>
          <w:rFonts w:ascii="Times New Roman" w:eastAsia="標楷體" w:hAnsi="Times New Roman" w:cs="Times New Roman"/>
          <w:color w:val="000000" w:themeColor="text1"/>
        </w:rPr>
        <w:t>後，</w:t>
      </w:r>
      <w:r w:rsidR="003E5769" w:rsidRPr="00E4345B">
        <w:rPr>
          <w:rFonts w:ascii="Times New Roman" w:eastAsia="標楷體" w:hAnsi="Times New Roman" w:cs="Times New Roman"/>
          <w:color w:val="000000" w:themeColor="text1"/>
        </w:rPr>
        <w:t>對腎臟科基礎知識</w:t>
      </w:r>
      <w:r w:rsidR="00445F88" w:rsidRPr="00E4345B">
        <w:rPr>
          <w:rFonts w:ascii="Times New Roman" w:eastAsia="標楷體" w:hAnsi="Times New Roman" w:cs="Times New Roman"/>
          <w:color w:val="000000" w:themeColor="text1"/>
        </w:rPr>
        <w:t>能正確靈活應用</w:t>
      </w:r>
      <w:r w:rsidR="003E5769" w:rsidRPr="00E4345B">
        <w:rPr>
          <w:rFonts w:ascii="Times New Roman" w:eastAsia="標楷體" w:hAnsi="Times New Roman" w:cs="Times New Roman"/>
          <w:color w:val="000000" w:themeColor="text1"/>
        </w:rPr>
        <w:t>，</w:t>
      </w:r>
      <w:r w:rsidRPr="00E4345B">
        <w:rPr>
          <w:rFonts w:ascii="Times New Roman" w:eastAsia="標楷體" w:hAnsi="Times New Roman" w:cs="Times New Roman"/>
          <w:color w:val="000000" w:themeColor="text1"/>
        </w:rPr>
        <w:t>並</w:t>
      </w:r>
      <w:r w:rsidR="003E5769" w:rsidRPr="00E4345B">
        <w:rPr>
          <w:rFonts w:ascii="Times New Roman" w:eastAsia="標楷體" w:hAnsi="Times New Roman" w:cs="Times New Roman"/>
          <w:color w:val="000000" w:themeColor="text1"/>
        </w:rPr>
        <w:t>熟悉臨床必備之專業技能與態度，</w:t>
      </w:r>
      <w:r w:rsidRPr="00E4345B">
        <w:rPr>
          <w:rFonts w:ascii="Times New Roman" w:eastAsia="標楷體" w:hAnsi="Times New Roman" w:cs="Times New Roman"/>
          <w:color w:val="000000" w:themeColor="text1"/>
        </w:rPr>
        <w:t>更能</w:t>
      </w:r>
      <w:r w:rsidR="00324AA4" w:rsidRPr="00E4345B">
        <w:rPr>
          <w:rFonts w:ascii="Times New Roman" w:eastAsia="標楷體" w:hAnsi="Times New Roman" w:cs="Times New Roman"/>
          <w:color w:val="000000" w:themeColor="text1"/>
        </w:rPr>
        <w:t>銜接</w:t>
      </w:r>
      <w:r w:rsidR="00AA5268" w:rsidRPr="00E4345B">
        <w:rPr>
          <w:rFonts w:ascii="Times New Roman" w:eastAsia="標楷體" w:hAnsi="Times New Roman" w:cs="Times New Roman"/>
          <w:color w:val="000000" w:themeColor="text1"/>
        </w:rPr>
        <w:t>應用於畢業後醫學教育</w:t>
      </w:r>
      <w:r w:rsidR="00445F88" w:rsidRPr="00E4345B">
        <w:rPr>
          <w:rFonts w:ascii="Times New Roman" w:eastAsia="標楷體" w:hAnsi="Times New Roman" w:cs="Times New Roman"/>
          <w:color w:val="000000" w:themeColor="text1"/>
        </w:rPr>
        <w:t>階段</w:t>
      </w:r>
      <w:r w:rsidR="00881C1B" w:rsidRPr="00E4345B">
        <w:rPr>
          <w:rFonts w:ascii="Times New Roman" w:eastAsia="標楷體" w:hAnsi="Times New Roman" w:cs="Times New Roman"/>
          <w:color w:val="000000" w:themeColor="text1"/>
        </w:rPr>
        <w:t>各領域</w:t>
      </w:r>
      <w:r w:rsidR="003E5769" w:rsidRPr="00E4345B">
        <w:rPr>
          <w:rFonts w:ascii="Times New Roman" w:eastAsia="標楷體" w:hAnsi="Times New Roman" w:cs="Times New Roman"/>
          <w:color w:val="000000" w:themeColor="text1"/>
        </w:rPr>
        <w:t>的</w:t>
      </w:r>
      <w:r w:rsidR="000F6863" w:rsidRPr="00E4345B">
        <w:rPr>
          <w:rFonts w:ascii="Times New Roman" w:eastAsia="標楷體" w:hAnsi="Times New Roman" w:cs="Times New Roman"/>
          <w:color w:val="000000" w:themeColor="text1"/>
        </w:rPr>
        <w:t>臨床醫療工作。</w:t>
      </w:r>
      <w:r w:rsidR="00685C4A" w:rsidRPr="00E4345B">
        <w:rPr>
          <w:rFonts w:ascii="Times New Roman" w:eastAsia="標楷體" w:hAnsi="Times New Roman" w:cs="Times New Roman"/>
          <w:color w:val="000000" w:themeColor="text1"/>
        </w:rPr>
        <w:t>訓練獨立自主、</w:t>
      </w:r>
      <w:r w:rsidR="000F6863" w:rsidRPr="00E4345B">
        <w:rPr>
          <w:rFonts w:ascii="Times New Roman" w:eastAsia="標楷體" w:hAnsi="Times New Roman" w:cs="Times New Roman"/>
          <w:color w:val="000000" w:themeColor="text1"/>
        </w:rPr>
        <w:t>能隨時</w:t>
      </w:r>
      <w:r w:rsidR="00685C4A" w:rsidRPr="00E4345B">
        <w:rPr>
          <w:rFonts w:ascii="Times New Roman" w:eastAsia="標楷體" w:hAnsi="Times New Roman" w:cs="Times New Roman"/>
          <w:color w:val="000000" w:themeColor="text1"/>
        </w:rPr>
        <w:t>反思、持續學習與提升自我，具備</w:t>
      </w:r>
      <w:r w:rsidR="000F6863" w:rsidRPr="00E4345B">
        <w:rPr>
          <w:rFonts w:ascii="Times New Roman" w:eastAsia="標楷體" w:hAnsi="Times New Roman" w:cs="Times New Roman"/>
          <w:color w:val="000000" w:themeColor="text1"/>
        </w:rPr>
        <w:t>全人照護</w:t>
      </w:r>
      <w:r w:rsidR="00685C4A" w:rsidRPr="00E4345B">
        <w:rPr>
          <w:rFonts w:ascii="Times New Roman" w:eastAsia="標楷體" w:hAnsi="Times New Roman" w:cs="Times New Roman"/>
          <w:color w:val="000000" w:themeColor="text1"/>
        </w:rPr>
        <w:t>能力</w:t>
      </w:r>
      <w:r w:rsidR="00445F88" w:rsidRPr="00E4345B">
        <w:rPr>
          <w:rFonts w:ascii="Times New Roman" w:eastAsia="標楷體" w:hAnsi="Times New Roman" w:cs="Times New Roman"/>
          <w:color w:val="000000" w:themeColor="text1"/>
        </w:rPr>
        <w:t>及</w:t>
      </w:r>
      <w:r w:rsidR="00445F88" w:rsidRPr="00E4345B">
        <w:rPr>
          <w:rFonts w:ascii="Times New Roman" w:eastAsia="標楷體" w:hAnsi="Times New Roman" w:cs="Times New Roman"/>
          <w:color w:val="000000" w:themeColor="text1"/>
        </w:rPr>
        <w:t>ACGME</w:t>
      </w:r>
      <w:r w:rsidR="00445F88" w:rsidRPr="00E4345B">
        <w:rPr>
          <w:rFonts w:ascii="Times New Roman" w:eastAsia="標楷體" w:hAnsi="Times New Roman" w:cs="Times New Roman"/>
          <w:color w:val="000000" w:themeColor="text1"/>
        </w:rPr>
        <w:t>六大核心能力</w:t>
      </w:r>
      <w:r w:rsidR="000F6863" w:rsidRPr="00E4345B">
        <w:rPr>
          <w:rFonts w:ascii="Times New Roman" w:eastAsia="標楷體" w:hAnsi="Times New Roman" w:cs="Times New Roman"/>
          <w:color w:val="000000" w:themeColor="text1"/>
        </w:rPr>
        <w:t>之現代化醫師。</w:t>
      </w:r>
      <w:r w:rsidR="003E5769" w:rsidRPr="00E4345B">
        <w:rPr>
          <w:rFonts w:ascii="Times New Roman" w:eastAsia="標楷體" w:hAnsi="Times New Roman" w:cs="Times New Roman"/>
          <w:color w:val="000000" w:themeColor="text1"/>
        </w:rPr>
        <w:t>此外，</w:t>
      </w:r>
      <w:r w:rsidR="000F6863" w:rsidRPr="00E4345B">
        <w:rPr>
          <w:rFonts w:ascii="Times New Roman" w:eastAsia="標楷體" w:hAnsi="Times New Roman" w:cs="Times New Roman"/>
          <w:color w:val="000000" w:themeColor="text1"/>
        </w:rPr>
        <w:t>讓</w:t>
      </w:r>
      <w:r w:rsidR="00685C4A" w:rsidRPr="00E4345B">
        <w:rPr>
          <w:rFonts w:ascii="Times New Roman" w:eastAsia="標楷體" w:hAnsi="Times New Roman" w:cs="Times New Roman"/>
          <w:color w:val="000000" w:themeColor="text1"/>
        </w:rPr>
        <w:t>實習醫</w:t>
      </w:r>
      <w:r w:rsidR="000F6863" w:rsidRPr="00E4345B">
        <w:rPr>
          <w:rFonts w:ascii="Times New Roman" w:eastAsia="標楷體" w:hAnsi="Times New Roman" w:cs="Times New Roman"/>
          <w:color w:val="000000" w:themeColor="text1"/>
        </w:rPr>
        <w:t>學生</w:t>
      </w:r>
      <w:r w:rsidR="00324AA4" w:rsidRPr="00E4345B">
        <w:rPr>
          <w:rFonts w:ascii="Times New Roman" w:eastAsia="標楷體" w:hAnsi="Times New Roman" w:cs="Times New Roman"/>
          <w:color w:val="000000" w:themeColor="text1"/>
        </w:rPr>
        <w:t>能</w:t>
      </w:r>
      <w:r w:rsidR="00881C1B" w:rsidRPr="00E4345B">
        <w:rPr>
          <w:rFonts w:ascii="Times New Roman" w:eastAsia="標楷體" w:hAnsi="Times New Roman" w:cs="Times New Roman"/>
          <w:color w:val="000000" w:themeColor="text1"/>
        </w:rPr>
        <w:t>針對有興趣的病案</w:t>
      </w:r>
      <w:r w:rsidR="00324AA4" w:rsidRPr="00E4345B">
        <w:rPr>
          <w:rFonts w:ascii="Times New Roman" w:eastAsia="標楷體" w:hAnsi="Times New Roman" w:cs="Times New Roman"/>
          <w:color w:val="000000" w:themeColor="text1"/>
        </w:rPr>
        <w:t>進行深度</w:t>
      </w:r>
      <w:r w:rsidR="00445F88" w:rsidRPr="00E4345B">
        <w:rPr>
          <w:rFonts w:ascii="Times New Roman" w:eastAsia="標楷體" w:hAnsi="Times New Roman" w:cs="Times New Roman"/>
          <w:color w:val="000000" w:themeColor="text1"/>
        </w:rPr>
        <w:t>討論或</w:t>
      </w:r>
      <w:r w:rsidR="00324AA4" w:rsidRPr="00E4345B">
        <w:rPr>
          <w:rFonts w:ascii="Times New Roman" w:eastAsia="標楷體" w:hAnsi="Times New Roman" w:cs="Times New Roman"/>
          <w:color w:val="000000" w:themeColor="text1"/>
        </w:rPr>
        <w:t>研究</w:t>
      </w:r>
      <w:r w:rsidR="00881C1B" w:rsidRPr="00E4345B">
        <w:rPr>
          <w:rFonts w:ascii="Times New Roman" w:eastAsia="標楷體" w:hAnsi="Times New Roman" w:cs="Times New Roman"/>
          <w:color w:val="000000" w:themeColor="text1"/>
        </w:rPr>
        <w:t>，並</w:t>
      </w:r>
      <w:r w:rsidR="00445F88" w:rsidRPr="00E4345B">
        <w:rPr>
          <w:rFonts w:ascii="Times New Roman" w:eastAsia="標楷體" w:hAnsi="Times New Roman" w:cs="Times New Roman"/>
          <w:color w:val="000000" w:themeColor="text1"/>
        </w:rPr>
        <w:t>規劃學</w:t>
      </w:r>
      <w:r w:rsidR="00881C1B" w:rsidRPr="00E4345B">
        <w:rPr>
          <w:rFonts w:ascii="Times New Roman" w:eastAsia="標楷體" w:hAnsi="Times New Roman" w:cs="Times New Roman"/>
          <w:color w:val="000000" w:themeColor="text1"/>
        </w:rPr>
        <w:t>生進行策略性思考、省思及規劃學習歷程的時間</w:t>
      </w:r>
      <w:r w:rsidR="000F6863" w:rsidRPr="00E4345B">
        <w:rPr>
          <w:rFonts w:ascii="Times New Roman" w:eastAsia="標楷體" w:hAnsi="Times New Roman" w:cs="Times New Roman"/>
          <w:color w:val="000000" w:themeColor="text1"/>
        </w:rPr>
        <w:t>，</w:t>
      </w:r>
      <w:r w:rsidR="00881C1B" w:rsidRPr="00E4345B">
        <w:rPr>
          <w:rFonts w:ascii="Times New Roman" w:eastAsia="標楷體" w:hAnsi="Times New Roman" w:cs="Times New Roman"/>
          <w:color w:val="000000" w:themeColor="text1"/>
        </w:rPr>
        <w:t>也</w:t>
      </w:r>
      <w:r w:rsidR="003E5769" w:rsidRPr="00E4345B">
        <w:rPr>
          <w:rFonts w:ascii="Times New Roman" w:eastAsia="標楷體" w:hAnsi="Times New Roman" w:cs="Times New Roman"/>
          <w:color w:val="000000" w:themeColor="text1"/>
        </w:rPr>
        <w:t>鼓勵</w:t>
      </w:r>
      <w:r w:rsidR="000F6863" w:rsidRPr="00E4345B">
        <w:rPr>
          <w:rFonts w:ascii="Times New Roman" w:eastAsia="標楷體" w:hAnsi="Times New Roman" w:cs="Times New Roman"/>
          <w:color w:val="000000" w:themeColor="text1"/>
        </w:rPr>
        <w:t>他們在學習</w:t>
      </w:r>
      <w:r w:rsidR="003E5769" w:rsidRPr="00E4345B">
        <w:rPr>
          <w:rFonts w:ascii="Times New Roman" w:eastAsia="標楷體" w:hAnsi="Times New Roman" w:cs="Times New Roman"/>
          <w:color w:val="000000" w:themeColor="text1"/>
        </w:rPr>
        <w:t>過程中</w:t>
      </w:r>
      <w:r w:rsidR="000F6863" w:rsidRPr="00E4345B">
        <w:rPr>
          <w:rFonts w:ascii="Times New Roman" w:eastAsia="標楷體" w:hAnsi="Times New Roman" w:cs="Times New Roman"/>
          <w:color w:val="000000" w:themeColor="text1"/>
        </w:rPr>
        <w:t>與</w:t>
      </w:r>
      <w:r w:rsidR="00324AA4" w:rsidRPr="00E4345B">
        <w:rPr>
          <w:rFonts w:ascii="Times New Roman" w:eastAsia="標楷體" w:hAnsi="Times New Roman" w:cs="Times New Roman"/>
          <w:color w:val="000000" w:themeColor="text1"/>
        </w:rPr>
        <w:t>同儕</w:t>
      </w:r>
      <w:r w:rsidR="00445F88" w:rsidRPr="00E4345B">
        <w:rPr>
          <w:rFonts w:ascii="Times New Roman" w:eastAsia="標楷體" w:hAnsi="Times New Roman" w:cs="Times New Roman"/>
          <w:color w:val="000000" w:themeColor="text1"/>
        </w:rPr>
        <w:t>、</w:t>
      </w:r>
      <w:r w:rsidR="00324AA4" w:rsidRPr="00E4345B">
        <w:rPr>
          <w:rFonts w:ascii="Times New Roman" w:eastAsia="標楷體" w:hAnsi="Times New Roman" w:cs="Times New Roman"/>
          <w:color w:val="000000" w:themeColor="text1"/>
        </w:rPr>
        <w:t>住院醫師</w:t>
      </w:r>
      <w:r w:rsidR="00445F88" w:rsidRPr="00E4345B">
        <w:rPr>
          <w:rFonts w:ascii="Times New Roman" w:eastAsia="標楷體" w:hAnsi="Times New Roman" w:cs="Times New Roman"/>
          <w:color w:val="000000" w:themeColor="text1"/>
        </w:rPr>
        <w:t>、各職類同事</w:t>
      </w:r>
      <w:r w:rsidR="00324AA4" w:rsidRPr="00E4345B">
        <w:rPr>
          <w:rFonts w:ascii="Times New Roman" w:eastAsia="標楷體" w:hAnsi="Times New Roman" w:cs="Times New Roman"/>
          <w:color w:val="000000" w:themeColor="text1"/>
        </w:rPr>
        <w:t>及</w:t>
      </w:r>
      <w:r w:rsidR="000F6863" w:rsidRPr="00E4345B">
        <w:rPr>
          <w:rFonts w:ascii="Times New Roman" w:eastAsia="標楷體" w:hAnsi="Times New Roman" w:cs="Times New Roman"/>
          <w:color w:val="000000" w:themeColor="text1"/>
        </w:rPr>
        <w:t>導師互動</w:t>
      </w:r>
      <w:r w:rsidR="00881C1B" w:rsidRPr="00E4345B">
        <w:rPr>
          <w:rFonts w:ascii="Times New Roman" w:eastAsia="標楷體" w:hAnsi="Times New Roman" w:cs="Times New Roman"/>
          <w:color w:val="000000" w:themeColor="text1"/>
        </w:rPr>
        <w:t>，而能拓展學習的視</w:t>
      </w:r>
      <w:r w:rsidR="00881C1B" w:rsidRPr="00E4345B">
        <w:rPr>
          <w:rFonts w:ascii="Times New Roman" w:eastAsia="標楷體" w:hAnsi="Times New Roman" w:cs="Times New Roman"/>
          <w:color w:val="000000" w:themeColor="text1"/>
        </w:rPr>
        <w:lastRenderedPageBreak/>
        <w:t>野</w:t>
      </w:r>
      <w:r w:rsidR="000F6863" w:rsidRPr="00E4345B">
        <w:rPr>
          <w:rFonts w:ascii="Times New Roman" w:eastAsia="標楷體" w:hAnsi="Times New Roman" w:cs="Times New Roman"/>
          <w:color w:val="000000" w:themeColor="text1"/>
        </w:rPr>
        <w:t>。</w:t>
      </w:r>
      <w:r w:rsidR="00881C1B" w:rsidRPr="00E4345B">
        <w:rPr>
          <w:rFonts w:ascii="Times New Roman" w:eastAsia="標楷體" w:hAnsi="Times New Roman" w:cs="Times New Roman"/>
          <w:color w:val="000000" w:themeColor="text1"/>
        </w:rPr>
        <w:t>最後進行學習回饋，評估學習目標的完成度，設定</w:t>
      </w:r>
      <w:r w:rsidR="00685C4A" w:rsidRPr="00E4345B">
        <w:rPr>
          <w:rFonts w:ascii="Times New Roman" w:eastAsia="標楷體" w:hAnsi="Times New Roman" w:cs="Times New Roman"/>
          <w:color w:val="000000" w:themeColor="text1"/>
        </w:rPr>
        <w:t>改善項目及</w:t>
      </w:r>
      <w:r w:rsidR="00881C1B" w:rsidRPr="00E4345B">
        <w:rPr>
          <w:rFonts w:ascii="Times New Roman" w:eastAsia="標楷體" w:hAnsi="Times New Roman" w:cs="Times New Roman"/>
          <w:color w:val="000000" w:themeColor="text1"/>
        </w:rPr>
        <w:t>未來目標，並在評量時鼓勵學生建立「效力信心」。</w:t>
      </w:r>
    </w:p>
    <w:p w14:paraId="2CC03916" w14:textId="77777777" w:rsidR="00500359" w:rsidRPr="00E4345B" w:rsidRDefault="00500359" w:rsidP="001F149C">
      <w:pPr>
        <w:spacing w:line="360" w:lineRule="auto"/>
        <w:rPr>
          <w:rFonts w:ascii="Times New Roman" w:eastAsia="標楷體" w:hAnsi="Times New Roman" w:cs="Times New Roman"/>
          <w:color w:val="000000" w:themeColor="text1"/>
        </w:rPr>
      </w:pPr>
    </w:p>
    <w:p w14:paraId="655AC82C" w14:textId="77777777" w:rsidR="00D17A32" w:rsidRPr="00E4345B" w:rsidRDefault="0040582C" w:rsidP="00990877">
      <w:pPr>
        <w:pStyle w:val="a5"/>
        <w:spacing w:line="360" w:lineRule="auto"/>
        <w:ind w:left="981" w:hangingChars="350" w:hanging="981"/>
        <w:jc w:val="center"/>
        <w:outlineLvl w:val="0"/>
        <w:rPr>
          <w:rFonts w:ascii="Times New Roman" w:eastAsia="標楷體" w:hAnsi="Times New Roman" w:cs="Times New Roman"/>
          <w:b/>
          <w:color w:val="000000" w:themeColor="text1"/>
          <w:sz w:val="28"/>
          <w:szCs w:val="28"/>
          <w:lang w:eastAsia="zh-TW"/>
        </w:rPr>
      </w:pPr>
      <w:r w:rsidRPr="00E4345B">
        <w:rPr>
          <w:rFonts w:ascii="Times New Roman" w:eastAsia="標楷體" w:hAnsi="Times New Roman" w:cs="Times New Roman"/>
          <w:b/>
          <w:color w:val="000000" w:themeColor="text1"/>
          <w:sz w:val="28"/>
          <w:szCs w:val="28"/>
        </w:rPr>
        <w:br w:type="page"/>
      </w:r>
      <w:bookmarkStart w:id="1" w:name="_Toc512184996"/>
      <w:proofErr w:type="spellStart"/>
      <w:r w:rsidR="0006527E" w:rsidRPr="00E4345B">
        <w:rPr>
          <w:rFonts w:ascii="Times New Roman" w:eastAsia="標楷體" w:hAnsi="Times New Roman" w:cs="Times New Roman"/>
          <w:b/>
          <w:color w:val="000000" w:themeColor="text1"/>
          <w:sz w:val="28"/>
          <w:szCs w:val="28"/>
        </w:rPr>
        <w:lastRenderedPageBreak/>
        <w:t>貳</w:t>
      </w:r>
      <w:r w:rsidR="00D17A32" w:rsidRPr="00E4345B">
        <w:rPr>
          <w:rFonts w:ascii="Times New Roman" w:eastAsia="標楷體" w:hAnsi="Times New Roman" w:cs="Times New Roman"/>
          <w:b/>
          <w:color w:val="000000" w:themeColor="text1"/>
          <w:sz w:val="28"/>
          <w:szCs w:val="28"/>
        </w:rPr>
        <w:t>、</w:t>
      </w:r>
      <w:r w:rsidR="00D926F0" w:rsidRPr="00E4345B">
        <w:rPr>
          <w:rFonts w:ascii="Times New Roman" w:eastAsia="標楷體" w:hAnsi="Times New Roman" w:cs="Times New Roman"/>
          <w:b/>
          <w:color w:val="000000" w:themeColor="text1"/>
          <w:sz w:val="28"/>
          <w:szCs w:val="28"/>
        </w:rPr>
        <w:t>執行架構與教學師資</w:t>
      </w:r>
      <w:bookmarkEnd w:id="1"/>
      <w:proofErr w:type="spellEnd"/>
    </w:p>
    <w:p w14:paraId="66BE2F40" w14:textId="77777777" w:rsidR="00AA00AF" w:rsidRPr="00E4345B" w:rsidRDefault="00D926F0" w:rsidP="00652A4E">
      <w:pPr>
        <w:numPr>
          <w:ilvl w:val="0"/>
          <w:numId w:val="37"/>
        </w:numPr>
        <w:spacing w:line="360" w:lineRule="auto"/>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執行架構</w:t>
      </w:r>
    </w:p>
    <w:p w14:paraId="2927A057" w14:textId="00D42045" w:rsidR="00E644BB" w:rsidRPr="00E4345B" w:rsidRDefault="00E644BB" w:rsidP="00324AA4">
      <w:pPr>
        <w:pStyle w:val="1-21"/>
        <w:numPr>
          <w:ilvl w:val="0"/>
          <w:numId w:val="40"/>
        </w:numPr>
        <w:snapToGrid w:val="0"/>
        <w:spacing w:before="25" w:line="360" w:lineRule="auto"/>
        <w:ind w:leftChars="0"/>
        <w:rPr>
          <w:rFonts w:ascii="Times New Roman" w:eastAsia="標楷體" w:hAnsi="Times New Roman" w:cs="Times New Roman"/>
          <w:color w:val="000000" w:themeColor="text1"/>
          <w:sz w:val="24"/>
          <w:szCs w:val="24"/>
        </w:rPr>
      </w:pPr>
      <w:r w:rsidRPr="00E4345B">
        <w:rPr>
          <w:rFonts w:ascii="Times New Roman" w:eastAsia="標楷體" w:hAnsi="Times New Roman" w:cs="Times New Roman"/>
          <w:color w:val="000000" w:themeColor="text1"/>
          <w:sz w:val="24"/>
          <w:szCs w:val="24"/>
        </w:rPr>
        <w:t>實</w:t>
      </w:r>
      <w:r w:rsidR="00CB0BFE" w:rsidRPr="00E4345B">
        <w:rPr>
          <w:rFonts w:ascii="Times New Roman" w:eastAsia="標楷體" w:hAnsi="Times New Roman" w:cs="Times New Roman"/>
          <w:color w:val="000000" w:themeColor="text1"/>
          <w:sz w:val="24"/>
          <w:szCs w:val="24"/>
        </w:rPr>
        <w:t>習醫學生訓練計劃主持人：負責</w:t>
      </w:r>
      <w:r w:rsidR="006257E1" w:rsidRPr="00E4345B">
        <w:rPr>
          <w:rFonts w:ascii="Times New Roman" w:eastAsia="標楷體" w:hAnsi="Times New Roman" w:cs="Times New Roman"/>
          <w:color w:val="000000" w:themeColor="text1"/>
          <w:sz w:val="24"/>
          <w:szCs w:val="24"/>
        </w:rPr>
        <w:t>設定</w:t>
      </w:r>
      <w:r w:rsidR="00CB0BFE" w:rsidRPr="00E4345B">
        <w:rPr>
          <w:rFonts w:ascii="Times New Roman" w:eastAsia="標楷體" w:hAnsi="Times New Roman" w:cs="Times New Roman"/>
          <w:color w:val="000000" w:themeColor="text1"/>
          <w:sz w:val="24"/>
          <w:szCs w:val="24"/>
        </w:rPr>
        <w:t>腎臟科教學</w:t>
      </w:r>
      <w:r w:rsidRPr="00E4345B">
        <w:rPr>
          <w:rFonts w:ascii="Times New Roman" w:eastAsia="標楷體" w:hAnsi="Times New Roman" w:cs="Times New Roman"/>
          <w:color w:val="000000" w:themeColor="text1"/>
          <w:sz w:val="24"/>
          <w:szCs w:val="24"/>
        </w:rPr>
        <w:t>目標</w:t>
      </w:r>
      <w:r w:rsidR="00324AA4" w:rsidRPr="00E4345B">
        <w:rPr>
          <w:rFonts w:ascii="Times New Roman" w:eastAsia="標楷體" w:hAnsi="Times New Roman" w:cs="Times New Roman"/>
          <w:color w:val="000000" w:themeColor="text1"/>
          <w:sz w:val="24"/>
          <w:szCs w:val="24"/>
        </w:rPr>
        <w:t>，</w:t>
      </w:r>
      <w:r w:rsidRPr="00E4345B">
        <w:rPr>
          <w:rFonts w:ascii="Times New Roman" w:eastAsia="標楷體" w:hAnsi="Times New Roman" w:cs="Times New Roman"/>
          <w:color w:val="000000" w:themeColor="text1"/>
          <w:sz w:val="24"/>
          <w:szCs w:val="24"/>
        </w:rPr>
        <w:t>核定實習醫學生輪訓應習得的基本知識</w:t>
      </w:r>
      <w:r w:rsidR="009F5AA4" w:rsidRPr="00E4345B">
        <w:rPr>
          <w:rFonts w:ascii="Times New Roman" w:eastAsia="標楷體" w:hAnsi="Times New Roman" w:cs="Times New Roman"/>
          <w:color w:val="000000" w:themeColor="text1"/>
          <w:sz w:val="24"/>
          <w:szCs w:val="24"/>
        </w:rPr>
        <w:t>技能</w:t>
      </w:r>
      <w:r w:rsidR="00324AA4" w:rsidRPr="00E4345B">
        <w:rPr>
          <w:rFonts w:ascii="Times New Roman" w:eastAsia="標楷體" w:hAnsi="Times New Roman" w:cs="Times New Roman"/>
          <w:color w:val="000000" w:themeColor="text1"/>
          <w:sz w:val="24"/>
          <w:szCs w:val="24"/>
        </w:rPr>
        <w:t>，</w:t>
      </w:r>
      <w:r w:rsidRPr="00E4345B">
        <w:rPr>
          <w:rFonts w:ascii="Times New Roman" w:eastAsia="標楷體" w:hAnsi="Times New Roman" w:cs="Times New Roman"/>
          <w:color w:val="000000" w:themeColor="text1"/>
          <w:sz w:val="24"/>
          <w:szCs w:val="24"/>
        </w:rPr>
        <w:t>督導主治醫師及總住院醫師的教學</w:t>
      </w:r>
      <w:r w:rsidR="00445F88" w:rsidRPr="00E4345B">
        <w:rPr>
          <w:rFonts w:ascii="Times New Roman" w:eastAsia="標楷體" w:hAnsi="Times New Roman" w:cs="Times New Roman"/>
          <w:color w:val="000000" w:themeColor="text1"/>
          <w:sz w:val="24"/>
          <w:szCs w:val="24"/>
        </w:rPr>
        <w:t>內容</w:t>
      </w:r>
      <w:r w:rsidR="00324AA4" w:rsidRPr="00E4345B">
        <w:rPr>
          <w:rFonts w:ascii="Times New Roman" w:eastAsia="標楷體" w:hAnsi="Times New Roman" w:cs="Times New Roman"/>
          <w:color w:val="000000" w:themeColor="text1"/>
          <w:sz w:val="24"/>
          <w:szCs w:val="24"/>
        </w:rPr>
        <w:t>，</w:t>
      </w:r>
      <w:r w:rsidRPr="00E4345B">
        <w:rPr>
          <w:rFonts w:ascii="Times New Roman" w:eastAsia="標楷體" w:hAnsi="Times New Roman" w:cs="Times New Roman"/>
          <w:color w:val="000000" w:themeColor="text1"/>
          <w:sz w:val="24"/>
          <w:szCs w:val="24"/>
        </w:rPr>
        <w:t>確認實習醫學生</w:t>
      </w:r>
      <w:r w:rsidR="009F5AA4" w:rsidRPr="00E4345B">
        <w:rPr>
          <w:rFonts w:ascii="Times New Roman" w:eastAsia="標楷體" w:hAnsi="Times New Roman" w:cs="Times New Roman"/>
          <w:color w:val="000000" w:themeColor="text1"/>
          <w:sz w:val="24"/>
          <w:szCs w:val="24"/>
        </w:rPr>
        <w:t>病患</w:t>
      </w:r>
      <w:r w:rsidRPr="00E4345B">
        <w:rPr>
          <w:rFonts w:ascii="Times New Roman" w:eastAsia="標楷體" w:hAnsi="Times New Roman" w:cs="Times New Roman"/>
          <w:color w:val="000000" w:themeColor="text1"/>
          <w:sz w:val="24"/>
          <w:szCs w:val="24"/>
        </w:rPr>
        <w:t>照顧分層負責之落實</w:t>
      </w:r>
      <w:r w:rsidR="009F5AA4" w:rsidRPr="00E4345B">
        <w:rPr>
          <w:rFonts w:ascii="Times New Roman" w:eastAsia="標楷體" w:hAnsi="Times New Roman" w:cs="Times New Roman"/>
          <w:color w:val="000000" w:themeColor="text1"/>
          <w:sz w:val="24"/>
          <w:szCs w:val="24"/>
        </w:rPr>
        <w:t>，</w:t>
      </w:r>
      <w:r w:rsidR="00B669AA" w:rsidRPr="00E4345B">
        <w:rPr>
          <w:rFonts w:ascii="Times New Roman" w:eastAsia="標楷體" w:hAnsi="Times New Roman" w:cs="Times New Roman"/>
          <w:color w:val="000000" w:themeColor="text1"/>
          <w:sz w:val="24"/>
          <w:szCs w:val="24"/>
        </w:rPr>
        <w:t>及</w:t>
      </w:r>
      <w:r w:rsidR="00445F88" w:rsidRPr="00E4345B">
        <w:rPr>
          <w:rFonts w:ascii="Times New Roman" w:eastAsia="標楷體" w:hAnsi="Times New Roman" w:cs="Times New Roman"/>
          <w:color w:val="000000" w:themeColor="text1"/>
          <w:sz w:val="24"/>
          <w:szCs w:val="24"/>
        </w:rPr>
        <w:t>學生</w:t>
      </w:r>
      <w:r w:rsidR="00B669AA" w:rsidRPr="00E4345B">
        <w:rPr>
          <w:rFonts w:ascii="Times New Roman" w:eastAsia="標楷體" w:hAnsi="Times New Roman" w:cs="Times New Roman"/>
          <w:color w:val="000000" w:themeColor="text1"/>
          <w:sz w:val="24"/>
          <w:szCs w:val="24"/>
        </w:rPr>
        <w:t>在執行臨床</w:t>
      </w:r>
      <w:r w:rsidR="00B669AA" w:rsidRPr="00E4345B">
        <w:rPr>
          <w:rFonts w:ascii="Times New Roman" w:eastAsia="標楷體" w:hAnsi="Times New Roman" w:cs="Times New Roman"/>
          <w:color w:val="000000" w:themeColor="text1"/>
          <w:sz w:val="24"/>
          <w:szCs w:val="24"/>
        </w:rPr>
        <w:t xml:space="preserve">level </w:t>
      </w:r>
      <w:r w:rsidR="00445F88" w:rsidRPr="00E4345B">
        <w:rPr>
          <w:rFonts w:ascii="Times New Roman" w:eastAsia="標楷體" w:hAnsi="Times New Roman" w:cs="Times New Roman"/>
          <w:color w:val="000000" w:themeColor="text1"/>
          <w:sz w:val="24"/>
          <w:szCs w:val="24"/>
        </w:rPr>
        <w:t>III</w:t>
      </w:r>
      <w:r w:rsidR="00B669AA" w:rsidRPr="00E4345B">
        <w:rPr>
          <w:rFonts w:ascii="Times New Roman" w:eastAsia="標楷體" w:hAnsi="Times New Roman" w:cs="Times New Roman"/>
          <w:color w:val="000000" w:themeColor="text1"/>
          <w:sz w:val="24"/>
          <w:szCs w:val="24"/>
        </w:rPr>
        <w:t>-</w:t>
      </w:r>
      <w:r w:rsidR="00445F88" w:rsidRPr="00E4345B">
        <w:rPr>
          <w:rFonts w:ascii="Times New Roman" w:eastAsia="標楷體" w:hAnsi="Times New Roman" w:cs="Times New Roman"/>
          <w:color w:val="000000" w:themeColor="text1"/>
          <w:sz w:val="24"/>
          <w:szCs w:val="24"/>
        </w:rPr>
        <w:t>IV</w:t>
      </w:r>
      <w:r w:rsidR="00B669AA" w:rsidRPr="00E4345B">
        <w:rPr>
          <w:rFonts w:ascii="Times New Roman" w:eastAsia="標楷體" w:hAnsi="Times New Roman" w:cs="Times New Roman"/>
          <w:color w:val="000000" w:themeColor="text1"/>
          <w:sz w:val="24"/>
          <w:szCs w:val="24"/>
        </w:rPr>
        <w:t>技能時</w:t>
      </w:r>
      <w:r w:rsidR="00445F88" w:rsidRPr="00E4345B">
        <w:rPr>
          <w:rFonts w:ascii="Times New Roman" w:eastAsia="標楷體" w:hAnsi="Times New Roman" w:cs="Times New Roman"/>
          <w:color w:val="000000" w:themeColor="text1"/>
          <w:sz w:val="24"/>
          <w:szCs w:val="24"/>
        </w:rPr>
        <w:t>，</w:t>
      </w:r>
      <w:r w:rsidR="00B669AA" w:rsidRPr="00E4345B">
        <w:rPr>
          <w:rFonts w:ascii="Times New Roman" w:eastAsia="標楷體" w:hAnsi="Times New Roman" w:cs="Times New Roman"/>
          <w:color w:val="000000" w:themeColor="text1"/>
          <w:sz w:val="24"/>
          <w:szCs w:val="24"/>
        </w:rPr>
        <w:t>能有</w:t>
      </w:r>
      <w:r w:rsidR="00445F88" w:rsidRPr="00E4345B">
        <w:rPr>
          <w:rFonts w:ascii="Times New Roman" w:eastAsia="標楷體" w:hAnsi="Times New Roman" w:cs="Times New Roman"/>
          <w:color w:val="000000" w:themeColor="text1"/>
          <w:sz w:val="24"/>
          <w:szCs w:val="24"/>
        </w:rPr>
        <w:t>充分</w:t>
      </w:r>
      <w:r w:rsidR="00B669AA" w:rsidRPr="00E4345B">
        <w:rPr>
          <w:rFonts w:ascii="Times New Roman" w:eastAsia="標楷體" w:hAnsi="Times New Roman" w:cs="Times New Roman"/>
          <w:color w:val="000000" w:themeColor="text1"/>
          <w:sz w:val="24"/>
          <w:szCs w:val="24"/>
        </w:rPr>
        <w:t>的模擬</w:t>
      </w:r>
      <w:r w:rsidR="00445F88" w:rsidRPr="00E4345B">
        <w:rPr>
          <w:rFonts w:ascii="Times New Roman" w:eastAsia="標楷體" w:hAnsi="Times New Roman" w:cs="Times New Roman"/>
          <w:color w:val="000000" w:themeColor="text1"/>
          <w:sz w:val="24"/>
          <w:szCs w:val="24"/>
        </w:rPr>
        <w:t>且實際執行時</w:t>
      </w:r>
      <w:r w:rsidR="00B669AA" w:rsidRPr="00E4345B">
        <w:rPr>
          <w:rFonts w:ascii="Times New Roman" w:eastAsia="標楷體" w:hAnsi="Times New Roman" w:cs="Times New Roman"/>
          <w:color w:val="000000" w:themeColor="text1"/>
          <w:sz w:val="24"/>
          <w:szCs w:val="24"/>
        </w:rPr>
        <w:t>確實受</w:t>
      </w:r>
      <w:r w:rsidR="00445F88" w:rsidRPr="00E4345B">
        <w:rPr>
          <w:rFonts w:ascii="Times New Roman" w:eastAsia="標楷體" w:hAnsi="Times New Roman" w:cs="Times New Roman"/>
          <w:color w:val="000000" w:themeColor="text1"/>
          <w:sz w:val="24"/>
          <w:szCs w:val="24"/>
        </w:rPr>
        <w:t>到</w:t>
      </w:r>
      <w:r w:rsidR="00B669AA" w:rsidRPr="00E4345B">
        <w:rPr>
          <w:rFonts w:ascii="Times New Roman" w:eastAsia="標楷體" w:hAnsi="Times New Roman" w:cs="Times New Roman"/>
          <w:color w:val="000000" w:themeColor="text1"/>
          <w:sz w:val="24"/>
          <w:szCs w:val="24"/>
        </w:rPr>
        <w:t>指導監督</w:t>
      </w:r>
      <w:r w:rsidR="00317FED" w:rsidRPr="00E4345B">
        <w:rPr>
          <w:rFonts w:ascii="Times New Roman" w:eastAsia="標楷體" w:hAnsi="Times New Roman" w:cs="Times New Roman"/>
          <w:color w:val="000000" w:themeColor="text1"/>
          <w:sz w:val="24"/>
          <w:szCs w:val="24"/>
        </w:rPr>
        <w:t>，協調病房、門診、血液及腹膜透析室</w:t>
      </w:r>
      <w:r w:rsidR="00445F88" w:rsidRPr="00E4345B">
        <w:rPr>
          <w:rFonts w:ascii="Times New Roman" w:eastAsia="標楷體" w:hAnsi="Times New Roman" w:cs="Times New Roman"/>
          <w:color w:val="000000" w:themeColor="text1"/>
          <w:sz w:val="24"/>
          <w:szCs w:val="24"/>
        </w:rPr>
        <w:t>同仁</w:t>
      </w:r>
      <w:r w:rsidR="006257E1" w:rsidRPr="00E4345B">
        <w:rPr>
          <w:rFonts w:ascii="Times New Roman" w:eastAsia="標楷體" w:hAnsi="Times New Roman" w:cs="Times New Roman"/>
          <w:color w:val="000000" w:themeColor="text1"/>
          <w:sz w:val="24"/>
          <w:szCs w:val="24"/>
        </w:rPr>
        <w:t>給予</w:t>
      </w:r>
      <w:r w:rsidR="00317FED" w:rsidRPr="00E4345B">
        <w:rPr>
          <w:rFonts w:ascii="Times New Roman" w:eastAsia="標楷體" w:hAnsi="Times New Roman" w:cs="Times New Roman"/>
          <w:color w:val="000000" w:themeColor="text1"/>
          <w:sz w:val="24"/>
          <w:szCs w:val="24"/>
        </w:rPr>
        <w:t>協助</w:t>
      </w:r>
      <w:r w:rsidR="00B669AA" w:rsidRPr="00E4345B">
        <w:rPr>
          <w:rFonts w:ascii="Times New Roman" w:eastAsia="標楷體" w:hAnsi="Times New Roman" w:cs="Times New Roman"/>
          <w:color w:val="000000" w:themeColor="text1"/>
          <w:sz w:val="24"/>
          <w:szCs w:val="24"/>
        </w:rPr>
        <w:t>。最後，</w:t>
      </w:r>
      <w:r w:rsidRPr="00E4345B">
        <w:rPr>
          <w:rFonts w:ascii="Times New Roman" w:eastAsia="標楷體" w:hAnsi="Times New Roman" w:cs="Times New Roman"/>
          <w:color w:val="000000" w:themeColor="text1"/>
          <w:sz w:val="24"/>
          <w:szCs w:val="24"/>
        </w:rPr>
        <w:t>制訂評估及意見回饋制度，</w:t>
      </w:r>
      <w:r w:rsidR="009F5AA4" w:rsidRPr="00E4345B">
        <w:rPr>
          <w:rFonts w:ascii="Times New Roman" w:eastAsia="標楷體" w:hAnsi="Times New Roman" w:cs="Times New Roman"/>
          <w:color w:val="000000" w:themeColor="text1"/>
          <w:sz w:val="24"/>
          <w:szCs w:val="24"/>
        </w:rPr>
        <w:t>並</w:t>
      </w:r>
      <w:r w:rsidRPr="00E4345B">
        <w:rPr>
          <w:rFonts w:ascii="Times New Roman" w:eastAsia="標楷體" w:hAnsi="Times New Roman" w:cs="Times New Roman"/>
          <w:color w:val="000000" w:themeColor="text1"/>
          <w:sz w:val="24"/>
          <w:szCs w:val="24"/>
        </w:rPr>
        <w:t>與</w:t>
      </w:r>
      <w:r w:rsidR="00445F88" w:rsidRPr="00E4345B">
        <w:rPr>
          <w:rFonts w:ascii="Times New Roman" w:eastAsia="標楷體" w:hAnsi="Times New Roman" w:cs="Times New Roman"/>
          <w:color w:val="000000" w:themeColor="text1"/>
          <w:sz w:val="24"/>
          <w:szCs w:val="24"/>
        </w:rPr>
        <w:t>配合</w:t>
      </w:r>
      <w:r w:rsidRPr="00E4345B">
        <w:rPr>
          <w:rFonts w:ascii="Times New Roman" w:eastAsia="標楷體" w:hAnsi="Times New Roman" w:cs="Times New Roman"/>
          <w:color w:val="000000" w:themeColor="text1"/>
          <w:sz w:val="24"/>
          <w:szCs w:val="24"/>
        </w:rPr>
        <w:t>內科部</w:t>
      </w:r>
      <w:r w:rsidR="00445F88" w:rsidRPr="00E4345B">
        <w:rPr>
          <w:rFonts w:ascii="Times New Roman" w:eastAsia="標楷體" w:hAnsi="Times New Roman" w:cs="Times New Roman"/>
          <w:color w:val="000000" w:themeColor="text1"/>
          <w:sz w:val="24"/>
          <w:szCs w:val="24"/>
        </w:rPr>
        <w:t>醫學教育委員會之訓練計畫</w:t>
      </w:r>
      <w:r w:rsidRPr="00E4345B">
        <w:rPr>
          <w:rFonts w:ascii="Times New Roman" w:eastAsia="標楷體" w:hAnsi="Times New Roman" w:cs="Times New Roman"/>
          <w:color w:val="000000" w:themeColor="text1"/>
          <w:sz w:val="24"/>
          <w:szCs w:val="24"/>
        </w:rPr>
        <w:t>，期使實習醫學生可</w:t>
      </w:r>
      <w:r w:rsidR="009F5AA4" w:rsidRPr="00E4345B">
        <w:rPr>
          <w:rFonts w:ascii="Times New Roman" w:eastAsia="標楷體" w:hAnsi="Times New Roman" w:cs="Times New Roman"/>
          <w:color w:val="000000" w:themeColor="text1"/>
          <w:sz w:val="24"/>
          <w:szCs w:val="24"/>
        </w:rPr>
        <w:t>於</w:t>
      </w:r>
      <w:r w:rsidR="00445F88" w:rsidRPr="00E4345B">
        <w:rPr>
          <w:rFonts w:ascii="Times New Roman" w:eastAsia="標楷體" w:hAnsi="Times New Roman" w:cs="Times New Roman"/>
          <w:color w:val="000000" w:themeColor="text1"/>
          <w:sz w:val="24"/>
          <w:szCs w:val="24"/>
        </w:rPr>
        <w:t>腎臟科</w:t>
      </w:r>
      <w:r w:rsidR="009F5AA4" w:rsidRPr="00E4345B">
        <w:rPr>
          <w:rFonts w:ascii="Times New Roman" w:eastAsia="標楷體" w:hAnsi="Times New Roman" w:cs="Times New Roman"/>
          <w:color w:val="000000" w:themeColor="text1"/>
          <w:sz w:val="24"/>
          <w:szCs w:val="24"/>
        </w:rPr>
        <w:t>二週的</w:t>
      </w:r>
      <w:r w:rsidR="00324AA4" w:rsidRPr="00E4345B">
        <w:rPr>
          <w:rFonts w:ascii="Times New Roman" w:eastAsia="標楷體" w:hAnsi="Times New Roman" w:cs="Times New Roman"/>
          <w:color w:val="000000" w:themeColor="text1"/>
          <w:sz w:val="24"/>
          <w:szCs w:val="24"/>
        </w:rPr>
        <w:t>訓練</w:t>
      </w:r>
      <w:r w:rsidR="009F5AA4" w:rsidRPr="00E4345B">
        <w:rPr>
          <w:rFonts w:ascii="Times New Roman" w:eastAsia="標楷體" w:hAnsi="Times New Roman" w:cs="Times New Roman"/>
          <w:color w:val="000000" w:themeColor="text1"/>
          <w:sz w:val="24"/>
          <w:szCs w:val="24"/>
        </w:rPr>
        <w:t>中，</w:t>
      </w:r>
      <w:r w:rsidRPr="00E4345B">
        <w:rPr>
          <w:rFonts w:ascii="Times New Roman" w:eastAsia="標楷體" w:hAnsi="Times New Roman" w:cs="Times New Roman"/>
          <w:color w:val="000000" w:themeColor="text1"/>
          <w:sz w:val="24"/>
          <w:szCs w:val="24"/>
        </w:rPr>
        <w:t>熟習腎臟科核心知識及建立專業能力。</w:t>
      </w:r>
    </w:p>
    <w:p w14:paraId="703EE745" w14:textId="059D2E55" w:rsidR="00E644BB" w:rsidRPr="00E4345B" w:rsidRDefault="00E644BB" w:rsidP="00257E2C">
      <w:pPr>
        <w:numPr>
          <w:ilvl w:val="0"/>
          <w:numId w:val="40"/>
        </w:numPr>
        <w:snapToGrid w:val="0"/>
        <w:spacing w:before="25" w:line="360" w:lineRule="auto"/>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腎臟科主治醫師及總住院醫師：</w:t>
      </w:r>
      <w:r w:rsidR="009F5AA4" w:rsidRPr="00E4345B">
        <w:rPr>
          <w:rFonts w:ascii="Times New Roman" w:eastAsia="標楷體" w:hAnsi="Times New Roman" w:cs="Times New Roman"/>
          <w:color w:val="000000" w:themeColor="text1"/>
        </w:rPr>
        <w:t>參與實際教學，並提供</w:t>
      </w:r>
      <w:r w:rsidR="00257E2C" w:rsidRPr="00E4345B">
        <w:rPr>
          <w:rFonts w:ascii="Times New Roman" w:eastAsia="標楷體" w:hAnsi="Times New Roman" w:cs="Times New Roman"/>
          <w:color w:val="000000" w:themeColor="text1"/>
        </w:rPr>
        <w:t>科部</w:t>
      </w:r>
      <w:r w:rsidR="009F5AA4" w:rsidRPr="00E4345B">
        <w:rPr>
          <w:rFonts w:ascii="Times New Roman" w:eastAsia="標楷體" w:hAnsi="Times New Roman" w:cs="Times New Roman"/>
          <w:color w:val="000000" w:themeColor="text1"/>
        </w:rPr>
        <w:t>回饋</w:t>
      </w:r>
      <w:r w:rsidR="00445F88" w:rsidRPr="00E4345B">
        <w:rPr>
          <w:rFonts w:ascii="Times New Roman" w:eastAsia="標楷體" w:hAnsi="Times New Roman" w:cs="Times New Roman"/>
          <w:color w:val="000000" w:themeColor="text1"/>
        </w:rPr>
        <w:t>，參與教學計劃之檢討改善</w:t>
      </w:r>
      <w:r w:rsidRPr="00E4345B">
        <w:rPr>
          <w:rFonts w:ascii="Times New Roman" w:eastAsia="標楷體" w:hAnsi="Times New Roman" w:cs="Times New Roman"/>
          <w:color w:val="000000" w:themeColor="text1"/>
        </w:rPr>
        <w:t>。</w:t>
      </w:r>
    </w:p>
    <w:p w14:paraId="383B2EB7" w14:textId="77777777" w:rsidR="00D926F0" w:rsidRPr="00E4345B" w:rsidRDefault="00D926F0" w:rsidP="00652A4E">
      <w:pPr>
        <w:numPr>
          <w:ilvl w:val="0"/>
          <w:numId w:val="37"/>
        </w:numPr>
        <w:spacing w:line="360" w:lineRule="auto"/>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教學師資：教學訓練負責人、教師及導師：</w:t>
      </w:r>
    </w:p>
    <w:p w14:paraId="517BE4A4" w14:textId="5C69B661" w:rsidR="00E644BB" w:rsidRPr="00E4345B" w:rsidRDefault="00257E2C" w:rsidP="00652A4E">
      <w:pPr>
        <w:numPr>
          <w:ilvl w:val="0"/>
          <w:numId w:val="6"/>
        </w:numPr>
        <w:spacing w:before="25" w:line="360" w:lineRule="auto"/>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負責人</w:t>
      </w:r>
      <w:r w:rsidR="00E644BB" w:rsidRPr="00E4345B">
        <w:rPr>
          <w:rFonts w:ascii="Times New Roman" w:eastAsia="標楷體" w:hAnsi="Times New Roman" w:cs="Times New Roman"/>
          <w:color w:val="000000" w:themeColor="text1"/>
        </w:rPr>
        <w:t>：腎臟科</w:t>
      </w:r>
      <w:r w:rsidR="00445F88" w:rsidRPr="00E4345B">
        <w:rPr>
          <w:rFonts w:ascii="Times New Roman" w:eastAsia="標楷體" w:hAnsi="Times New Roman" w:cs="Times New Roman"/>
          <w:color w:val="000000" w:themeColor="text1"/>
        </w:rPr>
        <w:t>主任</w:t>
      </w:r>
      <w:r w:rsidR="0005219D">
        <w:rPr>
          <w:rFonts w:ascii="Times New Roman" w:eastAsia="標楷體" w:hAnsi="Times New Roman" w:cs="Times New Roman" w:hint="eastAsia"/>
          <w:color w:val="000000" w:themeColor="text1"/>
        </w:rPr>
        <w:t>陳永昌</w:t>
      </w:r>
      <w:r w:rsidR="00445F88" w:rsidRPr="00E4345B">
        <w:rPr>
          <w:rFonts w:ascii="Times New Roman" w:eastAsia="標楷體" w:hAnsi="Times New Roman" w:cs="Times New Roman"/>
          <w:color w:val="000000" w:themeColor="text1"/>
        </w:rPr>
        <w:t>教授</w:t>
      </w:r>
      <w:r w:rsidR="00E644BB" w:rsidRPr="00E4345B">
        <w:rPr>
          <w:rFonts w:ascii="Times New Roman" w:eastAsia="標楷體" w:hAnsi="Times New Roman" w:cs="Times New Roman"/>
          <w:color w:val="000000" w:themeColor="text1"/>
        </w:rPr>
        <w:t>、六年級實習醫學生負責</w:t>
      </w:r>
      <w:r w:rsidR="00445F88" w:rsidRPr="00E4345B">
        <w:rPr>
          <w:rFonts w:ascii="Times New Roman" w:eastAsia="標楷體" w:hAnsi="Times New Roman" w:cs="Times New Roman"/>
          <w:color w:val="000000" w:themeColor="text1"/>
        </w:rPr>
        <w:t>醫師</w:t>
      </w:r>
      <w:r w:rsidR="00E644BB" w:rsidRPr="00E4345B">
        <w:rPr>
          <w:rFonts w:ascii="Times New Roman" w:eastAsia="標楷體" w:hAnsi="Times New Roman" w:cs="Times New Roman"/>
          <w:color w:val="000000" w:themeColor="text1"/>
        </w:rPr>
        <w:t>主陳冠興</w:t>
      </w:r>
      <w:r w:rsidR="00445F88" w:rsidRPr="00E4345B">
        <w:rPr>
          <w:rFonts w:ascii="Times New Roman" w:eastAsia="標楷體" w:hAnsi="Times New Roman" w:cs="Times New Roman"/>
          <w:color w:val="000000" w:themeColor="text1"/>
        </w:rPr>
        <w:t>副教授</w:t>
      </w:r>
      <w:r w:rsidR="00E644BB" w:rsidRPr="00E4345B">
        <w:rPr>
          <w:rFonts w:ascii="Times New Roman" w:eastAsia="標楷體" w:hAnsi="Times New Roman" w:cs="Times New Roman"/>
          <w:color w:val="000000" w:themeColor="text1"/>
        </w:rPr>
        <w:t>。</w:t>
      </w:r>
    </w:p>
    <w:p w14:paraId="18FF5055" w14:textId="789B8329" w:rsidR="00E644BB" w:rsidRPr="00E4345B" w:rsidRDefault="00E644BB" w:rsidP="005614C0">
      <w:pPr>
        <w:numPr>
          <w:ilvl w:val="0"/>
          <w:numId w:val="6"/>
        </w:numPr>
        <w:spacing w:before="25" w:line="360" w:lineRule="auto"/>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教師：負責指導、監督、評核</w:t>
      </w:r>
      <w:r w:rsidR="00324AA4" w:rsidRPr="00E4345B">
        <w:rPr>
          <w:rFonts w:ascii="Times New Roman" w:eastAsia="標楷體" w:hAnsi="Times New Roman" w:cs="Times New Roman"/>
          <w:color w:val="000000" w:themeColor="text1"/>
        </w:rPr>
        <w:t>實習醫學生</w:t>
      </w:r>
      <w:r w:rsidRPr="00E4345B">
        <w:rPr>
          <w:rFonts w:ascii="Times New Roman" w:eastAsia="標楷體" w:hAnsi="Times New Roman" w:cs="Times New Roman"/>
          <w:color w:val="000000" w:themeColor="text1"/>
        </w:rPr>
        <w:t>之</w:t>
      </w:r>
      <w:r w:rsidR="0042426D" w:rsidRPr="00E4345B">
        <w:rPr>
          <w:rFonts w:ascii="Times New Roman" w:eastAsia="標楷體" w:hAnsi="Times New Roman" w:cs="Times New Roman"/>
          <w:color w:val="000000" w:themeColor="text1"/>
        </w:rPr>
        <w:t>各</w:t>
      </w:r>
      <w:r w:rsidRPr="00E4345B">
        <w:rPr>
          <w:rFonts w:ascii="Times New Roman" w:eastAsia="標楷體" w:hAnsi="Times New Roman" w:cs="Times New Roman"/>
          <w:color w:val="000000" w:themeColor="text1"/>
        </w:rPr>
        <w:t>主治醫師、總</w:t>
      </w:r>
      <w:r w:rsidR="005614C0" w:rsidRPr="00E4345B">
        <w:rPr>
          <w:rFonts w:ascii="Times New Roman" w:eastAsia="標楷體" w:hAnsi="Times New Roman" w:cs="Times New Roman"/>
          <w:color w:val="000000" w:themeColor="text1"/>
        </w:rPr>
        <w:t>住院</w:t>
      </w:r>
      <w:r w:rsidRPr="00E4345B">
        <w:rPr>
          <w:rFonts w:ascii="Times New Roman" w:eastAsia="標楷體" w:hAnsi="Times New Roman" w:cs="Times New Roman"/>
          <w:color w:val="000000" w:themeColor="text1"/>
        </w:rPr>
        <w:t>醫師、住院醫師。</w:t>
      </w:r>
    </w:p>
    <w:p w14:paraId="15B97DCF" w14:textId="7B62F56F" w:rsidR="00E644BB" w:rsidRPr="00E4345B" w:rsidRDefault="00E644BB" w:rsidP="00652A4E">
      <w:pPr>
        <w:numPr>
          <w:ilvl w:val="0"/>
          <w:numId w:val="6"/>
        </w:numPr>
        <w:spacing w:line="360" w:lineRule="auto"/>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實習醫學生導</w:t>
      </w:r>
      <w:r w:rsidR="0042426D" w:rsidRPr="00E4345B">
        <w:rPr>
          <w:rFonts w:ascii="Times New Roman" w:eastAsia="標楷體" w:hAnsi="Times New Roman" w:cs="Times New Roman"/>
          <w:color w:val="000000" w:themeColor="text1"/>
        </w:rPr>
        <w:t>師：</w:t>
      </w:r>
      <w:r w:rsidRPr="00E4345B">
        <w:rPr>
          <w:rFonts w:ascii="Times New Roman" w:eastAsia="標楷體" w:hAnsi="Times New Roman" w:cs="Times New Roman"/>
          <w:color w:val="000000" w:themeColor="text1"/>
        </w:rPr>
        <w:t>本院教學部</w:t>
      </w:r>
      <w:r w:rsidR="00324AA4" w:rsidRPr="00E4345B">
        <w:rPr>
          <w:rFonts w:ascii="Times New Roman" w:eastAsia="標楷體" w:hAnsi="Times New Roman" w:cs="Times New Roman"/>
          <w:color w:val="000000" w:themeColor="text1"/>
        </w:rPr>
        <w:t>安排固定年度導師</w:t>
      </w:r>
      <w:r w:rsidR="00445F88" w:rsidRPr="00E4345B">
        <w:rPr>
          <w:rFonts w:ascii="Times New Roman" w:eastAsia="標楷體" w:hAnsi="Times New Roman" w:cs="Times New Roman"/>
          <w:color w:val="000000" w:themeColor="text1"/>
        </w:rPr>
        <w:t>，</w:t>
      </w:r>
      <w:r w:rsidR="00324AA4" w:rsidRPr="00E4345B">
        <w:rPr>
          <w:rFonts w:ascii="Times New Roman" w:eastAsia="標楷體" w:hAnsi="Times New Roman" w:cs="Times New Roman"/>
          <w:color w:val="000000" w:themeColor="text1"/>
        </w:rPr>
        <w:t>協助生活關懷與學習輔導</w:t>
      </w:r>
      <w:r w:rsidR="0042426D" w:rsidRPr="00E4345B">
        <w:rPr>
          <w:rFonts w:ascii="Times New Roman" w:eastAsia="標楷體" w:hAnsi="Times New Roman" w:cs="Times New Roman"/>
          <w:color w:val="000000" w:themeColor="text1"/>
        </w:rPr>
        <w:t>，每月安排</w:t>
      </w:r>
      <w:r w:rsidRPr="00E4345B">
        <w:rPr>
          <w:rFonts w:ascii="Times New Roman" w:eastAsia="標楷體" w:hAnsi="Times New Roman" w:cs="Times New Roman"/>
          <w:color w:val="000000" w:themeColor="text1"/>
        </w:rPr>
        <w:t>導</w:t>
      </w:r>
      <w:r w:rsidR="0042426D" w:rsidRPr="00E4345B">
        <w:rPr>
          <w:rFonts w:ascii="Times New Roman" w:eastAsia="標楷體" w:hAnsi="Times New Roman" w:cs="Times New Roman"/>
          <w:color w:val="000000" w:themeColor="text1"/>
        </w:rPr>
        <w:t>師生</w:t>
      </w:r>
      <w:r w:rsidRPr="00E4345B">
        <w:rPr>
          <w:rFonts w:ascii="Times New Roman" w:eastAsia="標楷體" w:hAnsi="Times New Roman" w:cs="Times New Roman"/>
          <w:color w:val="000000" w:themeColor="text1"/>
        </w:rPr>
        <w:t>聚會，</w:t>
      </w:r>
      <w:r w:rsidR="0042426D" w:rsidRPr="00E4345B">
        <w:rPr>
          <w:rFonts w:ascii="Times New Roman" w:eastAsia="標楷體" w:hAnsi="Times New Roman" w:cs="Times New Roman"/>
          <w:color w:val="000000" w:themeColor="text1"/>
        </w:rPr>
        <w:t>並有紙本討論紀</w:t>
      </w:r>
      <w:r w:rsidRPr="00E4345B">
        <w:rPr>
          <w:rFonts w:ascii="Times New Roman" w:eastAsia="標楷體" w:hAnsi="Times New Roman" w:cs="Times New Roman"/>
          <w:color w:val="000000" w:themeColor="text1"/>
        </w:rPr>
        <w:t>錄留存。</w:t>
      </w:r>
    </w:p>
    <w:p w14:paraId="215B4199" w14:textId="6CF16939" w:rsidR="00445F88" w:rsidRPr="00E4345B" w:rsidRDefault="00823AB8" w:rsidP="00445F88">
      <w:pPr>
        <w:numPr>
          <w:ilvl w:val="0"/>
          <w:numId w:val="6"/>
        </w:numPr>
        <w:spacing w:line="360" w:lineRule="auto"/>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本院為衛生福利部評鑑合格之教學醫院並具教學醫院評鑑</w:t>
      </w:r>
      <w:r w:rsidRPr="00E4345B">
        <w:rPr>
          <w:rFonts w:ascii="Times New Roman" w:eastAsia="標楷體" w:hAnsi="Times New Roman" w:cs="Times New Roman"/>
          <w:color w:val="000000" w:themeColor="text1"/>
        </w:rPr>
        <w:t>3.1.1</w:t>
      </w:r>
      <w:r w:rsidRPr="00E4345B">
        <w:rPr>
          <w:rFonts w:ascii="Times New Roman" w:eastAsia="標楷體" w:hAnsi="Times New Roman" w:cs="Times New Roman"/>
          <w:color w:val="000000" w:themeColor="text1"/>
        </w:rPr>
        <w:t>及</w:t>
      </w:r>
      <w:r w:rsidRPr="00E4345B">
        <w:rPr>
          <w:rFonts w:ascii="Times New Roman" w:eastAsia="標楷體" w:hAnsi="Times New Roman" w:cs="Times New Roman"/>
          <w:color w:val="000000" w:themeColor="text1"/>
        </w:rPr>
        <w:t>3.1.2</w:t>
      </w:r>
      <w:r w:rsidRPr="00E4345B">
        <w:rPr>
          <w:rFonts w:ascii="Times New Roman" w:eastAsia="標楷體" w:hAnsi="Times New Roman" w:cs="Times New Roman"/>
          <w:color w:val="000000" w:themeColor="text1"/>
        </w:rPr>
        <w:t>之資格。</w:t>
      </w:r>
      <w:r w:rsidR="001C3A61" w:rsidRPr="00E4345B">
        <w:rPr>
          <w:rFonts w:ascii="Times New Roman" w:eastAsia="標楷體" w:hAnsi="Times New Roman" w:cs="Times New Roman"/>
          <w:color w:val="000000" w:themeColor="text1"/>
        </w:rPr>
        <w:t>腎臟科</w:t>
      </w:r>
      <w:r w:rsidRPr="00E4345B">
        <w:rPr>
          <w:rFonts w:ascii="Times New Roman" w:eastAsia="標楷體" w:hAnsi="Times New Roman" w:cs="Times New Roman"/>
          <w:color w:val="000000" w:themeColor="text1"/>
        </w:rPr>
        <w:t>專任</w:t>
      </w:r>
      <w:r w:rsidR="0042426D" w:rsidRPr="00E4345B">
        <w:rPr>
          <w:rFonts w:ascii="Times New Roman" w:eastAsia="標楷體" w:hAnsi="Times New Roman" w:cs="Times New Roman"/>
          <w:color w:val="000000" w:themeColor="text1"/>
        </w:rPr>
        <w:t>主治</w:t>
      </w:r>
      <w:r w:rsidR="007A2C5E" w:rsidRPr="00E4345B">
        <w:rPr>
          <w:rFonts w:ascii="Times New Roman" w:eastAsia="標楷體" w:hAnsi="Times New Roman" w:cs="Times New Roman"/>
          <w:color w:val="000000" w:themeColor="text1"/>
        </w:rPr>
        <w:t>醫師皆參與實習醫學生</w:t>
      </w:r>
      <w:r w:rsidRPr="00E4345B">
        <w:rPr>
          <w:rFonts w:ascii="Times New Roman" w:eastAsia="標楷體" w:hAnsi="Times New Roman" w:cs="Times New Roman"/>
          <w:color w:val="000000" w:themeColor="text1"/>
        </w:rPr>
        <w:t>的</w:t>
      </w:r>
      <w:r w:rsidR="007A2C5E" w:rsidRPr="00E4345B">
        <w:rPr>
          <w:rFonts w:ascii="Times New Roman" w:eastAsia="標楷體" w:hAnsi="Times New Roman" w:cs="Times New Roman"/>
          <w:color w:val="000000" w:themeColor="text1"/>
        </w:rPr>
        <w:t>教學</w:t>
      </w:r>
      <w:r w:rsidRPr="00E4345B">
        <w:rPr>
          <w:rFonts w:ascii="Times New Roman" w:eastAsia="標楷體" w:hAnsi="Times New Roman" w:cs="Times New Roman"/>
          <w:color w:val="000000" w:themeColor="text1"/>
        </w:rPr>
        <w:t>訓練，教師須負責</w:t>
      </w:r>
      <w:r w:rsidR="007A2C5E" w:rsidRPr="00E4345B">
        <w:rPr>
          <w:rFonts w:ascii="Times New Roman" w:eastAsia="標楷體" w:hAnsi="Times New Roman" w:cs="Times New Roman"/>
          <w:color w:val="000000" w:themeColor="text1"/>
        </w:rPr>
        <w:t>臨床教學、</w:t>
      </w:r>
      <w:r w:rsidRPr="00E4345B">
        <w:rPr>
          <w:rFonts w:ascii="Times New Roman" w:eastAsia="標楷體" w:hAnsi="Times New Roman" w:cs="Times New Roman"/>
          <w:color w:val="000000" w:themeColor="text1"/>
        </w:rPr>
        <w:t>督導</w:t>
      </w:r>
      <w:r w:rsidR="00511946" w:rsidRPr="00E4345B">
        <w:rPr>
          <w:rFonts w:ascii="Times New Roman" w:eastAsia="標楷體" w:hAnsi="Times New Roman" w:cs="Times New Roman"/>
          <w:color w:val="000000" w:themeColor="text1"/>
        </w:rPr>
        <w:t>核心知識學習、</w:t>
      </w:r>
      <w:r w:rsidR="00445F88" w:rsidRPr="00E4345B">
        <w:rPr>
          <w:rFonts w:ascii="Times New Roman" w:eastAsia="標楷體" w:hAnsi="Times New Roman" w:cs="Times New Roman"/>
          <w:color w:val="000000" w:themeColor="text1"/>
        </w:rPr>
        <w:t>學生執行</w:t>
      </w:r>
      <w:r w:rsidR="00511946" w:rsidRPr="00E4345B">
        <w:rPr>
          <w:rFonts w:ascii="Times New Roman" w:eastAsia="標楷體" w:hAnsi="Times New Roman" w:cs="Times New Roman"/>
          <w:color w:val="000000" w:themeColor="text1"/>
        </w:rPr>
        <w:t>臨床</w:t>
      </w:r>
      <w:r w:rsidR="007A2C5E" w:rsidRPr="00E4345B">
        <w:rPr>
          <w:rFonts w:ascii="Times New Roman" w:eastAsia="標楷體" w:hAnsi="Times New Roman" w:cs="Times New Roman"/>
          <w:color w:val="000000" w:themeColor="text1"/>
        </w:rPr>
        <w:t>技能</w:t>
      </w:r>
      <w:r w:rsidR="00511946" w:rsidRPr="00E4345B">
        <w:rPr>
          <w:rFonts w:ascii="Times New Roman" w:eastAsia="標楷體" w:hAnsi="Times New Roman" w:cs="Times New Roman"/>
          <w:color w:val="000000" w:themeColor="text1"/>
        </w:rPr>
        <w:t>的指導與監督</w:t>
      </w:r>
      <w:r w:rsidR="008E2834" w:rsidRPr="00E4345B">
        <w:rPr>
          <w:rFonts w:ascii="Times New Roman" w:eastAsia="標楷體" w:hAnsi="Times New Roman" w:cs="Times New Roman"/>
          <w:color w:val="000000" w:themeColor="text1"/>
        </w:rPr>
        <w:t>，評核學員表現以及給予</w:t>
      </w:r>
      <w:r w:rsidR="007A2C5E" w:rsidRPr="00E4345B">
        <w:rPr>
          <w:rFonts w:ascii="Times New Roman" w:eastAsia="標楷體" w:hAnsi="Times New Roman" w:cs="Times New Roman"/>
          <w:color w:val="000000" w:themeColor="text1"/>
        </w:rPr>
        <w:t>回饋</w:t>
      </w:r>
      <w:r w:rsidR="008E2834" w:rsidRPr="00E4345B">
        <w:rPr>
          <w:rFonts w:ascii="Times New Roman" w:eastAsia="標楷體" w:hAnsi="Times New Roman" w:cs="Times New Roman"/>
          <w:color w:val="000000" w:themeColor="text1"/>
        </w:rPr>
        <w:t>，並</w:t>
      </w:r>
      <w:r w:rsidRPr="00E4345B">
        <w:rPr>
          <w:rFonts w:ascii="Times New Roman" w:eastAsia="標楷體" w:hAnsi="Times New Roman" w:cs="Times New Roman"/>
          <w:color w:val="000000" w:themeColor="text1"/>
        </w:rPr>
        <w:t>參與計畫</w:t>
      </w:r>
      <w:r w:rsidR="008E2834" w:rsidRPr="00E4345B">
        <w:rPr>
          <w:rFonts w:ascii="Times New Roman" w:eastAsia="標楷體" w:hAnsi="Times New Roman" w:cs="Times New Roman"/>
          <w:color w:val="000000" w:themeColor="text1"/>
        </w:rPr>
        <w:t>的檢討修改</w:t>
      </w:r>
      <w:r w:rsidRPr="00E4345B">
        <w:rPr>
          <w:rFonts w:ascii="Times New Roman" w:eastAsia="標楷體" w:hAnsi="Times New Roman" w:cs="Times New Roman"/>
          <w:color w:val="000000" w:themeColor="text1"/>
        </w:rPr>
        <w:t>。</w:t>
      </w:r>
    </w:p>
    <w:p w14:paraId="53C3C034" w14:textId="1BC597D0" w:rsidR="00445F88" w:rsidRPr="00E4345B" w:rsidRDefault="00445F88" w:rsidP="00445F88">
      <w:pPr>
        <w:numPr>
          <w:ilvl w:val="0"/>
          <w:numId w:val="6"/>
        </w:numPr>
        <w:spacing w:line="360" w:lineRule="auto"/>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教學師資人數及各職級分佈如下表：</w:t>
      </w:r>
    </w:p>
    <w:tbl>
      <w:tblPr>
        <w:tblpPr w:leftFromText="180" w:rightFromText="180" w:vertAnchor="text" w:horzAnchor="margin" w:tblpY="189"/>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042"/>
        <w:gridCol w:w="734"/>
        <w:gridCol w:w="1008"/>
        <w:gridCol w:w="1278"/>
        <w:gridCol w:w="872"/>
        <w:gridCol w:w="1143"/>
        <w:gridCol w:w="1582"/>
      </w:tblGrid>
      <w:tr w:rsidR="00E4345B" w:rsidRPr="00E4345B" w14:paraId="0A2B8FE4" w14:textId="77777777" w:rsidTr="00445F88">
        <w:trPr>
          <w:trHeight w:val="540"/>
        </w:trPr>
        <w:tc>
          <w:tcPr>
            <w:tcW w:w="1413" w:type="dxa"/>
            <w:vMerge w:val="restart"/>
          </w:tcPr>
          <w:p w14:paraId="1D98A282" w14:textId="77777777" w:rsidR="00445F88" w:rsidRPr="00E4345B" w:rsidRDefault="00445F88" w:rsidP="00445F88">
            <w:pPr>
              <w:spacing w:line="360" w:lineRule="auto"/>
              <w:jc w:val="center"/>
              <w:rPr>
                <w:rFonts w:ascii="Times New Roman" w:eastAsia="標楷體" w:hAnsi="Times New Roman" w:cs="Times New Roman"/>
                <w:color w:val="000000" w:themeColor="text1"/>
              </w:rPr>
            </w:pPr>
            <w:bookmarkStart w:id="2" w:name="_Toc512184997"/>
          </w:p>
        </w:tc>
        <w:tc>
          <w:tcPr>
            <w:tcW w:w="7659" w:type="dxa"/>
            <w:gridSpan w:val="7"/>
          </w:tcPr>
          <w:p w14:paraId="039F1D16" w14:textId="77777777" w:rsidR="00445F88" w:rsidRPr="00E4345B" w:rsidRDefault="00445F88" w:rsidP="00445F88">
            <w:pPr>
              <w:jc w:val="center"/>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腎臟科</w:t>
            </w:r>
          </w:p>
        </w:tc>
      </w:tr>
      <w:tr w:rsidR="00E4345B" w:rsidRPr="00E4345B" w14:paraId="355DCD01" w14:textId="77777777" w:rsidTr="00445F88">
        <w:trPr>
          <w:trHeight w:val="540"/>
        </w:trPr>
        <w:tc>
          <w:tcPr>
            <w:tcW w:w="1413" w:type="dxa"/>
            <w:vMerge/>
          </w:tcPr>
          <w:p w14:paraId="443BC876" w14:textId="77777777" w:rsidR="00445F88" w:rsidRPr="00E4345B" w:rsidRDefault="00445F88" w:rsidP="00445F88">
            <w:pPr>
              <w:spacing w:line="360" w:lineRule="auto"/>
              <w:jc w:val="center"/>
              <w:rPr>
                <w:rFonts w:ascii="Times New Roman" w:eastAsia="標楷體" w:hAnsi="Times New Roman" w:cs="Times New Roman"/>
                <w:color w:val="000000" w:themeColor="text1"/>
              </w:rPr>
            </w:pPr>
          </w:p>
        </w:tc>
        <w:tc>
          <w:tcPr>
            <w:tcW w:w="1042" w:type="dxa"/>
          </w:tcPr>
          <w:p w14:paraId="44863E45" w14:textId="77777777" w:rsidR="00445F88" w:rsidRPr="00E4345B" w:rsidRDefault="00445F88" w:rsidP="00445F88">
            <w:pPr>
              <w:jc w:val="center"/>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顧問級</w:t>
            </w:r>
          </w:p>
        </w:tc>
        <w:tc>
          <w:tcPr>
            <w:tcW w:w="734" w:type="dxa"/>
          </w:tcPr>
          <w:p w14:paraId="6D0FAA04" w14:textId="77777777" w:rsidR="00445F88" w:rsidRPr="00E4345B" w:rsidRDefault="00445F88" w:rsidP="00445F88">
            <w:pPr>
              <w:jc w:val="center"/>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教授</w:t>
            </w:r>
          </w:p>
        </w:tc>
        <w:tc>
          <w:tcPr>
            <w:tcW w:w="1008" w:type="dxa"/>
          </w:tcPr>
          <w:p w14:paraId="0CFA4A33" w14:textId="77777777" w:rsidR="00445F88" w:rsidRPr="00E4345B" w:rsidRDefault="00445F88" w:rsidP="00445F88">
            <w:pPr>
              <w:jc w:val="center"/>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副教授</w:t>
            </w:r>
          </w:p>
        </w:tc>
        <w:tc>
          <w:tcPr>
            <w:tcW w:w="1278" w:type="dxa"/>
          </w:tcPr>
          <w:p w14:paraId="78FD4BFC" w14:textId="77777777" w:rsidR="00445F88" w:rsidRPr="00E4345B" w:rsidRDefault="00445F88" w:rsidP="00445F88">
            <w:pPr>
              <w:jc w:val="center"/>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助理教授</w:t>
            </w:r>
          </w:p>
        </w:tc>
        <w:tc>
          <w:tcPr>
            <w:tcW w:w="872" w:type="dxa"/>
          </w:tcPr>
          <w:p w14:paraId="2858EB00" w14:textId="77777777" w:rsidR="00445F88" w:rsidRPr="00E4345B" w:rsidRDefault="00445F88" w:rsidP="00445F88">
            <w:pPr>
              <w:spacing w:line="360" w:lineRule="auto"/>
              <w:jc w:val="center"/>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講師</w:t>
            </w:r>
          </w:p>
        </w:tc>
        <w:tc>
          <w:tcPr>
            <w:tcW w:w="1143" w:type="dxa"/>
          </w:tcPr>
          <w:p w14:paraId="763C1A91" w14:textId="77777777" w:rsidR="00445F88" w:rsidRPr="00E4345B" w:rsidRDefault="00445F88" w:rsidP="00445F88">
            <w:pPr>
              <w:spacing w:line="360" w:lineRule="auto"/>
              <w:jc w:val="center"/>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一般級</w:t>
            </w:r>
          </w:p>
        </w:tc>
        <w:tc>
          <w:tcPr>
            <w:tcW w:w="1582" w:type="dxa"/>
          </w:tcPr>
          <w:p w14:paraId="7AD41606" w14:textId="77777777" w:rsidR="00445F88" w:rsidRPr="00E4345B" w:rsidRDefault="00445F88" w:rsidP="00445F88">
            <w:pPr>
              <w:spacing w:line="360" w:lineRule="auto"/>
              <w:jc w:val="center"/>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總住院醫師</w:t>
            </w:r>
          </w:p>
        </w:tc>
      </w:tr>
      <w:tr w:rsidR="00E4345B" w:rsidRPr="00E4345B" w14:paraId="1BC9D446" w14:textId="77777777" w:rsidTr="00445F88">
        <w:trPr>
          <w:trHeight w:val="540"/>
        </w:trPr>
        <w:tc>
          <w:tcPr>
            <w:tcW w:w="1413" w:type="dxa"/>
          </w:tcPr>
          <w:p w14:paraId="6A8E7DB2" w14:textId="77777777" w:rsidR="00445F88" w:rsidRPr="00E4345B" w:rsidRDefault="00445F88" w:rsidP="00445F88">
            <w:pPr>
              <w:jc w:val="center"/>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lastRenderedPageBreak/>
              <w:t>院內職級</w:t>
            </w:r>
          </w:p>
        </w:tc>
        <w:tc>
          <w:tcPr>
            <w:tcW w:w="1042" w:type="dxa"/>
          </w:tcPr>
          <w:p w14:paraId="777909CD" w14:textId="77777777" w:rsidR="00445F88" w:rsidRPr="00E4345B" w:rsidRDefault="00445F88" w:rsidP="00445F88">
            <w:pPr>
              <w:jc w:val="center"/>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0</w:t>
            </w:r>
          </w:p>
        </w:tc>
        <w:tc>
          <w:tcPr>
            <w:tcW w:w="734" w:type="dxa"/>
          </w:tcPr>
          <w:p w14:paraId="7979EC23" w14:textId="2FDE295C" w:rsidR="00445F88" w:rsidRPr="00E4345B" w:rsidRDefault="0005219D" w:rsidP="00445F88">
            <w:pPr>
              <w:jc w:val="center"/>
              <w:rPr>
                <w:rFonts w:ascii="Times New Roman" w:eastAsia="標楷體" w:hAnsi="Times New Roman" w:cs="Times New Roman"/>
                <w:color w:val="000000" w:themeColor="text1"/>
              </w:rPr>
            </w:pPr>
            <w:r>
              <w:rPr>
                <w:rFonts w:ascii="Times New Roman" w:eastAsia="標楷體" w:hAnsi="Times New Roman" w:cs="Times New Roman"/>
                <w:color w:val="000000" w:themeColor="text1"/>
              </w:rPr>
              <w:t>6</w:t>
            </w:r>
          </w:p>
        </w:tc>
        <w:tc>
          <w:tcPr>
            <w:tcW w:w="1008" w:type="dxa"/>
          </w:tcPr>
          <w:p w14:paraId="556505DB" w14:textId="77777777" w:rsidR="00445F88" w:rsidRPr="00E4345B" w:rsidRDefault="00445F88" w:rsidP="00445F88">
            <w:pPr>
              <w:jc w:val="center"/>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11</w:t>
            </w:r>
          </w:p>
        </w:tc>
        <w:tc>
          <w:tcPr>
            <w:tcW w:w="1278" w:type="dxa"/>
          </w:tcPr>
          <w:p w14:paraId="1F9E883D" w14:textId="77777777" w:rsidR="00445F88" w:rsidRPr="00E4345B" w:rsidRDefault="00445F88" w:rsidP="00445F88">
            <w:pPr>
              <w:jc w:val="center"/>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14</w:t>
            </w:r>
          </w:p>
        </w:tc>
        <w:tc>
          <w:tcPr>
            <w:tcW w:w="872" w:type="dxa"/>
          </w:tcPr>
          <w:p w14:paraId="1FDD524C" w14:textId="141758A6" w:rsidR="00445F88" w:rsidRPr="00E4345B" w:rsidRDefault="0005219D" w:rsidP="00445F88">
            <w:pPr>
              <w:jc w:val="center"/>
              <w:rPr>
                <w:rFonts w:ascii="Times New Roman" w:eastAsia="標楷體" w:hAnsi="Times New Roman" w:cs="Times New Roman"/>
                <w:color w:val="000000" w:themeColor="text1"/>
              </w:rPr>
            </w:pPr>
            <w:r>
              <w:rPr>
                <w:rFonts w:ascii="Times New Roman" w:eastAsia="標楷體" w:hAnsi="Times New Roman" w:cs="Times New Roman"/>
                <w:color w:val="000000" w:themeColor="text1"/>
              </w:rPr>
              <w:t>3</w:t>
            </w:r>
          </w:p>
        </w:tc>
        <w:tc>
          <w:tcPr>
            <w:tcW w:w="1143" w:type="dxa"/>
          </w:tcPr>
          <w:p w14:paraId="08AAE1B0" w14:textId="5D0C6700" w:rsidR="00445F88" w:rsidRPr="00E4345B" w:rsidRDefault="0005219D" w:rsidP="00445F88">
            <w:pPr>
              <w:jc w:val="center"/>
              <w:rPr>
                <w:rFonts w:ascii="Times New Roman" w:eastAsia="標楷體" w:hAnsi="Times New Roman" w:cs="Times New Roman"/>
                <w:color w:val="000000" w:themeColor="text1"/>
              </w:rPr>
            </w:pPr>
            <w:r>
              <w:rPr>
                <w:rFonts w:ascii="Times New Roman" w:eastAsia="標楷體" w:hAnsi="Times New Roman" w:cs="Times New Roman"/>
                <w:color w:val="000000" w:themeColor="text1"/>
              </w:rPr>
              <w:t>--</w:t>
            </w:r>
          </w:p>
        </w:tc>
        <w:tc>
          <w:tcPr>
            <w:tcW w:w="1582" w:type="dxa"/>
          </w:tcPr>
          <w:p w14:paraId="1EA0D9A2" w14:textId="7393FD72" w:rsidR="00445F88" w:rsidRPr="00E4345B" w:rsidRDefault="00FA5CA1" w:rsidP="00445F88">
            <w:pPr>
              <w:jc w:val="center"/>
              <w:rPr>
                <w:rFonts w:ascii="Times New Roman" w:eastAsia="標楷體" w:hAnsi="Times New Roman" w:cs="Times New Roman"/>
                <w:color w:val="000000" w:themeColor="text1"/>
              </w:rPr>
            </w:pPr>
            <w:r>
              <w:rPr>
                <w:rFonts w:ascii="Times New Roman" w:eastAsia="標楷體" w:hAnsi="Times New Roman" w:cs="Times New Roman"/>
                <w:color w:val="000000" w:themeColor="text1"/>
              </w:rPr>
              <w:t>7</w:t>
            </w:r>
          </w:p>
        </w:tc>
      </w:tr>
      <w:tr w:rsidR="00E4345B" w:rsidRPr="00E4345B" w14:paraId="6D092811" w14:textId="77777777" w:rsidTr="00445F88">
        <w:trPr>
          <w:trHeight w:val="540"/>
        </w:trPr>
        <w:tc>
          <w:tcPr>
            <w:tcW w:w="1413" w:type="dxa"/>
          </w:tcPr>
          <w:p w14:paraId="28E152A7" w14:textId="77777777" w:rsidR="00445F88" w:rsidRPr="00E4345B" w:rsidRDefault="00445F88" w:rsidP="00445F88">
            <w:pPr>
              <w:jc w:val="center"/>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部定職級</w:t>
            </w:r>
          </w:p>
        </w:tc>
        <w:tc>
          <w:tcPr>
            <w:tcW w:w="1042" w:type="dxa"/>
          </w:tcPr>
          <w:p w14:paraId="672CA69C" w14:textId="77777777" w:rsidR="00445F88" w:rsidRPr="00E4345B" w:rsidRDefault="00445F88" w:rsidP="00445F88">
            <w:pPr>
              <w:jc w:val="center"/>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0</w:t>
            </w:r>
          </w:p>
        </w:tc>
        <w:tc>
          <w:tcPr>
            <w:tcW w:w="734" w:type="dxa"/>
          </w:tcPr>
          <w:p w14:paraId="370095A0" w14:textId="77777777" w:rsidR="00445F88" w:rsidRPr="00E4345B" w:rsidRDefault="00445F88" w:rsidP="00445F88">
            <w:pPr>
              <w:jc w:val="center"/>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5</w:t>
            </w:r>
          </w:p>
        </w:tc>
        <w:tc>
          <w:tcPr>
            <w:tcW w:w="1008" w:type="dxa"/>
          </w:tcPr>
          <w:p w14:paraId="2C78E4A2" w14:textId="77777777" w:rsidR="00445F88" w:rsidRPr="00E4345B" w:rsidRDefault="00445F88" w:rsidP="00445F88">
            <w:pPr>
              <w:jc w:val="center"/>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7</w:t>
            </w:r>
          </w:p>
        </w:tc>
        <w:tc>
          <w:tcPr>
            <w:tcW w:w="1278" w:type="dxa"/>
          </w:tcPr>
          <w:p w14:paraId="34E7D599" w14:textId="5BFAE08F" w:rsidR="00445F88" w:rsidRPr="00E4345B" w:rsidRDefault="00B60198" w:rsidP="00445F88">
            <w:pPr>
              <w:jc w:val="center"/>
              <w:rPr>
                <w:rFonts w:ascii="Times New Roman" w:eastAsia="標楷體" w:hAnsi="Times New Roman" w:cs="Times New Roman"/>
                <w:color w:val="000000" w:themeColor="text1"/>
              </w:rPr>
            </w:pPr>
            <w:r>
              <w:rPr>
                <w:rFonts w:ascii="Times New Roman" w:eastAsia="標楷體" w:hAnsi="Times New Roman" w:cs="Times New Roman"/>
                <w:color w:val="000000" w:themeColor="text1"/>
              </w:rPr>
              <w:t>7</w:t>
            </w:r>
          </w:p>
        </w:tc>
        <w:tc>
          <w:tcPr>
            <w:tcW w:w="872" w:type="dxa"/>
          </w:tcPr>
          <w:p w14:paraId="3CFA11A5" w14:textId="21344C00" w:rsidR="00445F88" w:rsidRPr="00E4345B" w:rsidRDefault="00B60198" w:rsidP="00445F88">
            <w:pPr>
              <w:jc w:val="center"/>
              <w:rPr>
                <w:rFonts w:ascii="Times New Roman" w:eastAsia="標楷體" w:hAnsi="Times New Roman" w:cs="Times New Roman"/>
                <w:color w:val="000000" w:themeColor="text1"/>
              </w:rPr>
            </w:pPr>
            <w:r>
              <w:rPr>
                <w:rFonts w:ascii="Times New Roman" w:eastAsia="標楷體" w:hAnsi="Times New Roman" w:cs="Times New Roman"/>
                <w:color w:val="000000" w:themeColor="text1"/>
              </w:rPr>
              <w:t>2</w:t>
            </w:r>
          </w:p>
        </w:tc>
        <w:tc>
          <w:tcPr>
            <w:tcW w:w="1143" w:type="dxa"/>
          </w:tcPr>
          <w:p w14:paraId="6083B038" w14:textId="77777777" w:rsidR="00445F88" w:rsidRPr="00E4345B" w:rsidRDefault="00445F88" w:rsidP="00445F88">
            <w:pPr>
              <w:jc w:val="center"/>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w:t>
            </w:r>
          </w:p>
        </w:tc>
        <w:tc>
          <w:tcPr>
            <w:tcW w:w="1582" w:type="dxa"/>
          </w:tcPr>
          <w:p w14:paraId="370C46E9" w14:textId="1BF9A9C9" w:rsidR="00445F88" w:rsidRPr="00E4345B" w:rsidRDefault="00445F88" w:rsidP="00445F88">
            <w:pPr>
              <w:jc w:val="center"/>
              <w:rPr>
                <w:rFonts w:ascii="Times New Roman" w:eastAsia="標楷體" w:hAnsi="Times New Roman" w:cs="Times New Roman"/>
                <w:color w:val="000000" w:themeColor="text1"/>
              </w:rPr>
            </w:pPr>
          </w:p>
        </w:tc>
      </w:tr>
    </w:tbl>
    <w:p w14:paraId="5B37B5DC" w14:textId="68C1EA25" w:rsidR="00F33546" w:rsidRPr="00E4345B" w:rsidRDefault="00324AA4" w:rsidP="0040582C">
      <w:pPr>
        <w:spacing w:line="360" w:lineRule="auto"/>
        <w:ind w:left="782"/>
        <w:jc w:val="center"/>
        <w:outlineLvl w:val="0"/>
        <w:rPr>
          <w:rFonts w:ascii="Times New Roman" w:eastAsia="標楷體" w:hAnsi="Times New Roman" w:cs="Times New Roman"/>
          <w:b/>
          <w:bCs/>
          <w:color w:val="000000" w:themeColor="text1"/>
          <w:sz w:val="28"/>
          <w:szCs w:val="28"/>
        </w:rPr>
      </w:pPr>
      <w:r w:rsidRPr="00E4345B">
        <w:rPr>
          <w:rFonts w:ascii="Times New Roman" w:eastAsia="標楷體" w:hAnsi="Times New Roman" w:cs="Times New Roman"/>
          <w:b/>
          <w:color w:val="000000" w:themeColor="text1"/>
          <w:sz w:val="28"/>
          <w:szCs w:val="28"/>
        </w:rPr>
        <w:br w:type="page"/>
      </w:r>
      <w:r w:rsidR="007A0F76">
        <w:rPr>
          <w:rFonts w:hint="eastAsia"/>
          <w:b/>
          <w:bCs/>
          <w:color w:val="000000" w:themeColor="text1"/>
          <w:sz w:val="28"/>
          <w:szCs w:val="28"/>
        </w:rPr>
        <w:lastRenderedPageBreak/>
        <w:t>叁、</w:t>
      </w:r>
      <w:r w:rsidR="00F33546" w:rsidRPr="00E4345B">
        <w:rPr>
          <w:rFonts w:ascii="Times New Roman" w:eastAsia="標楷體" w:hAnsi="Times New Roman" w:cs="Times New Roman" w:hint="eastAsia"/>
          <w:b/>
          <w:bCs/>
          <w:color w:val="000000" w:themeColor="text1"/>
          <w:sz w:val="28"/>
          <w:szCs w:val="28"/>
        </w:rPr>
        <w:t>教</w:t>
      </w:r>
      <w:r w:rsidR="00F33546" w:rsidRPr="00E4345B">
        <w:rPr>
          <w:rFonts w:ascii="Times New Roman" w:eastAsia="標楷體" w:hAnsi="Times New Roman" w:cs="Times New Roman"/>
          <w:b/>
          <w:bCs/>
          <w:color w:val="000000" w:themeColor="text1"/>
          <w:sz w:val="28"/>
          <w:szCs w:val="28"/>
        </w:rPr>
        <w:t>學資源</w:t>
      </w:r>
      <w:bookmarkEnd w:id="2"/>
    </w:p>
    <w:p w14:paraId="0348A725" w14:textId="77777777" w:rsidR="005B5163" w:rsidRPr="00E4345B" w:rsidRDefault="005B5163" w:rsidP="005614C0">
      <w:pPr>
        <w:numPr>
          <w:ilvl w:val="0"/>
          <w:numId w:val="41"/>
        </w:numPr>
        <w:spacing w:line="360" w:lineRule="auto"/>
        <w:jc w:val="both"/>
        <w:rPr>
          <w:rFonts w:ascii="Times New Roman" w:eastAsia="標楷體" w:hAnsi="Times New Roman" w:cs="Times New Roman"/>
          <w:bCs/>
          <w:color w:val="000000" w:themeColor="text1"/>
        </w:rPr>
      </w:pPr>
      <w:r w:rsidRPr="00E4345B">
        <w:rPr>
          <w:rFonts w:ascii="Times New Roman" w:eastAsia="標楷體" w:hAnsi="Times New Roman" w:cs="Times New Roman"/>
          <w:bCs/>
          <w:color w:val="000000" w:themeColor="text1"/>
        </w:rPr>
        <w:t>全院及專科教學資源</w:t>
      </w:r>
    </w:p>
    <w:p w14:paraId="1540F157" w14:textId="32B5FD5D" w:rsidR="005B5163" w:rsidRPr="00E4345B" w:rsidRDefault="005B5163" w:rsidP="005614C0">
      <w:pPr>
        <w:numPr>
          <w:ilvl w:val="0"/>
          <w:numId w:val="42"/>
        </w:numPr>
        <w:spacing w:line="360" w:lineRule="auto"/>
        <w:ind w:left="851" w:hanging="567"/>
        <w:jc w:val="both"/>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本院圖書館有豐富及完整之醫學</w:t>
      </w:r>
      <w:r w:rsidR="00324AA4" w:rsidRPr="00E4345B">
        <w:rPr>
          <w:rFonts w:ascii="Times New Roman" w:eastAsia="標楷體" w:hAnsi="Times New Roman" w:cs="Times New Roman"/>
          <w:color w:val="000000" w:themeColor="text1"/>
        </w:rPr>
        <w:t>藏書、人文藏書、</w:t>
      </w:r>
      <w:r w:rsidRPr="00E4345B">
        <w:rPr>
          <w:rFonts w:ascii="Times New Roman" w:eastAsia="標楷體" w:hAnsi="Times New Roman" w:cs="Times New Roman"/>
          <w:color w:val="000000" w:themeColor="text1"/>
        </w:rPr>
        <w:t>電子期刊</w:t>
      </w:r>
      <w:r w:rsidR="00177B63" w:rsidRPr="00E4345B">
        <w:rPr>
          <w:rFonts w:ascii="Times New Roman" w:eastAsia="標楷體" w:hAnsi="Times New Roman" w:cs="Times New Roman"/>
          <w:color w:val="000000" w:themeColor="text1"/>
        </w:rPr>
        <w:t>與資料庫</w:t>
      </w:r>
      <w:r w:rsidR="00324AA4" w:rsidRPr="00E4345B">
        <w:rPr>
          <w:rFonts w:ascii="Times New Roman" w:eastAsia="標楷體" w:hAnsi="Times New Roman" w:cs="Times New Roman"/>
          <w:color w:val="000000" w:themeColor="text1"/>
        </w:rPr>
        <w:t>、</w:t>
      </w:r>
      <w:r w:rsidRPr="00E4345B">
        <w:rPr>
          <w:rFonts w:ascii="Times New Roman" w:eastAsia="標楷體" w:hAnsi="Times New Roman" w:cs="Times New Roman"/>
          <w:color w:val="000000" w:themeColor="text1"/>
        </w:rPr>
        <w:t>影音教學檔案供查閱。</w:t>
      </w:r>
    </w:p>
    <w:p w14:paraId="7777413D" w14:textId="77777777" w:rsidR="005B5163" w:rsidRPr="00E4345B" w:rsidRDefault="00324AA4" w:rsidP="005614C0">
      <w:pPr>
        <w:numPr>
          <w:ilvl w:val="0"/>
          <w:numId w:val="42"/>
        </w:numPr>
        <w:spacing w:line="360" w:lineRule="auto"/>
        <w:ind w:left="851" w:hanging="567"/>
        <w:jc w:val="both"/>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本院擁有設備先進的臨床技能中心與</w:t>
      </w:r>
      <w:r w:rsidR="005B5163" w:rsidRPr="00E4345B">
        <w:rPr>
          <w:rFonts w:ascii="Times New Roman" w:eastAsia="標楷體" w:hAnsi="Times New Roman" w:cs="Times New Roman"/>
          <w:color w:val="000000" w:themeColor="text1"/>
        </w:rPr>
        <w:t>豐富的臨床技能訓練教材及師資，定期舉辦</w:t>
      </w:r>
      <w:r w:rsidR="005B5163" w:rsidRPr="00E4345B">
        <w:rPr>
          <w:rFonts w:ascii="Times New Roman" w:eastAsia="標楷體" w:hAnsi="Times New Roman" w:cs="Times New Roman"/>
          <w:color w:val="000000" w:themeColor="text1"/>
        </w:rPr>
        <w:t>ACLS</w:t>
      </w:r>
      <w:r w:rsidR="005B5163" w:rsidRPr="00E4345B">
        <w:rPr>
          <w:rFonts w:ascii="Times New Roman" w:eastAsia="標楷體" w:hAnsi="Times New Roman" w:cs="Times New Roman"/>
          <w:color w:val="000000" w:themeColor="text1"/>
        </w:rPr>
        <w:t>訓練</w:t>
      </w:r>
      <w:r w:rsidRPr="00E4345B">
        <w:rPr>
          <w:rFonts w:ascii="Times New Roman" w:eastAsia="標楷體" w:hAnsi="Times New Roman" w:cs="Times New Roman"/>
          <w:color w:val="000000" w:themeColor="text1"/>
        </w:rPr>
        <w:t>及</w:t>
      </w:r>
      <w:r w:rsidR="005B5163" w:rsidRPr="00E4345B">
        <w:rPr>
          <w:rFonts w:ascii="Times New Roman" w:eastAsia="標楷體" w:hAnsi="Times New Roman" w:cs="Times New Roman"/>
          <w:color w:val="000000" w:themeColor="text1"/>
        </w:rPr>
        <w:t>認證、</w:t>
      </w:r>
      <w:r w:rsidR="005B5163" w:rsidRPr="00E4345B">
        <w:rPr>
          <w:rFonts w:ascii="Times New Roman" w:eastAsia="標楷體" w:hAnsi="Times New Roman" w:cs="Times New Roman"/>
          <w:color w:val="000000" w:themeColor="text1"/>
        </w:rPr>
        <w:t>OSCE</w:t>
      </w:r>
      <w:r w:rsidR="005B5163" w:rsidRPr="00E4345B">
        <w:rPr>
          <w:rFonts w:ascii="Times New Roman" w:eastAsia="標楷體" w:hAnsi="Times New Roman" w:cs="Times New Roman"/>
          <w:color w:val="000000" w:themeColor="text1"/>
        </w:rPr>
        <w:t>訓練教學及評估測驗、</w:t>
      </w:r>
      <w:r w:rsidR="005B5163" w:rsidRPr="00E4345B">
        <w:rPr>
          <w:rFonts w:ascii="Times New Roman" w:eastAsia="標楷體" w:hAnsi="Times New Roman" w:cs="Times New Roman"/>
          <w:color w:val="000000" w:themeColor="text1"/>
        </w:rPr>
        <w:t>EBM</w:t>
      </w:r>
      <w:r w:rsidR="005B5163" w:rsidRPr="00E4345B">
        <w:rPr>
          <w:rFonts w:ascii="Times New Roman" w:eastAsia="標楷體" w:hAnsi="Times New Roman" w:cs="Times New Roman"/>
          <w:color w:val="000000" w:themeColor="text1"/>
        </w:rPr>
        <w:t>競賽等。</w:t>
      </w:r>
    </w:p>
    <w:p w14:paraId="350EBF91" w14:textId="77777777" w:rsidR="005B5163" w:rsidRPr="00E4345B" w:rsidRDefault="005B5163" w:rsidP="005614C0">
      <w:pPr>
        <w:numPr>
          <w:ilvl w:val="0"/>
          <w:numId w:val="42"/>
        </w:numPr>
        <w:spacing w:line="360" w:lineRule="auto"/>
        <w:ind w:left="851" w:hanging="567"/>
        <w:jc w:val="both"/>
        <w:rPr>
          <w:rFonts w:ascii="Times New Roman" w:eastAsia="標楷體" w:hAnsi="Times New Roman" w:cs="Times New Roman"/>
          <w:color w:val="000000" w:themeColor="text1"/>
        </w:rPr>
      </w:pPr>
      <w:r w:rsidRPr="00E4345B">
        <w:rPr>
          <w:rFonts w:ascii="Times New Roman" w:eastAsia="標楷體" w:hAnsi="Times New Roman" w:cs="Times New Roman"/>
          <w:bCs/>
          <w:color w:val="000000" w:themeColor="text1"/>
        </w:rPr>
        <w:t>訓練場所之特色與設備</w:t>
      </w:r>
    </w:p>
    <w:p w14:paraId="11D7E1A4" w14:textId="72408D0B" w:rsidR="005B5163" w:rsidRPr="00E4345B" w:rsidRDefault="005B5163" w:rsidP="00445F88">
      <w:pPr>
        <w:snapToGrid w:val="0"/>
        <w:spacing w:line="360" w:lineRule="auto"/>
        <w:ind w:left="851"/>
        <w:jc w:val="both"/>
        <w:rPr>
          <w:rFonts w:ascii="Times New Roman" w:eastAsia="標楷體" w:hAnsi="Times New Roman" w:cs="Times New Roman"/>
          <w:bCs/>
          <w:color w:val="000000" w:themeColor="text1"/>
        </w:rPr>
      </w:pPr>
      <w:r w:rsidRPr="00E4345B">
        <w:rPr>
          <w:rFonts w:ascii="Times New Roman" w:eastAsia="標楷體" w:hAnsi="Times New Roman" w:cs="Times New Roman"/>
          <w:color w:val="000000" w:themeColor="text1"/>
        </w:rPr>
        <w:t>腎臟科共有</w:t>
      </w:r>
      <w:r w:rsidRPr="00E4345B">
        <w:rPr>
          <w:rFonts w:ascii="Times New Roman" w:eastAsia="標楷體" w:hAnsi="Times New Roman" w:cs="Times New Roman"/>
          <w:color w:val="000000" w:themeColor="text1"/>
        </w:rPr>
        <w:t>2</w:t>
      </w:r>
      <w:r w:rsidRPr="00E4345B">
        <w:rPr>
          <w:rFonts w:ascii="Times New Roman" w:eastAsia="標楷體" w:hAnsi="Times New Roman" w:cs="Times New Roman"/>
          <w:color w:val="000000" w:themeColor="text1"/>
        </w:rPr>
        <w:t>個病房</w:t>
      </w:r>
      <w:r w:rsidR="005614C0" w:rsidRPr="00E4345B">
        <w:rPr>
          <w:rFonts w:ascii="Times New Roman" w:eastAsia="標楷體" w:hAnsi="Times New Roman" w:cs="Times New Roman"/>
          <w:color w:val="000000" w:themeColor="text1"/>
        </w:rPr>
        <w:t>（</w:t>
      </w:r>
      <w:r w:rsidRPr="00E4345B">
        <w:rPr>
          <w:rFonts w:ascii="Times New Roman" w:eastAsia="標楷體" w:hAnsi="Times New Roman" w:cs="Times New Roman"/>
          <w:color w:val="000000" w:themeColor="text1"/>
        </w:rPr>
        <w:t>10C</w:t>
      </w:r>
      <w:r w:rsidRPr="00E4345B">
        <w:rPr>
          <w:rFonts w:ascii="Times New Roman" w:eastAsia="標楷體" w:hAnsi="Times New Roman" w:cs="Times New Roman"/>
          <w:color w:val="000000" w:themeColor="text1"/>
        </w:rPr>
        <w:t>及</w:t>
      </w:r>
      <w:r w:rsidRPr="00E4345B">
        <w:rPr>
          <w:rFonts w:ascii="Times New Roman" w:eastAsia="標楷體" w:hAnsi="Times New Roman" w:cs="Times New Roman"/>
          <w:color w:val="000000" w:themeColor="text1"/>
        </w:rPr>
        <w:t>10D</w:t>
      </w:r>
      <w:r w:rsidR="005614C0" w:rsidRPr="00E4345B">
        <w:rPr>
          <w:rFonts w:ascii="Times New Roman" w:eastAsia="標楷體" w:hAnsi="Times New Roman" w:cs="Times New Roman"/>
          <w:color w:val="000000" w:themeColor="text1"/>
        </w:rPr>
        <w:t>）</w:t>
      </w:r>
      <w:r w:rsidR="00324AA4" w:rsidRPr="00E4345B">
        <w:rPr>
          <w:rFonts w:ascii="Times New Roman" w:eastAsia="標楷體" w:hAnsi="Times New Roman" w:cs="Times New Roman"/>
          <w:color w:val="000000" w:themeColor="text1"/>
        </w:rPr>
        <w:t>，</w:t>
      </w:r>
      <w:r w:rsidR="005614C0" w:rsidRPr="00E4345B">
        <w:rPr>
          <w:rFonts w:ascii="Times New Roman" w:eastAsia="標楷體" w:hAnsi="Times New Roman" w:cs="Times New Roman"/>
          <w:color w:val="000000" w:themeColor="text1"/>
        </w:rPr>
        <w:t>位於醫學大樓，</w:t>
      </w:r>
      <w:r w:rsidR="00324AA4" w:rsidRPr="00E4345B">
        <w:rPr>
          <w:rFonts w:ascii="Times New Roman" w:eastAsia="標楷體" w:hAnsi="Times New Roman" w:cs="Times New Roman"/>
          <w:color w:val="000000" w:themeColor="text1"/>
        </w:rPr>
        <w:t>共設病床</w:t>
      </w:r>
      <w:r w:rsidRPr="00E4345B">
        <w:rPr>
          <w:rFonts w:ascii="Times New Roman" w:eastAsia="標楷體" w:hAnsi="Times New Roman" w:cs="Times New Roman"/>
          <w:color w:val="000000" w:themeColor="text1"/>
        </w:rPr>
        <w:t>94</w:t>
      </w:r>
      <w:r w:rsidRPr="00E4345B">
        <w:rPr>
          <w:rFonts w:ascii="Times New Roman" w:eastAsia="標楷體" w:hAnsi="Times New Roman" w:cs="Times New Roman"/>
          <w:color w:val="000000" w:themeColor="text1"/>
        </w:rPr>
        <w:t>床，其中</w:t>
      </w:r>
      <w:r w:rsidRPr="00E4345B">
        <w:rPr>
          <w:rFonts w:ascii="Times New Roman" w:eastAsia="標楷體" w:hAnsi="Times New Roman" w:cs="Times New Roman"/>
          <w:color w:val="000000" w:themeColor="text1"/>
        </w:rPr>
        <w:t>10D</w:t>
      </w:r>
      <w:r w:rsidRPr="00E4345B">
        <w:rPr>
          <w:rFonts w:ascii="Times New Roman" w:eastAsia="標楷體" w:hAnsi="Times New Roman" w:cs="Times New Roman"/>
          <w:color w:val="000000" w:themeColor="text1"/>
        </w:rPr>
        <w:t>為專科教學病房，</w:t>
      </w:r>
      <w:r w:rsidR="00445F88" w:rsidRPr="00E4345B">
        <w:rPr>
          <w:rFonts w:ascii="Times New Roman" w:eastAsia="標楷體" w:hAnsi="Times New Roman" w:cs="Times New Roman"/>
          <w:color w:val="000000" w:themeColor="text1"/>
        </w:rPr>
        <w:t>總</w:t>
      </w:r>
      <w:r w:rsidRPr="00E4345B">
        <w:rPr>
          <w:rFonts w:ascii="Times New Roman" w:eastAsia="標楷體" w:hAnsi="Times New Roman" w:cs="Times New Roman"/>
          <w:color w:val="000000" w:themeColor="text1"/>
        </w:rPr>
        <w:t>住床率超過</w:t>
      </w:r>
      <w:r w:rsidRPr="00E4345B">
        <w:rPr>
          <w:rFonts w:ascii="Times New Roman" w:eastAsia="標楷體" w:hAnsi="Times New Roman" w:cs="Times New Roman"/>
          <w:color w:val="000000" w:themeColor="text1"/>
        </w:rPr>
        <w:t>95%</w:t>
      </w:r>
      <w:r w:rsidR="00324AA4" w:rsidRPr="00E4345B">
        <w:rPr>
          <w:rFonts w:ascii="Times New Roman" w:eastAsia="標楷體" w:hAnsi="Times New Roman" w:cs="Times New Roman"/>
          <w:color w:val="000000" w:themeColor="text1"/>
        </w:rPr>
        <w:t>，</w:t>
      </w:r>
      <w:r w:rsidRPr="00E4345B">
        <w:rPr>
          <w:rFonts w:ascii="Times New Roman" w:eastAsia="標楷體" w:hAnsi="Times New Roman" w:cs="Times New Roman"/>
          <w:color w:val="000000" w:themeColor="text1"/>
        </w:rPr>
        <w:t>有多樣的病例提供學員充足的學習機會。兩病房區各有一間可容納</w:t>
      </w:r>
      <w:r w:rsidRPr="00E4345B">
        <w:rPr>
          <w:rFonts w:ascii="Times New Roman" w:eastAsia="標楷體" w:hAnsi="Times New Roman" w:cs="Times New Roman"/>
          <w:color w:val="000000" w:themeColor="text1"/>
        </w:rPr>
        <w:t>20</w:t>
      </w:r>
      <w:r w:rsidR="00324AA4" w:rsidRPr="00E4345B">
        <w:rPr>
          <w:rFonts w:ascii="Times New Roman" w:eastAsia="標楷體" w:hAnsi="Times New Roman" w:cs="Times New Roman"/>
          <w:color w:val="000000" w:themeColor="text1"/>
        </w:rPr>
        <w:t>人之討論室，設有置物櫃供學員放置物品，備有腎臟科藏書提供</w:t>
      </w:r>
      <w:r w:rsidRPr="00E4345B">
        <w:rPr>
          <w:rFonts w:ascii="Times New Roman" w:eastAsia="標楷體" w:hAnsi="Times New Roman" w:cs="Times New Roman"/>
          <w:color w:val="000000" w:themeColor="text1"/>
        </w:rPr>
        <w:t>借閱，並配備電腦、投影機、布幕、白板供晨會、教學</w:t>
      </w:r>
      <w:r w:rsidR="005614C0" w:rsidRPr="00E4345B">
        <w:rPr>
          <w:rFonts w:ascii="Times New Roman" w:eastAsia="標楷體" w:hAnsi="Times New Roman" w:cs="Times New Roman"/>
          <w:color w:val="000000" w:themeColor="text1"/>
        </w:rPr>
        <w:t>迴診</w:t>
      </w:r>
      <w:r w:rsidR="00A862CA" w:rsidRPr="00E4345B">
        <w:rPr>
          <w:rFonts w:ascii="Times New Roman" w:eastAsia="標楷體" w:hAnsi="Times New Roman" w:cs="Times New Roman"/>
          <w:color w:val="000000" w:themeColor="text1"/>
        </w:rPr>
        <w:t>、</w:t>
      </w:r>
      <w:r w:rsidRPr="00E4345B">
        <w:rPr>
          <w:rFonts w:ascii="Times New Roman" w:eastAsia="標楷體" w:hAnsi="Times New Roman" w:cs="Times New Roman"/>
          <w:color w:val="000000" w:themeColor="text1"/>
        </w:rPr>
        <w:t>病例討論</w:t>
      </w:r>
      <w:r w:rsidR="00A862CA" w:rsidRPr="00E4345B">
        <w:rPr>
          <w:rFonts w:ascii="Times New Roman" w:eastAsia="標楷體" w:hAnsi="Times New Roman" w:cs="Times New Roman"/>
          <w:color w:val="000000" w:themeColor="text1"/>
        </w:rPr>
        <w:t>、病歷寫作教學</w:t>
      </w:r>
      <w:r w:rsidRPr="00E4345B">
        <w:rPr>
          <w:rFonts w:ascii="Times New Roman" w:eastAsia="標楷體" w:hAnsi="Times New Roman" w:cs="Times New Roman"/>
          <w:color w:val="000000" w:themeColor="text1"/>
        </w:rPr>
        <w:t>使用。本專科並</w:t>
      </w:r>
      <w:r w:rsidR="00324AA4" w:rsidRPr="00E4345B">
        <w:rPr>
          <w:rFonts w:ascii="Times New Roman" w:eastAsia="標楷體" w:hAnsi="Times New Roman" w:cs="Times New Roman"/>
          <w:color w:val="000000" w:themeColor="text1"/>
        </w:rPr>
        <w:t>於病房</w:t>
      </w:r>
      <w:r w:rsidRPr="00E4345B">
        <w:rPr>
          <w:rFonts w:ascii="Times New Roman" w:eastAsia="標楷體" w:hAnsi="Times New Roman" w:cs="Times New Roman"/>
          <w:color w:val="000000" w:themeColor="text1"/>
        </w:rPr>
        <w:t>設有移動型超音波一台，可供迴診及床邊教學</w:t>
      </w:r>
      <w:r w:rsidR="00445F88" w:rsidRPr="00E4345B">
        <w:rPr>
          <w:rFonts w:ascii="Times New Roman" w:eastAsia="標楷體" w:hAnsi="Times New Roman" w:cs="Times New Roman"/>
          <w:color w:val="000000" w:themeColor="text1"/>
        </w:rPr>
        <w:t>即時</w:t>
      </w:r>
      <w:r w:rsidRPr="00E4345B">
        <w:rPr>
          <w:rFonts w:ascii="Times New Roman" w:eastAsia="標楷體" w:hAnsi="Times New Roman" w:cs="Times New Roman"/>
          <w:color w:val="000000" w:themeColor="text1"/>
        </w:rPr>
        <w:t>使用。此外，</w:t>
      </w:r>
      <w:r w:rsidR="006B2579" w:rsidRPr="00E4345B">
        <w:rPr>
          <w:rFonts w:ascii="Times New Roman" w:eastAsia="標楷體" w:hAnsi="Times New Roman" w:cs="Times New Roman"/>
          <w:color w:val="000000" w:themeColor="text1"/>
        </w:rPr>
        <w:t>位於醫學大樓</w:t>
      </w:r>
      <w:r w:rsidR="006B2579" w:rsidRPr="00E4345B">
        <w:rPr>
          <w:rFonts w:ascii="Times New Roman" w:eastAsia="標楷體" w:hAnsi="Times New Roman" w:cs="Times New Roman"/>
          <w:color w:val="000000" w:themeColor="text1"/>
        </w:rPr>
        <w:t>2</w:t>
      </w:r>
      <w:r w:rsidR="006B2579" w:rsidRPr="00E4345B">
        <w:rPr>
          <w:rFonts w:ascii="Times New Roman" w:eastAsia="標楷體" w:hAnsi="Times New Roman" w:cs="Times New Roman"/>
          <w:color w:val="000000" w:themeColor="text1"/>
        </w:rPr>
        <w:t>樓的</w:t>
      </w:r>
      <w:r w:rsidRPr="00E4345B">
        <w:rPr>
          <w:rFonts w:ascii="Times New Roman" w:eastAsia="標楷體" w:hAnsi="Times New Roman" w:cs="Times New Roman"/>
          <w:color w:val="000000" w:themeColor="text1"/>
        </w:rPr>
        <w:t>腎臟超音波室及</w:t>
      </w:r>
      <w:r w:rsidR="005614C0" w:rsidRPr="00E4345B">
        <w:rPr>
          <w:rFonts w:ascii="Times New Roman" w:eastAsia="標楷體" w:hAnsi="Times New Roman" w:cs="Times New Roman"/>
          <w:color w:val="000000" w:themeColor="text1"/>
        </w:rPr>
        <w:t>住院</w:t>
      </w:r>
      <w:r w:rsidRPr="00E4345B">
        <w:rPr>
          <w:rFonts w:ascii="Times New Roman" w:eastAsia="標楷體" w:hAnsi="Times New Roman" w:cs="Times New Roman"/>
          <w:color w:val="000000" w:themeColor="text1"/>
        </w:rPr>
        <w:t>患者血液透析室</w:t>
      </w:r>
      <w:r w:rsidR="006B2579" w:rsidRPr="00E4345B">
        <w:rPr>
          <w:rFonts w:ascii="Times New Roman" w:eastAsia="標楷體" w:hAnsi="Times New Roman" w:cs="Times New Roman"/>
          <w:color w:val="000000" w:themeColor="text1"/>
        </w:rPr>
        <w:t>，</w:t>
      </w:r>
      <w:r w:rsidRPr="00E4345B">
        <w:rPr>
          <w:rFonts w:ascii="Times New Roman" w:eastAsia="標楷體" w:hAnsi="Times New Roman" w:cs="Times New Roman"/>
          <w:color w:val="000000" w:themeColor="text1"/>
        </w:rPr>
        <w:t>皆</w:t>
      </w:r>
      <w:r w:rsidR="006B2579" w:rsidRPr="00E4345B">
        <w:rPr>
          <w:rFonts w:ascii="Times New Roman" w:eastAsia="標楷體" w:hAnsi="Times New Roman" w:cs="Times New Roman"/>
          <w:color w:val="000000" w:themeColor="text1"/>
        </w:rPr>
        <w:t>可</w:t>
      </w:r>
      <w:r w:rsidRPr="00E4345B">
        <w:rPr>
          <w:rFonts w:ascii="Times New Roman" w:eastAsia="標楷體" w:hAnsi="Times New Roman" w:cs="Times New Roman"/>
          <w:color w:val="000000" w:themeColor="text1"/>
        </w:rPr>
        <w:t>就近提供實習醫學生觀摩超音波檢查及血液透析治療的機會</w:t>
      </w:r>
      <w:r w:rsidR="00324AA4" w:rsidRPr="00E4345B">
        <w:rPr>
          <w:rFonts w:ascii="Times New Roman" w:eastAsia="標楷體" w:hAnsi="Times New Roman" w:cs="Times New Roman"/>
          <w:color w:val="000000" w:themeColor="text1"/>
        </w:rPr>
        <w:t>。</w:t>
      </w:r>
      <w:r w:rsidR="0021454E" w:rsidRPr="00E4345B">
        <w:rPr>
          <w:rFonts w:ascii="Times New Roman" w:eastAsia="標楷體" w:hAnsi="Times New Roman" w:cs="Times New Roman"/>
          <w:color w:val="000000" w:themeColor="text1"/>
        </w:rPr>
        <w:t>教學門診</w:t>
      </w:r>
      <w:r w:rsidR="00445F88" w:rsidRPr="00E4345B">
        <w:rPr>
          <w:rFonts w:ascii="Times New Roman" w:eastAsia="標楷體" w:hAnsi="Times New Roman" w:cs="Times New Roman"/>
          <w:color w:val="000000" w:themeColor="text1"/>
        </w:rPr>
        <w:t>、</w:t>
      </w:r>
      <w:r w:rsidR="0021454E" w:rsidRPr="00E4345B">
        <w:rPr>
          <w:rFonts w:ascii="Times New Roman" w:eastAsia="標楷體" w:hAnsi="Times New Roman" w:cs="Times New Roman"/>
          <w:color w:val="000000" w:themeColor="text1"/>
        </w:rPr>
        <w:t>門診</w:t>
      </w:r>
      <w:r w:rsidR="00013DF5" w:rsidRPr="00E4345B">
        <w:rPr>
          <w:rFonts w:ascii="Times New Roman" w:eastAsia="標楷體" w:hAnsi="Times New Roman" w:cs="Times New Roman"/>
          <w:color w:val="000000" w:themeColor="text1"/>
        </w:rPr>
        <w:t>慢性腎病</w:t>
      </w:r>
      <w:r w:rsidR="0021454E" w:rsidRPr="00E4345B">
        <w:rPr>
          <w:rFonts w:ascii="Times New Roman" w:eastAsia="標楷體" w:hAnsi="Times New Roman" w:cs="Times New Roman"/>
          <w:color w:val="000000" w:themeColor="text1"/>
        </w:rPr>
        <w:t>衛教室</w:t>
      </w:r>
      <w:r w:rsidR="00445F88" w:rsidRPr="00E4345B">
        <w:rPr>
          <w:rFonts w:ascii="Times New Roman" w:eastAsia="標楷體" w:hAnsi="Times New Roman" w:cs="Times New Roman"/>
          <w:color w:val="000000" w:themeColor="text1"/>
        </w:rPr>
        <w:t>、腹膜透析室</w:t>
      </w:r>
      <w:r w:rsidR="0021454E" w:rsidRPr="00E4345B">
        <w:rPr>
          <w:rFonts w:ascii="Times New Roman" w:eastAsia="標楷體" w:hAnsi="Times New Roman" w:cs="Times New Roman"/>
          <w:color w:val="000000" w:themeColor="text1"/>
        </w:rPr>
        <w:t>則</w:t>
      </w:r>
      <w:r w:rsidR="00177B63" w:rsidRPr="00E4345B">
        <w:rPr>
          <w:rFonts w:ascii="Times New Roman" w:eastAsia="標楷體" w:hAnsi="Times New Roman" w:cs="Times New Roman"/>
          <w:color w:val="000000" w:themeColor="text1"/>
        </w:rPr>
        <w:t>位於</w:t>
      </w:r>
      <w:r w:rsidR="005614C0" w:rsidRPr="00E4345B">
        <w:rPr>
          <w:rFonts w:ascii="Times New Roman" w:eastAsia="標楷體" w:hAnsi="Times New Roman" w:cs="Times New Roman"/>
          <w:color w:val="000000" w:themeColor="text1"/>
        </w:rPr>
        <w:t>兒童</w:t>
      </w:r>
      <w:r w:rsidR="00177B63" w:rsidRPr="00E4345B">
        <w:rPr>
          <w:rFonts w:ascii="Times New Roman" w:eastAsia="標楷體" w:hAnsi="Times New Roman" w:cs="Times New Roman"/>
          <w:color w:val="000000" w:themeColor="text1"/>
        </w:rPr>
        <w:t>大樓。</w:t>
      </w:r>
      <w:r w:rsidR="00013DF5" w:rsidRPr="00E4345B">
        <w:rPr>
          <w:rFonts w:ascii="Times New Roman" w:eastAsia="標楷體" w:hAnsi="Times New Roman" w:cs="Times New Roman"/>
          <w:color w:val="000000" w:themeColor="text1"/>
        </w:rPr>
        <w:t>腎臟科病房夜間值班時段共有總住院醫師一位、值班住院醫師</w:t>
      </w:r>
      <w:r w:rsidR="00013DF5" w:rsidRPr="00E4345B">
        <w:rPr>
          <w:rFonts w:ascii="Times New Roman" w:eastAsia="標楷體" w:hAnsi="Times New Roman" w:cs="Times New Roman"/>
          <w:color w:val="000000" w:themeColor="text1"/>
        </w:rPr>
        <w:t>2-3</w:t>
      </w:r>
      <w:r w:rsidR="00013DF5" w:rsidRPr="00E4345B">
        <w:rPr>
          <w:rFonts w:ascii="Times New Roman" w:eastAsia="標楷體" w:hAnsi="Times New Roman" w:cs="Times New Roman"/>
          <w:color w:val="000000" w:themeColor="text1"/>
        </w:rPr>
        <w:t>位，專科護理師一位，遇有臨床緊急需求時，亦可聯絡主治醫師告知及討論情況。</w:t>
      </w:r>
    </w:p>
    <w:p w14:paraId="21F7FA64" w14:textId="14049A10" w:rsidR="00F33546" w:rsidRPr="00E4345B" w:rsidRDefault="00F33546" w:rsidP="005614C0">
      <w:pPr>
        <w:numPr>
          <w:ilvl w:val="0"/>
          <w:numId w:val="42"/>
        </w:numPr>
        <w:spacing w:line="360" w:lineRule="auto"/>
        <w:ind w:left="851" w:hanging="567"/>
        <w:jc w:val="both"/>
        <w:rPr>
          <w:rFonts w:ascii="Times New Roman" w:eastAsia="標楷體" w:hAnsi="Times New Roman" w:cs="Times New Roman"/>
          <w:bCs/>
          <w:color w:val="000000" w:themeColor="text1"/>
        </w:rPr>
      </w:pPr>
      <w:r w:rsidRPr="00E4345B">
        <w:rPr>
          <w:rFonts w:ascii="Times New Roman" w:eastAsia="標楷體" w:hAnsi="Times New Roman" w:cs="Times New Roman"/>
          <w:bCs/>
          <w:color w:val="000000" w:themeColor="text1"/>
        </w:rPr>
        <w:t>訓練環境規劃</w:t>
      </w:r>
    </w:p>
    <w:p w14:paraId="414D8F71" w14:textId="77777777" w:rsidR="001C3A61" w:rsidRPr="00E4345B" w:rsidRDefault="001C3A61" w:rsidP="005614C0">
      <w:pPr>
        <w:pStyle w:val="1-21"/>
        <w:numPr>
          <w:ilvl w:val="0"/>
          <w:numId w:val="43"/>
        </w:numPr>
        <w:snapToGrid w:val="0"/>
        <w:spacing w:before="25" w:line="360" w:lineRule="auto"/>
        <w:ind w:leftChars="0"/>
        <w:rPr>
          <w:rFonts w:ascii="Times New Roman" w:eastAsia="標楷體" w:hAnsi="Times New Roman" w:cs="Times New Roman"/>
          <w:color w:val="000000" w:themeColor="text1"/>
          <w:sz w:val="24"/>
          <w:szCs w:val="24"/>
        </w:rPr>
      </w:pPr>
      <w:r w:rsidRPr="00E4345B">
        <w:rPr>
          <w:rFonts w:ascii="Times New Roman" w:eastAsia="標楷體" w:hAnsi="Times New Roman" w:cs="Times New Roman"/>
          <w:color w:val="000000" w:themeColor="text1"/>
          <w:sz w:val="24"/>
          <w:szCs w:val="24"/>
        </w:rPr>
        <w:t>腎臟科病房。</w:t>
      </w:r>
    </w:p>
    <w:p w14:paraId="5784B5F8" w14:textId="77777777" w:rsidR="001C3A61" w:rsidRPr="00E4345B" w:rsidRDefault="001C3A61" w:rsidP="005614C0">
      <w:pPr>
        <w:pStyle w:val="1-21"/>
        <w:numPr>
          <w:ilvl w:val="0"/>
          <w:numId w:val="43"/>
        </w:numPr>
        <w:snapToGrid w:val="0"/>
        <w:spacing w:before="25" w:line="360" w:lineRule="auto"/>
        <w:ind w:leftChars="0"/>
        <w:rPr>
          <w:rFonts w:ascii="Times New Roman" w:eastAsia="標楷體" w:hAnsi="Times New Roman" w:cs="Times New Roman"/>
          <w:bCs/>
          <w:color w:val="000000" w:themeColor="text1"/>
          <w:sz w:val="24"/>
          <w:szCs w:val="24"/>
        </w:rPr>
      </w:pPr>
      <w:r w:rsidRPr="00E4345B">
        <w:rPr>
          <w:rFonts w:ascii="Times New Roman" w:eastAsia="標楷體" w:hAnsi="Times New Roman" w:cs="Times New Roman"/>
          <w:color w:val="000000" w:themeColor="text1"/>
          <w:sz w:val="24"/>
          <w:szCs w:val="24"/>
        </w:rPr>
        <w:t>腎臟科門診及慢性腎病衛教室。</w:t>
      </w:r>
    </w:p>
    <w:p w14:paraId="1945D5B8" w14:textId="77777777" w:rsidR="001C3A61" w:rsidRPr="00E4345B" w:rsidRDefault="001C3A61" w:rsidP="005614C0">
      <w:pPr>
        <w:pStyle w:val="1-21"/>
        <w:numPr>
          <w:ilvl w:val="0"/>
          <w:numId w:val="43"/>
        </w:numPr>
        <w:snapToGrid w:val="0"/>
        <w:spacing w:before="25" w:line="360" w:lineRule="auto"/>
        <w:ind w:leftChars="0"/>
        <w:rPr>
          <w:rFonts w:ascii="Times New Roman" w:eastAsia="標楷體" w:hAnsi="Times New Roman" w:cs="Times New Roman"/>
          <w:bCs/>
          <w:color w:val="000000" w:themeColor="text1"/>
          <w:sz w:val="24"/>
          <w:szCs w:val="24"/>
        </w:rPr>
      </w:pPr>
      <w:r w:rsidRPr="00E4345B">
        <w:rPr>
          <w:rFonts w:ascii="Times New Roman" w:eastAsia="標楷體" w:hAnsi="Times New Roman" w:cs="Times New Roman"/>
          <w:color w:val="000000" w:themeColor="text1"/>
          <w:sz w:val="24"/>
          <w:szCs w:val="24"/>
        </w:rPr>
        <w:t>腎臟超音波檢查室、血液透析室、腹膜透析室。</w:t>
      </w:r>
    </w:p>
    <w:p w14:paraId="2724B987" w14:textId="77777777" w:rsidR="00F33546" w:rsidRPr="00E4345B" w:rsidRDefault="00F33546" w:rsidP="005614C0">
      <w:pPr>
        <w:numPr>
          <w:ilvl w:val="0"/>
          <w:numId w:val="42"/>
        </w:numPr>
        <w:spacing w:line="360" w:lineRule="auto"/>
        <w:ind w:left="851" w:hanging="567"/>
        <w:jc w:val="both"/>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其他教學資源</w:t>
      </w:r>
    </w:p>
    <w:p w14:paraId="46EE4709" w14:textId="77777777" w:rsidR="00A609C9" w:rsidRPr="00E4345B" w:rsidRDefault="00A609C9" w:rsidP="005614C0">
      <w:pPr>
        <w:numPr>
          <w:ilvl w:val="0"/>
          <w:numId w:val="2"/>
        </w:numPr>
        <w:spacing w:before="25" w:line="360" w:lineRule="auto"/>
        <w:ind w:left="993" w:hanging="284"/>
        <w:jc w:val="both"/>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本院教學部提供完整職前訓練、包括醫院工作環境、安全防護訓練、重要臨床技能講習及</w:t>
      </w:r>
      <w:r w:rsidR="0021454E" w:rsidRPr="00E4345B">
        <w:rPr>
          <w:rFonts w:ascii="Times New Roman" w:eastAsia="標楷體" w:hAnsi="Times New Roman" w:cs="Times New Roman"/>
          <w:color w:val="000000" w:themeColor="text1"/>
        </w:rPr>
        <w:t>模擬</w:t>
      </w:r>
      <w:r w:rsidRPr="00E4345B">
        <w:rPr>
          <w:rFonts w:ascii="Times New Roman" w:eastAsia="標楷體" w:hAnsi="Times New Roman" w:cs="Times New Roman"/>
          <w:color w:val="000000" w:themeColor="text1"/>
        </w:rPr>
        <w:t>演練，以及豐富的師資及教材。</w:t>
      </w:r>
    </w:p>
    <w:p w14:paraId="3E27F9B0" w14:textId="77777777" w:rsidR="00A609C9" w:rsidRPr="00E4345B" w:rsidRDefault="00A609C9" w:rsidP="005614C0">
      <w:pPr>
        <w:numPr>
          <w:ilvl w:val="0"/>
          <w:numId w:val="2"/>
        </w:numPr>
        <w:spacing w:before="25" w:line="360" w:lineRule="auto"/>
        <w:ind w:left="993" w:hanging="284"/>
        <w:jc w:val="both"/>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教學部於職前訓練安排之課程包括：洗手概念、防護衣穿脫實際演練、針扎之預防及實際操作、醫囑系統操作、安全衛生宣導等。</w:t>
      </w:r>
    </w:p>
    <w:p w14:paraId="1EA2B17A" w14:textId="5B114264" w:rsidR="0021454E" w:rsidRPr="00E4345B" w:rsidRDefault="0021454E" w:rsidP="005614C0">
      <w:pPr>
        <w:numPr>
          <w:ilvl w:val="0"/>
          <w:numId w:val="2"/>
        </w:numPr>
        <w:spacing w:before="25" w:line="360" w:lineRule="auto"/>
        <w:ind w:left="993" w:hanging="284"/>
        <w:jc w:val="both"/>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lastRenderedPageBreak/>
        <w:t>內科部於每大組實習醫學生開始內科輪訓時，皆安排九堂</w:t>
      </w:r>
      <w:r w:rsidRPr="00E4345B">
        <w:rPr>
          <w:rFonts w:ascii="Times New Roman" w:eastAsia="標楷體" w:hAnsi="Times New Roman" w:cs="Times New Roman"/>
          <w:color w:val="000000" w:themeColor="text1"/>
        </w:rPr>
        <w:t>orientation</w:t>
      </w:r>
      <w:r w:rsidR="00DE1145" w:rsidRPr="00E4345B">
        <w:rPr>
          <w:rFonts w:ascii="Times New Roman" w:eastAsia="標楷體" w:hAnsi="Times New Roman" w:cs="Times New Roman"/>
          <w:color w:val="000000" w:themeColor="text1"/>
        </w:rPr>
        <w:t>課程，包括內科基本問題處置</w:t>
      </w:r>
      <w:r w:rsidRPr="00E4345B">
        <w:rPr>
          <w:rFonts w:ascii="Times New Roman" w:eastAsia="標楷體" w:hAnsi="Times New Roman" w:cs="Times New Roman"/>
          <w:color w:val="000000" w:themeColor="text1"/>
        </w:rPr>
        <w:t>、病歷寫作與口頭報告、醫學倫理、醫病關係與實證醫學，由內科各次專科醫師授課。</w:t>
      </w:r>
    </w:p>
    <w:p w14:paraId="20DCAD9B" w14:textId="5AC000DF" w:rsidR="003C512D" w:rsidRPr="00E4345B" w:rsidRDefault="00C91587" w:rsidP="003C512D">
      <w:pPr>
        <w:numPr>
          <w:ilvl w:val="0"/>
          <w:numId w:val="2"/>
        </w:numPr>
        <w:spacing w:before="25" w:line="360" w:lineRule="auto"/>
        <w:ind w:left="993" w:hanging="284"/>
        <w:jc w:val="both"/>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本科病房及討論室電腦皆可供病</w:t>
      </w:r>
      <w:r w:rsidR="003C512D" w:rsidRPr="00E4345B">
        <w:rPr>
          <w:rFonts w:ascii="Times New Roman" w:eastAsia="標楷體" w:hAnsi="Times New Roman" w:cs="Times New Roman"/>
          <w:color w:val="000000" w:themeColor="text1"/>
        </w:rPr>
        <w:t>案</w:t>
      </w:r>
      <w:r w:rsidR="00A609C9" w:rsidRPr="00E4345B">
        <w:rPr>
          <w:rFonts w:ascii="Times New Roman" w:eastAsia="標楷體" w:hAnsi="Times New Roman" w:cs="Times New Roman"/>
          <w:color w:val="000000" w:themeColor="text1"/>
        </w:rPr>
        <w:t>討論、</w:t>
      </w:r>
      <w:r w:rsidRPr="00E4345B">
        <w:rPr>
          <w:rFonts w:ascii="Times New Roman" w:eastAsia="標楷體" w:hAnsi="Times New Roman" w:cs="Times New Roman"/>
          <w:color w:val="000000" w:themeColor="text1"/>
        </w:rPr>
        <w:t>病歷寫作</w:t>
      </w:r>
      <w:r w:rsidR="003C512D" w:rsidRPr="00E4345B">
        <w:rPr>
          <w:rFonts w:ascii="Times New Roman" w:eastAsia="標楷體" w:hAnsi="Times New Roman" w:cs="Times New Roman"/>
          <w:color w:val="000000" w:themeColor="text1"/>
        </w:rPr>
        <w:t>指導</w:t>
      </w:r>
      <w:r w:rsidR="00A609C9" w:rsidRPr="00E4345B">
        <w:rPr>
          <w:rFonts w:ascii="Times New Roman" w:eastAsia="標楷體" w:hAnsi="Times New Roman" w:cs="Times New Roman"/>
          <w:color w:val="000000" w:themeColor="text1"/>
        </w:rPr>
        <w:t>及影像教學使用</w:t>
      </w:r>
      <w:r w:rsidR="000659A9" w:rsidRPr="00E4345B">
        <w:rPr>
          <w:rFonts w:ascii="Times New Roman" w:eastAsia="標楷體" w:hAnsi="Times New Roman" w:cs="Times New Roman"/>
          <w:color w:val="000000" w:themeColor="text1"/>
        </w:rPr>
        <w:t>，</w:t>
      </w:r>
      <w:r w:rsidR="00A030F7" w:rsidRPr="00E4345B">
        <w:rPr>
          <w:rFonts w:ascii="Times New Roman" w:eastAsia="標楷體" w:hAnsi="Times New Roman" w:cs="Times New Roman"/>
          <w:color w:val="000000" w:themeColor="text1"/>
        </w:rPr>
        <w:t>並</w:t>
      </w:r>
      <w:r w:rsidR="00324AA4" w:rsidRPr="00E4345B">
        <w:rPr>
          <w:rFonts w:ascii="Times New Roman" w:eastAsia="標楷體" w:hAnsi="Times New Roman" w:cs="Times New Roman"/>
          <w:color w:val="000000" w:themeColor="text1"/>
        </w:rPr>
        <w:t>可隨時</w:t>
      </w:r>
      <w:r w:rsidR="003C512D" w:rsidRPr="00E4345B">
        <w:rPr>
          <w:rFonts w:ascii="Times New Roman" w:eastAsia="標楷體" w:hAnsi="Times New Roman" w:cs="Times New Roman"/>
          <w:color w:val="000000" w:themeColor="text1"/>
        </w:rPr>
        <w:t>連線圖書館</w:t>
      </w:r>
      <w:r w:rsidR="00324AA4" w:rsidRPr="00E4345B">
        <w:rPr>
          <w:rFonts w:ascii="Times New Roman" w:eastAsia="標楷體" w:hAnsi="Times New Roman" w:cs="Times New Roman"/>
          <w:color w:val="000000" w:themeColor="text1"/>
        </w:rPr>
        <w:t>線上</w:t>
      </w:r>
      <w:r w:rsidR="00A609C9" w:rsidRPr="00E4345B">
        <w:rPr>
          <w:rFonts w:ascii="Times New Roman" w:eastAsia="標楷體" w:hAnsi="Times New Roman" w:cs="Times New Roman"/>
          <w:color w:val="000000" w:themeColor="text1"/>
        </w:rPr>
        <w:t>醫學資料庫</w:t>
      </w:r>
      <w:r w:rsidR="003C512D" w:rsidRPr="00E4345B">
        <w:rPr>
          <w:rFonts w:ascii="Times New Roman" w:eastAsia="標楷體" w:hAnsi="Times New Roman" w:cs="Times New Roman"/>
          <w:color w:val="000000" w:themeColor="text1"/>
        </w:rPr>
        <w:t>（</w:t>
      </w:r>
      <w:r w:rsidR="00A609C9" w:rsidRPr="00E4345B">
        <w:rPr>
          <w:rFonts w:ascii="Times New Roman" w:eastAsia="標楷體" w:hAnsi="Times New Roman" w:cs="Times New Roman"/>
          <w:color w:val="000000" w:themeColor="text1"/>
        </w:rPr>
        <w:t>如</w:t>
      </w:r>
      <w:r w:rsidR="00A609C9" w:rsidRPr="00E4345B">
        <w:rPr>
          <w:rFonts w:ascii="Times New Roman" w:eastAsia="標楷體" w:hAnsi="Times New Roman" w:cs="Times New Roman"/>
          <w:color w:val="000000" w:themeColor="text1"/>
        </w:rPr>
        <w:t>UpToDate</w:t>
      </w:r>
      <w:r w:rsidR="00A609C9" w:rsidRPr="00E4345B">
        <w:rPr>
          <w:rFonts w:ascii="Times New Roman" w:eastAsia="標楷體" w:hAnsi="Times New Roman" w:cs="Times New Roman"/>
          <w:color w:val="000000" w:themeColor="text1"/>
        </w:rPr>
        <w:t>、</w:t>
      </w:r>
      <w:r w:rsidR="00A609C9" w:rsidRPr="00E4345B">
        <w:rPr>
          <w:rFonts w:ascii="Times New Roman" w:eastAsia="標楷體" w:hAnsi="Times New Roman" w:cs="Times New Roman"/>
          <w:color w:val="000000" w:themeColor="text1"/>
        </w:rPr>
        <w:t>Micromedex</w:t>
      </w:r>
      <w:r w:rsidR="003C512D" w:rsidRPr="00E4345B">
        <w:rPr>
          <w:rFonts w:ascii="Times New Roman" w:eastAsia="標楷體" w:hAnsi="Times New Roman" w:cs="Times New Roman"/>
          <w:color w:val="000000" w:themeColor="text1"/>
        </w:rPr>
        <w:t>、</w:t>
      </w:r>
      <w:r w:rsidR="003C512D" w:rsidRPr="00E4345B">
        <w:rPr>
          <w:rFonts w:ascii="Times New Roman" w:eastAsia="標楷體" w:hAnsi="Times New Roman" w:cs="Times New Roman"/>
          <w:color w:val="000000" w:themeColor="text1"/>
        </w:rPr>
        <w:t>Sanford guid</w:t>
      </w:r>
      <w:r w:rsidR="00A030F7" w:rsidRPr="00E4345B">
        <w:rPr>
          <w:rFonts w:ascii="Times New Roman" w:eastAsia="標楷體" w:hAnsi="Times New Roman" w:cs="Times New Roman"/>
          <w:color w:val="000000" w:themeColor="text1"/>
        </w:rPr>
        <w:t>e</w:t>
      </w:r>
      <w:r w:rsidRPr="00E4345B">
        <w:rPr>
          <w:rFonts w:ascii="Times New Roman" w:eastAsia="標楷體" w:hAnsi="Times New Roman" w:cs="Times New Roman"/>
          <w:color w:val="000000" w:themeColor="text1"/>
        </w:rPr>
        <w:t>）</w:t>
      </w:r>
      <w:r w:rsidR="00A609C9" w:rsidRPr="00E4345B">
        <w:rPr>
          <w:rFonts w:ascii="Times New Roman" w:eastAsia="標楷體" w:hAnsi="Times New Roman" w:cs="Times New Roman"/>
          <w:color w:val="000000" w:themeColor="text1"/>
        </w:rPr>
        <w:t>、電子期刊</w:t>
      </w:r>
      <w:r w:rsidRPr="00E4345B">
        <w:rPr>
          <w:rFonts w:ascii="Times New Roman" w:eastAsia="標楷體" w:hAnsi="Times New Roman" w:cs="Times New Roman"/>
          <w:color w:val="000000" w:themeColor="text1"/>
        </w:rPr>
        <w:t>（</w:t>
      </w:r>
      <w:r w:rsidR="00A609C9" w:rsidRPr="00E4345B">
        <w:rPr>
          <w:rFonts w:ascii="Times New Roman" w:eastAsia="標楷體" w:hAnsi="Times New Roman" w:cs="Times New Roman"/>
          <w:color w:val="000000" w:themeColor="text1"/>
        </w:rPr>
        <w:t>如</w:t>
      </w:r>
      <w:r w:rsidR="00A609C9" w:rsidRPr="00E4345B">
        <w:rPr>
          <w:rFonts w:ascii="Times New Roman" w:eastAsia="標楷體" w:hAnsi="Times New Roman" w:cs="Times New Roman"/>
          <w:color w:val="000000" w:themeColor="text1"/>
        </w:rPr>
        <w:t>EBMR—Cochrane</w:t>
      </w:r>
      <w:r w:rsidR="00A609C9" w:rsidRPr="00E4345B">
        <w:rPr>
          <w:rFonts w:ascii="Times New Roman" w:eastAsia="標楷體" w:hAnsi="Times New Roman" w:cs="Times New Roman"/>
          <w:color w:val="000000" w:themeColor="text1"/>
        </w:rPr>
        <w:t>、</w:t>
      </w:r>
      <w:proofErr w:type="spellStart"/>
      <w:r w:rsidR="003C512D" w:rsidRPr="00E4345B">
        <w:rPr>
          <w:rFonts w:ascii="Times New Roman" w:eastAsia="標楷體" w:hAnsi="Times New Roman" w:cs="Times New Roman"/>
          <w:color w:val="000000" w:themeColor="text1"/>
        </w:rPr>
        <w:t>Pubmed</w:t>
      </w:r>
      <w:proofErr w:type="spellEnd"/>
      <w:r w:rsidR="00A609C9" w:rsidRPr="00E4345B">
        <w:rPr>
          <w:rFonts w:ascii="Times New Roman" w:eastAsia="標楷體" w:hAnsi="Times New Roman" w:cs="Times New Roman"/>
          <w:color w:val="000000" w:themeColor="text1"/>
        </w:rPr>
        <w:t>等</w:t>
      </w:r>
      <w:r w:rsidRPr="00E4345B">
        <w:rPr>
          <w:rFonts w:ascii="Times New Roman" w:eastAsia="標楷體" w:hAnsi="Times New Roman" w:cs="Times New Roman"/>
          <w:color w:val="000000" w:themeColor="text1"/>
        </w:rPr>
        <w:t>）</w:t>
      </w:r>
      <w:r w:rsidR="00A609C9" w:rsidRPr="00E4345B">
        <w:rPr>
          <w:rFonts w:ascii="Times New Roman" w:eastAsia="標楷體" w:hAnsi="Times New Roman" w:cs="Times New Roman"/>
          <w:color w:val="000000" w:themeColor="text1"/>
        </w:rPr>
        <w:t>、電子教科書查詢文獻</w:t>
      </w:r>
      <w:r w:rsidR="005614C0" w:rsidRPr="00E4345B">
        <w:rPr>
          <w:rFonts w:ascii="Times New Roman" w:eastAsia="標楷體" w:hAnsi="Times New Roman" w:cs="Times New Roman"/>
          <w:color w:val="000000" w:themeColor="text1"/>
        </w:rPr>
        <w:t>及實證資料</w:t>
      </w:r>
      <w:r w:rsidR="00324AA4" w:rsidRPr="00E4345B">
        <w:rPr>
          <w:rFonts w:ascii="Times New Roman" w:eastAsia="標楷體" w:hAnsi="Times New Roman" w:cs="Times New Roman"/>
          <w:color w:val="000000" w:themeColor="text1"/>
        </w:rPr>
        <w:t>。除了在病房</w:t>
      </w:r>
      <w:r w:rsidR="005614C0" w:rsidRPr="00E4345B">
        <w:rPr>
          <w:rFonts w:ascii="Times New Roman" w:eastAsia="標楷體" w:hAnsi="Times New Roman" w:cs="Times New Roman"/>
          <w:color w:val="000000" w:themeColor="text1"/>
        </w:rPr>
        <w:t>、</w:t>
      </w:r>
      <w:r w:rsidR="003C512D" w:rsidRPr="00E4345B">
        <w:rPr>
          <w:rFonts w:ascii="Times New Roman" w:eastAsia="標楷體" w:hAnsi="Times New Roman" w:cs="Times New Roman"/>
          <w:color w:val="000000" w:themeColor="text1"/>
        </w:rPr>
        <w:t>討論室</w:t>
      </w:r>
      <w:r w:rsidR="005614C0" w:rsidRPr="00E4345B">
        <w:rPr>
          <w:rFonts w:ascii="Times New Roman" w:eastAsia="標楷體" w:hAnsi="Times New Roman" w:cs="Times New Roman"/>
          <w:color w:val="000000" w:themeColor="text1"/>
        </w:rPr>
        <w:t>、</w:t>
      </w:r>
      <w:r w:rsidR="00324AA4" w:rsidRPr="00E4345B">
        <w:rPr>
          <w:rFonts w:ascii="Times New Roman" w:eastAsia="標楷體" w:hAnsi="Times New Roman" w:cs="Times New Roman"/>
          <w:color w:val="000000" w:themeColor="text1"/>
        </w:rPr>
        <w:t>圖書館</w:t>
      </w:r>
      <w:r w:rsidR="003C512D" w:rsidRPr="00E4345B">
        <w:rPr>
          <w:rFonts w:ascii="Times New Roman" w:eastAsia="標楷體" w:hAnsi="Times New Roman" w:cs="Times New Roman"/>
          <w:color w:val="000000" w:themeColor="text1"/>
        </w:rPr>
        <w:t>、病歷室</w:t>
      </w:r>
      <w:r w:rsidR="005614C0" w:rsidRPr="00E4345B">
        <w:rPr>
          <w:rFonts w:ascii="Times New Roman" w:eastAsia="標楷體" w:hAnsi="Times New Roman" w:cs="Times New Roman"/>
          <w:color w:val="000000" w:themeColor="text1"/>
        </w:rPr>
        <w:t>等</w:t>
      </w:r>
      <w:r w:rsidR="003C512D" w:rsidRPr="00E4345B">
        <w:rPr>
          <w:rFonts w:ascii="Times New Roman" w:eastAsia="標楷體" w:hAnsi="Times New Roman" w:cs="Times New Roman"/>
          <w:color w:val="000000" w:themeColor="text1"/>
        </w:rPr>
        <w:t>地點</w:t>
      </w:r>
      <w:r w:rsidR="005614C0" w:rsidRPr="00E4345B">
        <w:rPr>
          <w:rFonts w:ascii="Times New Roman" w:eastAsia="標楷體" w:hAnsi="Times New Roman" w:cs="Times New Roman"/>
          <w:color w:val="000000" w:themeColor="text1"/>
        </w:rPr>
        <w:t>院內</w:t>
      </w:r>
      <w:r w:rsidR="00324AA4" w:rsidRPr="00E4345B">
        <w:rPr>
          <w:rFonts w:ascii="Times New Roman" w:eastAsia="標楷體" w:hAnsi="Times New Roman" w:cs="Times New Roman"/>
          <w:color w:val="000000" w:themeColor="text1"/>
        </w:rPr>
        <w:t>連線使用外，</w:t>
      </w:r>
      <w:r w:rsidRPr="00E4345B">
        <w:rPr>
          <w:rFonts w:ascii="Times New Roman" w:eastAsia="標楷體" w:hAnsi="Times New Roman" w:cs="Times New Roman"/>
          <w:color w:val="000000" w:themeColor="text1"/>
        </w:rPr>
        <w:t>於院外亦可設定連線遠距</w:t>
      </w:r>
      <w:r w:rsidR="000659A9" w:rsidRPr="00E4345B">
        <w:rPr>
          <w:rFonts w:ascii="Times New Roman" w:eastAsia="標楷體" w:hAnsi="Times New Roman" w:cs="Times New Roman"/>
          <w:color w:val="000000" w:themeColor="text1"/>
        </w:rPr>
        <w:t>使用</w:t>
      </w:r>
      <w:r w:rsidR="005614C0" w:rsidRPr="00E4345B">
        <w:rPr>
          <w:rFonts w:ascii="Times New Roman" w:eastAsia="標楷體" w:hAnsi="Times New Roman" w:cs="Times New Roman"/>
          <w:color w:val="000000" w:themeColor="text1"/>
        </w:rPr>
        <w:t>以上</w:t>
      </w:r>
      <w:r w:rsidR="000659A9" w:rsidRPr="00E4345B">
        <w:rPr>
          <w:rFonts w:ascii="Times New Roman" w:eastAsia="標楷體" w:hAnsi="Times New Roman" w:cs="Times New Roman"/>
          <w:color w:val="000000" w:themeColor="text1"/>
        </w:rPr>
        <w:t>電子資源</w:t>
      </w:r>
      <w:r w:rsidR="00A609C9" w:rsidRPr="00E4345B">
        <w:rPr>
          <w:rFonts w:ascii="Times New Roman" w:eastAsia="標楷體" w:hAnsi="Times New Roman" w:cs="Times New Roman"/>
          <w:color w:val="000000" w:themeColor="text1"/>
        </w:rPr>
        <w:t>。</w:t>
      </w:r>
    </w:p>
    <w:p w14:paraId="59E4EDEF" w14:textId="27B08684" w:rsidR="003C512D" w:rsidRPr="00E4345B" w:rsidRDefault="003C512D" w:rsidP="003C512D">
      <w:pPr>
        <w:numPr>
          <w:ilvl w:val="0"/>
          <w:numId w:val="2"/>
        </w:numPr>
        <w:spacing w:before="25" w:line="360" w:lineRule="auto"/>
        <w:ind w:left="993" w:hanging="284"/>
        <w:jc w:val="both"/>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病房討論室之電腦設備具視訊及音訊設備，可供線上視訊教學</w:t>
      </w:r>
      <w:r w:rsidRPr="00E4345B">
        <w:rPr>
          <w:rFonts w:ascii="Times New Roman" w:eastAsia="標楷體" w:hAnsi="Times New Roman" w:cs="Times New Roman" w:hint="eastAsia"/>
          <w:color w:val="000000" w:themeColor="text1"/>
        </w:rPr>
        <w:t>之</w:t>
      </w:r>
      <w:r w:rsidRPr="00E4345B">
        <w:rPr>
          <w:rFonts w:ascii="Times New Roman" w:eastAsia="標楷體" w:hAnsi="Times New Roman" w:cs="Times New Roman"/>
          <w:color w:val="000000" w:themeColor="text1"/>
        </w:rPr>
        <w:t>用。</w:t>
      </w:r>
    </w:p>
    <w:p w14:paraId="49F8962F" w14:textId="77777777" w:rsidR="00A609C9" w:rsidRPr="00E4345B" w:rsidRDefault="00A609C9" w:rsidP="00990877">
      <w:pPr>
        <w:spacing w:line="360" w:lineRule="auto"/>
        <w:rPr>
          <w:rFonts w:ascii="Times New Roman" w:eastAsia="標楷體" w:hAnsi="Times New Roman" w:cs="Times New Roman"/>
          <w:color w:val="000000" w:themeColor="text1"/>
        </w:rPr>
      </w:pPr>
    </w:p>
    <w:p w14:paraId="60A664C9" w14:textId="77777777" w:rsidR="00CB097C" w:rsidRPr="00E4345B" w:rsidRDefault="005B5163" w:rsidP="00990877">
      <w:pPr>
        <w:pStyle w:val="a5"/>
        <w:spacing w:line="360" w:lineRule="auto"/>
        <w:jc w:val="center"/>
        <w:outlineLvl w:val="0"/>
        <w:rPr>
          <w:rFonts w:ascii="Times New Roman" w:eastAsia="標楷體" w:hAnsi="Times New Roman" w:cs="Times New Roman"/>
          <w:b/>
          <w:bCs/>
          <w:color w:val="000000" w:themeColor="text1"/>
          <w:sz w:val="28"/>
          <w:szCs w:val="28"/>
        </w:rPr>
      </w:pPr>
      <w:r w:rsidRPr="00E4345B">
        <w:rPr>
          <w:rFonts w:ascii="Times New Roman" w:eastAsia="標楷體" w:hAnsi="Times New Roman" w:cs="Times New Roman"/>
          <w:b/>
          <w:color w:val="000000" w:themeColor="text1"/>
          <w:sz w:val="28"/>
          <w:szCs w:val="28"/>
        </w:rPr>
        <w:br w:type="page"/>
      </w:r>
      <w:bookmarkStart w:id="3" w:name="_Toc512184998"/>
      <w:proofErr w:type="spellStart"/>
      <w:r w:rsidR="004B0EFD" w:rsidRPr="00E4345B">
        <w:rPr>
          <w:rFonts w:ascii="Times New Roman" w:eastAsia="標楷體" w:hAnsi="Times New Roman" w:cs="Times New Roman"/>
          <w:b/>
          <w:color w:val="000000" w:themeColor="text1"/>
          <w:sz w:val="28"/>
          <w:szCs w:val="28"/>
        </w:rPr>
        <w:lastRenderedPageBreak/>
        <w:t>肆</w:t>
      </w:r>
      <w:r w:rsidR="00CB097C" w:rsidRPr="00E4345B">
        <w:rPr>
          <w:rFonts w:ascii="Times New Roman" w:eastAsia="標楷體" w:hAnsi="Times New Roman" w:cs="Times New Roman"/>
          <w:b/>
          <w:color w:val="000000" w:themeColor="text1"/>
          <w:sz w:val="28"/>
          <w:szCs w:val="28"/>
        </w:rPr>
        <w:t>、</w:t>
      </w:r>
      <w:r w:rsidR="00CB097C" w:rsidRPr="00E4345B">
        <w:rPr>
          <w:rFonts w:ascii="Times New Roman" w:eastAsia="標楷體" w:hAnsi="Times New Roman" w:cs="Times New Roman"/>
          <w:b/>
          <w:bCs/>
          <w:color w:val="000000" w:themeColor="text1"/>
          <w:sz w:val="28"/>
          <w:szCs w:val="28"/>
        </w:rPr>
        <w:t>課程內容及教學方式</w:t>
      </w:r>
      <w:bookmarkEnd w:id="3"/>
      <w:proofErr w:type="spellEnd"/>
    </w:p>
    <w:p w14:paraId="6A755972" w14:textId="77777777" w:rsidR="005B5163" w:rsidRPr="00E4345B" w:rsidRDefault="005B5163" w:rsidP="005614C0">
      <w:pPr>
        <w:numPr>
          <w:ilvl w:val="0"/>
          <w:numId w:val="44"/>
        </w:numPr>
        <w:spacing w:line="360" w:lineRule="auto"/>
        <w:jc w:val="both"/>
        <w:rPr>
          <w:rFonts w:ascii="Times New Roman" w:eastAsia="標楷體" w:hAnsi="Times New Roman" w:cs="Times New Roman"/>
          <w:bCs/>
          <w:color w:val="000000" w:themeColor="text1"/>
        </w:rPr>
      </w:pPr>
      <w:bookmarkStart w:id="4" w:name="_Toc508793310"/>
      <w:r w:rsidRPr="00E4345B">
        <w:rPr>
          <w:rFonts w:ascii="Times New Roman" w:eastAsia="標楷體" w:hAnsi="Times New Roman" w:cs="Times New Roman"/>
          <w:bCs/>
          <w:color w:val="000000" w:themeColor="text1"/>
        </w:rPr>
        <w:t>訓練內容</w:t>
      </w:r>
      <w:bookmarkEnd w:id="4"/>
    </w:p>
    <w:p w14:paraId="32F54FDE" w14:textId="77777777" w:rsidR="00473597" w:rsidRPr="00E4345B" w:rsidRDefault="00473597" w:rsidP="005614C0">
      <w:pPr>
        <w:numPr>
          <w:ilvl w:val="0"/>
          <w:numId w:val="45"/>
        </w:numPr>
        <w:spacing w:line="360" w:lineRule="auto"/>
        <w:ind w:left="851" w:hanging="567"/>
        <w:jc w:val="both"/>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職前訓練：</w:t>
      </w:r>
    </w:p>
    <w:p w14:paraId="0805CF3E" w14:textId="77777777" w:rsidR="00473597" w:rsidRPr="00E4345B" w:rsidRDefault="00473597" w:rsidP="005614C0">
      <w:pPr>
        <w:numPr>
          <w:ilvl w:val="0"/>
          <w:numId w:val="46"/>
        </w:numPr>
        <w:spacing w:line="360" w:lineRule="auto"/>
        <w:jc w:val="both"/>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實習前的職前訓練：</w:t>
      </w:r>
      <w:r w:rsidR="00C21B40" w:rsidRPr="00E4345B">
        <w:rPr>
          <w:rFonts w:ascii="Times New Roman" w:eastAsia="標楷體" w:hAnsi="Times New Roman" w:cs="Times New Roman"/>
          <w:color w:val="000000" w:themeColor="text1"/>
        </w:rPr>
        <w:t>內容包含全人醫療、病人安全、醫療品質、醫病溝通、醫學倫理（含性別議題）、醫事法規、感染管制、實證醫學及病歷寫作等課程</w:t>
      </w:r>
      <w:r w:rsidRPr="00E4345B">
        <w:rPr>
          <w:rFonts w:ascii="Times New Roman" w:eastAsia="標楷體" w:hAnsi="Times New Roman" w:cs="Times New Roman"/>
          <w:color w:val="000000" w:themeColor="text1"/>
        </w:rPr>
        <w:t>。</w:t>
      </w:r>
    </w:p>
    <w:p w14:paraId="61EC3DF6" w14:textId="77777777" w:rsidR="00473597" w:rsidRPr="00E4345B" w:rsidRDefault="00473597" w:rsidP="005614C0">
      <w:pPr>
        <w:numPr>
          <w:ilvl w:val="0"/>
          <w:numId w:val="46"/>
        </w:numPr>
        <w:spacing w:line="360" w:lineRule="auto"/>
        <w:ind w:hanging="393"/>
        <w:jc w:val="both"/>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行前訓練：內容包含內科相關工作環境及安全防護介紹，內科病人安全講習、護照使用及評核方式。</w:t>
      </w:r>
    </w:p>
    <w:p w14:paraId="3F11E84D" w14:textId="77777777" w:rsidR="005B5163" w:rsidRPr="00E4345B" w:rsidRDefault="009344C0" w:rsidP="005614C0">
      <w:pPr>
        <w:numPr>
          <w:ilvl w:val="0"/>
          <w:numId w:val="45"/>
        </w:numPr>
        <w:spacing w:line="360" w:lineRule="auto"/>
        <w:ind w:left="851" w:hanging="567"/>
        <w:jc w:val="both"/>
        <w:rPr>
          <w:rFonts w:ascii="Times New Roman" w:eastAsia="標楷體" w:hAnsi="Times New Roman" w:cs="Times New Roman"/>
          <w:bCs/>
          <w:color w:val="000000" w:themeColor="text1"/>
        </w:rPr>
      </w:pPr>
      <w:r w:rsidRPr="00E4345B">
        <w:rPr>
          <w:rFonts w:ascii="Times New Roman" w:eastAsia="標楷體" w:hAnsi="Times New Roman" w:cs="Times New Roman"/>
          <w:color w:val="000000" w:themeColor="text1"/>
        </w:rPr>
        <w:t>訓練時間：</w:t>
      </w:r>
      <w:r w:rsidR="0033244B" w:rsidRPr="00E4345B">
        <w:rPr>
          <w:rFonts w:ascii="Times New Roman" w:eastAsia="標楷體" w:hAnsi="Times New Roman" w:cs="Times New Roman"/>
          <w:color w:val="000000" w:themeColor="text1"/>
        </w:rPr>
        <w:t>二週</w:t>
      </w:r>
      <w:r w:rsidRPr="00E4345B">
        <w:rPr>
          <w:rFonts w:ascii="Times New Roman" w:eastAsia="標楷體" w:hAnsi="Times New Roman" w:cs="Times New Roman"/>
          <w:color w:val="000000" w:themeColor="text1"/>
        </w:rPr>
        <w:t>。</w:t>
      </w:r>
    </w:p>
    <w:p w14:paraId="2D0994F6" w14:textId="6AECDF9D" w:rsidR="00E06F90" w:rsidRPr="00E4345B" w:rsidRDefault="00E4345B" w:rsidP="005614C0">
      <w:pPr>
        <w:numPr>
          <w:ilvl w:val="0"/>
          <w:numId w:val="45"/>
        </w:numPr>
        <w:spacing w:line="360" w:lineRule="auto"/>
        <w:ind w:left="851" w:hanging="567"/>
        <w:jc w:val="both"/>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次專科</w:t>
      </w:r>
      <w:r w:rsidR="00E06F90" w:rsidRPr="00E4345B">
        <w:rPr>
          <w:rFonts w:ascii="Times New Roman" w:eastAsia="標楷體" w:hAnsi="Times New Roman" w:cs="Times New Roman"/>
          <w:color w:val="000000" w:themeColor="text1"/>
        </w:rPr>
        <w:t>教學及訓練活動：</w:t>
      </w:r>
    </w:p>
    <w:p w14:paraId="63A463AD" w14:textId="2A54387A" w:rsidR="00E06F90" w:rsidRPr="00E4345B" w:rsidRDefault="003D73A0" w:rsidP="005614C0">
      <w:pPr>
        <w:pStyle w:val="1-21"/>
        <w:numPr>
          <w:ilvl w:val="0"/>
          <w:numId w:val="47"/>
        </w:numPr>
        <w:spacing w:before="25" w:line="360" w:lineRule="auto"/>
        <w:ind w:leftChars="0"/>
        <w:rPr>
          <w:rFonts w:ascii="Times New Roman" w:eastAsia="標楷體" w:hAnsi="Times New Roman" w:cs="Times New Roman"/>
          <w:color w:val="000000" w:themeColor="text1"/>
          <w:sz w:val="24"/>
          <w:szCs w:val="24"/>
        </w:rPr>
      </w:pPr>
      <w:r w:rsidRPr="00E4345B">
        <w:rPr>
          <w:rFonts w:ascii="Times New Roman" w:eastAsia="標楷體" w:hAnsi="Times New Roman" w:cs="Times New Roman"/>
          <w:color w:val="000000" w:themeColor="text1"/>
          <w:sz w:val="24"/>
          <w:szCs w:val="24"/>
        </w:rPr>
        <w:t>Orientation</w:t>
      </w:r>
      <w:r w:rsidRPr="00E4345B">
        <w:rPr>
          <w:rFonts w:ascii="Times New Roman" w:eastAsia="標楷體" w:hAnsi="Times New Roman" w:cs="Times New Roman"/>
          <w:color w:val="000000" w:themeColor="text1"/>
          <w:sz w:val="24"/>
          <w:szCs w:val="24"/>
        </w:rPr>
        <w:t>：</w:t>
      </w:r>
      <w:r w:rsidR="00E06F90" w:rsidRPr="00E4345B">
        <w:rPr>
          <w:rFonts w:ascii="Times New Roman" w:eastAsia="標楷體" w:hAnsi="Times New Roman" w:cs="Times New Roman"/>
          <w:color w:val="000000" w:themeColor="text1"/>
          <w:sz w:val="24"/>
          <w:szCs w:val="24"/>
        </w:rPr>
        <w:t>腎臟科實習首日上午</w:t>
      </w:r>
      <w:r w:rsidR="00E06F90" w:rsidRPr="00E4345B">
        <w:rPr>
          <w:rFonts w:ascii="Times New Roman" w:eastAsia="標楷體" w:hAnsi="Times New Roman" w:cs="Times New Roman"/>
          <w:color w:val="000000" w:themeColor="text1"/>
          <w:sz w:val="24"/>
          <w:szCs w:val="24"/>
        </w:rPr>
        <w:t>7:30</w:t>
      </w:r>
      <w:r w:rsidR="00E06F90" w:rsidRPr="00E4345B">
        <w:rPr>
          <w:rFonts w:ascii="Times New Roman" w:eastAsia="標楷體" w:hAnsi="Times New Roman" w:cs="Times New Roman"/>
          <w:color w:val="000000" w:themeColor="text1"/>
          <w:sz w:val="24"/>
          <w:szCs w:val="24"/>
        </w:rPr>
        <w:t>於</w:t>
      </w:r>
      <w:r w:rsidR="00E06F90" w:rsidRPr="00E4345B">
        <w:rPr>
          <w:rFonts w:ascii="Times New Roman" w:eastAsia="標楷體" w:hAnsi="Times New Roman" w:cs="Times New Roman"/>
          <w:color w:val="000000" w:themeColor="text1"/>
          <w:sz w:val="24"/>
          <w:szCs w:val="24"/>
        </w:rPr>
        <w:t>10D</w:t>
      </w:r>
      <w:r w:rsidR="00E06F90" w:rsidRPr="00E4345B">
        <w:rPr>
          <w:rFonts w:ascii="Times New Roman" w:eastAsia="標楷體" w:hAnsi="Times New Roman" w:cs="Times New Roman"/>
          <w:color w:val="000000" w:themeColor="text1"/>
          <w:sz w:val="24"/>
          <w:szCs w:val="24"/>
        </w:rPr>
        <w:t>病房討論室舉行。</w:t>
      </w:r>
    </w:p>
    <w:p w14:paraId="3490DA89" w14:textId="77777777" w:rsidR="00E06F90" w:rsidRPr="00E4345B" w:rsidRDefault="00E06F90" w:rsidP="005614C0">
      <w:pPr>
        <w:pStyle w:val="1-21"/>
        <w:numPr>
          <w:ilvl w:val="0"/>
          <w:numId w:val="47"/>
        </w:numPr>
        <w:spacing w:before="25" w:line="360" w:lineRule="auto"/>
        <w:ind w:leftChars="0"/>
        <w:rPr>
          <w:rFonts w:ascii="Times New Roman" w:eastAsia="標楷體" w:hAnsi="Times New Roman" w:cs="Times New Roman"/>
          <w:color w:val="000000" w:themeColor="text1"/>
          <w:sz w:val="24"/>
          <w:szCs w:val="24"/>
        </w:rPr>
      </w:pPr>
      <w:r w:rsidRPr="00E4345B">
        <w:rPr>
          <w:rFonts w:ascii="Times New Roman" w:eastAsia="標楷體" w:hAnsi="Times New Roman" w:cs="Times New Roman"/>
          <w:color w:val="000000" w:themeColor="text1"/>
          <w:spacing w:val="0"/>
          <w:kern w:val="0"/>
          <w:sz w:val="24"/>
          <w:szCs w:val="24"/>
        </w:rPr>
        <w:t>病房</w:t>
      </w:r>
      <w:r w:rsidRPr="00E4345B">
        <w:rPr>
          <w:rFonts w:ascii="Times New Roman" w:eastAsia="標楷體" w:hAnsi="Times New Roman" w:cs="Times New Roman"/>
          <w:color w:val="000000" w:themeColor="text1"/>
          <w:spacing w:val="0"/>
          <w:kern w:val="0"/>
          <w:sz w:val="24"/>
          <w:szCs w:val="24"/>
        </w:rPr>
        <w:t>morning meeting</w:t>
      </w:r>
      <w:r w:rsidRPr="00E4345B">
        <w:rPr>
          <w:rFonts w:ascii="Times New Roman" w:eastAsia="標楷體" w:hAnsi="Times New Roman" w:cs="Times New Roman"/>
          <w:color w:val="000000" w:themeColor="text1"/>
          <w:spacing w:val="0"/>
          <w:kern w:val="0"/>
          <w:sz w:val="24"/>
          <w:szCs w:val="24"/>
        </w:rPr>
        <w:t>：</w:t>
      </w:r>
      <w:r w:rsidRPr="00E4345B">
        <w:rPr>
          <w:rFonts w:ascii="Times New Roman" w:eastAsia="標楷體" w:hAnsi="Times New Roman" w:cs="Times New Roman"/>
          <w:color w:val="000000" w:themeColor="text1"/>
          <w:sz w:val="24"/>
          <w:szCs w:val="24"/>
        </w:rPr>
        <w:t>每天上午</w:t>
      </w:r>
      <w:r w:rsidRPr="00E4345B">
        <w:rPr>
          <w:rFonts w:ascii="Times New Roman" w:eastAsia="標楷體" w:hAnsi="Times New Roman" w:cs="Times New Roman"/>
          <w:color w:val="000000" w:themeColor="text1"/>
          <w:sz w:val="24"/>
          <w:szCs w:val="24"/>
        </w:rPr>
        <w:t>7:30</w:t>
      </w:r>
      <w:r w:rsidRPr="00E4345B">
        <w:rPr>
          <w:rFonts w:ascii="Times New Roman" w:eastAsia="標楷體" w:hAnsi="Times New Roman" w:cs="Times New Roman"/>
          <w:color w:val="000000" w:themeColor="text1"/>
          <w:sz w:val="24"/>
          <w:szCs w:val="24"/>
        </w:rPr>
        <w:t>於</w:t>
      </w:r>
      <w:r w:rsidRPr="00E4345B">
        <w:rPr>
          <w:rFonts w:ascii="Times New Roman" w:eastAsia="標楷體" w:hAnsi="Times New Roman" w:cs="Times New Roman"/>
          <w:color w:val="000000" w:themeColor="text1"/>
          <w:sz w:val="24"/>
          <w:szCs w:val="24"/>
        </w:rPr>
        <w:t>10D</w:t>
      </w:r>
      <w:r w:rsidRPr="00E4345B">
        <w:rPr>
          <w:rFonts w:ascii="Times New Roman" w:eastAsia="標楷體" w:hAnsi="Times New Roman" w:cs="Times New Roman"/>
          <w:color w:val="000000" w:themeColor="text1"/>
          <w:sz w:val="24"/>
          <w:szCs w:val="24"/>
        </w:rPr>
        <w:t>病房討論室舉行，討論病房新入院或有教育意義的病例。</w:t>
      </w:r>
    </w:p>
    <w:p w14:paraId="547717F2" w14:textId="1F7FA7D6" w:rsidR="005614C0" w:rsidRPr="00E4345B" w:rsidRDefault="00E06F90" w:rsidP="005614C0">
      <w:pPr>
        <w:pStyle w:val="1-21"/>
        <w:numPr>
          <w:ilvl w:val="0"/>
          <w:numId w:val="47"/>
        </w:numPr>
        <w:spacing w:before="25" w:line="360" w:lineRule="auto"/>
        <w:ind w:leftChars="0"/>
        <w:rPr>
          <w:rFonts w:ascii="Times New Roman" w:eastAsia="標楷體" w:hAnsi="Times New Roman" w:cs="Times New Roman"/>
          <w:color w:val="000000" w:themeColor="text1"/>
          <w:sz w:val="24"/>
          <w:szCs w:val="24"/>
        </w:rPr>
      </w:pPr>
      <w:r w:rsidRPr="00E4345B">
        <w:rPr>
          <w:rFonts w:ascii="Times New Roman" w:eastAsia="標楷體" w:hAnsi="Times New Roman" w:cs="Times New Roman"/>
          <w:color w:val="000000" w:themeColor="text1"/>
          <w:spacing w:val="0"/>
          <w:kern w:val="0"/>
          <w:sz w:val="24"/>
          <w:szCs w:val="24"/>
        </w:rPr>
        <w:t>病房</w:t>
      </w:r>
      <w:r w:rsidRPr="00E4345B">
        <w:rPr>
          <w:rFonts w:ascii="Times New Roman" w:eastAsia="標楷體" w:hAnsi="Times New Roman" w:cs="Times New Roman"/>
          <w:color w:val="000000" w:themeColor="text1"/>
          <w:spacing w:val="0"/>
          <w:kern w:val="0"/>
          <w:sz w:val="24"/>
          <w:szCs w:val="24"/>
        </w:rPr>
        <w:t>teaching roun</w:t>
      </w:r>
      <w:r w:rsidR="005614C0" w:rsidRPr="00E4345B">
        <w:rPr>
          <w:rFonts w:ascii="Times New Roman" w:eastAsia="標楷體" w:hAnsi="Times New Roman" w:cs="Times New Roman"/>
          <w:color w:val="000000" w:themeColor="text1"/>
          <w:spacing w:val="0"/>
          <w:kern w:val="0"/>
          <w:sz w:val="24"/>
          <w:szCs w:val="24"/>
        </w:rPr>
        <w:t>d</w:t>
      </w:r>
      <w:r w:rsidR="005614C0" w:rsidRPr="00E4345B">
        <w:rPr>
          <w:rFonts w:ascii="Times New Roman" w:eastAsia="標楷體" w:hAnsi="Times New Roman" w:cs="Times New Roman"/>
          <w:color w:val="000000" w:themeColor="text1"/>
          <w:spacing w:val="0"/>
          <w:kern w:val="0"/>
          <w:sz w:val="24"/>
          <w:szCs w:val="24"/>
        </w:rPr>
        <w:t>：每週一次，下午</w:t>
      </w:r>
      <w:r w:rsidR="005614C0" w:rsidRPr="00E4345B">
        <w:rPr>
          <w:rFonts w:ascii="Times New Roman" w:eastAsia="標楷體" w:hAnsi="Times New Roman" w:cs="Times New Roman"/>
          <w:color w:val="000000" w:themeColor="text1"/>
          <w:spacing w:val="0"/>
          <w:kern w:val="0"/>
          <w:sz w:val="24"/>
          <w:szCs w:val="24"/>
        </w:rPr>
        <w:t>3:00-4:00</w:t>
      </w:r>
      <w:r w:rsidR="005614C0" w:rsidRPr="00E4345B">
        <w:rPr>
          <w:rFonts w:ascii="Times New Roman" w:eastAsia="標楷體" w:hAnsi="Times New Roman" w:cs="Times New Roman"/>
          <w:color w:val="000000" w:themeColor="text1"/>
          <w:spacing w:val="0"/>
          <w:kern w:val="0"/>
          <w:sz w:val="24"/>
          <w:szCs w:val="24"/>
        </w:rPr>
        <w:t>於病房討論室舉行，分次介紹腎臟科常見疾病之診斷及處置，教學方式包括住診病患教學</w:t>
      </w:r>
      <w:r w:rsidR="00E4345B" w:rsidRPr="00E4345B">
        <w:rPr>
          <w:rFonts w:ascii="Times New Roman" w:eastAsia="標楷體" w:hAnsi="Times New Roman" w:cs="Times New Roman"/>
          <w:color w:val="000000" w:themeColor="text1"/>
          <w:spacing w:val="0"/>
          <w:kern w:val="0"/>
          <w:sz w:val="24"/>
          <w:szCs w:val="24"/>
        </w:rPr>
        <w:t>、</w:t>
      </w:r>
      <w:r w:rsidR="005614C0" w:rsidRPr="00E4345B">
        <w:rPr>
          <w:rFonts w:ascii="Times New Roman" w:eastAsia="標楷體" w:hAnsi="Times New Roman" w:cs="Times New Roman"/>
          <w:color w:val="000000" w:themeColor="text1"/>
          <w:spacing w:val="0"/>
          <w:kern w:val="0"/>
          <w:sz w:val="24"/>
          <w:szCs w:val="24"/>
        </w:rPr>
        <w:t>藉</w:t>
      </w:r>
      <w:r w:rsidR="005614C0" w:rsidRPr="00E4345B">
        <w:rPr>
          <w:rFonts w:ascii="Times New Roman" w:eastAsia="標楷體" w:hAnsi="Times New Roman" w:cs="Times New Roman"/>
          <w:color w:val="000000" w:themeColor="text1"/>
          <w:spacing w:val="0"/>
          <w:kern w:val="0"/>
          <w:sz w:val="24"/>
          <w:szCs w:val="24"/>
        </w:rPr>
        <w:t>case-based learning</w:t>
      </w:r>
      <w:r w:rsidR="005614C0" w:rsidRPr="00E4345B">
        <w:rPr>
          <w:rFonts w:ascii="Times New Roman" w:eastAsia="標楷體" w:hAnsi="Times New Roman" w:cs="Times New Roman"/>
          <w:color w:val="000000" w:themeColor="text1"/>
          <w:spacing w:val="0"/>
          <w:kern w:val="0"/>
          <w:sz w:val="24"/>
          <w:szCs w:val="24"/>
        </w:rPr>
        <w:t>教材介紹</w:t>
      </w:r>
      <w:r w:rsidR="005614C0" w:rsidRPr="00E4345B">
        <w:rPr>
          <w:rFonts w:ascii="Times New Roman" w:eastAsia="標楷體" w:hAnsi="Times New Roman" w:cs="Times New Roman"/>
          <w:color w:val="000000" w:themeColor="text1"/>
          <w:spacing w:val="0"/>
          <w:kern w:val="0"/>
          <w:sz w:val="24"/>
          <w:szCs w:val="24"/>
        </w:rPr>
        <w:t>nephrotic syndrome</w:t>
      </w:r>
      <w:r w:rsidR="005614C0" w:rsidRPr="00E4345B">
        <w:rPr>
          <w:rFonts w:ascii="Times New Roman" w:eastAsia="標楷體" w:hAnsi="Times New Roman" w:cs="Times New Roman"/>
          <w:color w:val="000000" w:themeColor="text1"/>
          <w:spacing w:val="0"/>
          <w:kern w:val="0"/>
          <w:sz w:val="24"/>
          <w:szCs w:val="24"/>
        </w:rPr>
        <w:t>及</w:t>
      </w:r>
      <w:r w:rsidR="005614C0" w:rsidRPr="00E4345B">
        <w:rPr>
          <w:rFonts w:ascii="Times New Roman" w:eastAsia="標楷體" w:hAnsi="Times New Roman" w:cs="Times New Roman"/>
          <w:color w:val="000000" w:themeColor="text1"/>
          <w:spacing w:val="0"/>
          <w:kern w:val="0"/>
          <w:sz w:val="24"/>
          <w:szCs w:val="24"/>
        </w:rPr>
        <w:t>urinary tract infection</w:t>
      </w:r>
      <w:r w:rsidR="005614C0" w:rsidRPr="00E4345B">
        <w:rPr>
          <w:rFonts w:ascii="Times New Roman" w:eastAsia="標楷體" w:hAnsi="Times New Roman" w:cs="Times New Roman"/>
          <w:color w:val="000000" w:themeColor="text1"/>
          <w:spacing w:val="0"/>
          <w:kern w:val="0"/>
          <w:sz w:val="24"/>
          <w:szCs w:val="24"/>
        </w:rPr>
        <w:t>，並融入口頭報告及病歷寫作指導。</w:t>
      </w:r>
    </w:p>
    <w:p w14:paraId="341C88D2" w14:textId="3C079597" w:rsidR="00E06F90" w:rsidRPr="00E4345B" w:rsidRDefault="005614C0" w:rsidP="005614C0">
      <w:pPr>
        <w:pStyle w:val="1-21"/>
        <w:numPr>
          <w:ilvl w:val="0"/>
          <w:numId w:val="47"/>
        </w:numPr>
        <w:spacing w:before="25" w:line="360" w:lineRule="auto"/>
        <w:ind w:leftChars="0"/>
        <w:rPr>
          <w:rFonts w:ascii="Times New Roman" w:eastAsia="標楷體" w:hAnsi="Times New Roman" w:cs="Times New Roman"/>
          <w:color w:val="000000" w:themeColor="text1"/>
          <w:sz w:val="24"/>
          <w:szCs w:val="24"/>
        </w:rPr>
      </w:pPr>
      <w:r w:rsidRPr="00E4345B">
        <w:rPr>
          <w:rFonts w:ascii="Times New Roman" w:eastAsia="標楷體" w:hAnsi="Times New Roman" w:cs="Times New Roman"/>
          <w:color w:val="000000" w:themeColor="text1"/>
          <w:spacing w:val="0"/>
          <w:kern w:val="0"/>
          <w:sz w:val="24"/>
          <w:szCs w:val="24"/>
        </w:rPr>
        <w:t>病房</w:t>
      </w:r>
      <w:r w:rsidR="00E06F90" w:rsidRPr="00E4345B">
        <w:rPr>
          <w:rFonts w:ascii="Times New Roman" w:eastAsia="標楷體" w:hAnsi="Times New Roman" w:cs="Times New Roman"/>
          <w:color w:val="000000" w:themeColor="text1"/>
          <w:spacing w:val="0"/>
          <w:kern w:val="0"/>
          <w:sz w:val="24"/>
          <w:szCs w:val="24"/>
        </w:rPr>
        <w:t>chart round</w:t>
      </w:r>
      <w:r w:rsidR="00E06F90" w:rsidRPr="00E4345B">
        <w:rPr>
          <w:rFonts w:ascii="Times New Roman" w:eastAsia="標楷體" w:hAnsi="Times New Roman" w:cs="Times New Roman"/>
          <w:color w:val="000000" w:themeColor="text1"/>
          <w:spacing w:val="0"/>
          <w:kern w:val="0"/>
          <w:sz w:val="24"/>
          <w:szCs w:val="24"/>
        </w:rPr>
        <w:t>：每</w:t>
      </w:r>
      <w:r w:rsidRPr="00E4345B">
        <w:rPr>
          <w:rFonts w:ascii="Times New Roman" w:eastAsia="標楷體" w:hAnsi="Times New Roman" w:cs="Times New Roman"/>
          <w:color w:val="000000" w:themeColor="text1"/>
          <w:spacing w:val="0"/>
          <w:kern w:val="0"/>
          <w:sz w:val="24"/>
          <w:szCs w:val="24"/>
        </w:rPr>
        <w:t>月一次</w:t>
      </w:r>
      <w:r w:rsidR="00E06F90" w:rsidRPr="00E4345B">
        <w:rPr>
          <w:rFonts w:ascii="Times New Roman" w:eastAsia="標楷體" w:hAnsi="Times New Roman" w:cs="Times New Roman"/>
          <w:color w:val="000000" w:themeColor="text1"/>
          <w:spacing w:val="0"/>
          <w:kern w:val="0"/>
          <w:sz w:val="24"/>
          <w:szCs w:val="24"/>
        </w:rPr>
        <w:t>，下午</w:t>
      </w:r>
      <w:r w:rsidR="00E06F90" w:rsidRPr="00E4345B">
        <w:rPr>
          <w:rFonts w:ascii="Times New Roman" w:eastAsia="標楷體" w:hAnsi="Times New Roman" w:cs="Times New Roman"/>
          <w:color w:val="000000" w:themeColor="text1"/>
          <w:spacing w:val="0"/>
          <w:kern w:val="0"/>
          <w:sz w:val="24"/>
          <w:szCs w:val="24"/>
        </w:rPr>
        <w:t>3:00-4:00</w:t>
      </w:r>
      <w:r w:rsidR="00E06F90" w:rsidRPr="00E4345B">
        <w:rPr>
          <w:rFonts w:ascii="Times New Roman" w:eastAsia="標楷體" w:hAnsi="Times New Roman" w:cs="Times New Roman"/>
          <w:color w:val="000000" w:themeColor="text1"/>
          <w:spacing w:val="0"/>
          <w:kern w:val="0"/>
          <w:sz w:val="24"/>
          <w:szCs w:val="24"/>
        </w:rPr>
        <w:t>於病房討論室舉行，</w:t>
      </w:r>
      <w:r w:rsidRPr="00E4345B">
        <w:rPr>
          <w:rFonts w:ascii="Times New Roman" w:eastAsia="標楷體" w:hAnsi="Times New Roman" w:cs="Times New Roman"/>
          <w:color w:val="000000" w:themeColor="text1"/>
          <w:spacing w:val="0"/>
          <w:kern w:val="0"/>
          <w:sz w:val="24"/>
          <w:szCs w:val="24"/>
        </w:rPr>
        <w:t>以學員照護之病例及所撰寫之病歷，訓練</w:t>
      </w:r>
      <w:r w:rsidR="003D73A0" w:rsidRPr="00E4345B">
        <w:rPr>
          <w:rFonts w:ascii="Times New Roman" w:eastAsia="標楷體" w:hAnsi="Times New Roman" w:cs="Times New Roman"/>
          <w:color w:val="000000" w:themeColor="text1"/>
          <w:spacing w:val="0"/>
          <w:kern w:val="0"/>
          <w:sz w:val="24"/>
          <w:szCs w:val="24"/>
        </w:rPr>
        <w:t>口頭</w:t>
      </w:r>
      <w:r w:rsidRPr="00E4345B">
        <w:rPr>
          <w:rFonts w:ascii="Times New Roman" w:eastAsia="標楷體" w:hAnsi="Times New Roman" w:cs="Times New Roman"/>
          <w:color w:val="000000" w:themeColor="text1"/>
          <w:spacing w:val="0"/>
          <w:kern w:val="0"/>
          <w:sz w:val="24"/>
          <w:szCs w:val="24"/>
        </w:rPr>
        <w:t>病例</w:t>
      </w:r>
      <w:r w:rsidR="003D73A0" w:rsidRPr="00E4345B">
        <w:rPr>
          <w:rFonts w:ascii="Times New Roman" w:eastAsia="標楷體" w:hAnsi="Times New Roman" w:cs="Times New Roman"/>
          <w:color w:val="000000" w:themeColor="text1"/>
          <w:spacing w:val="0"/>
          <w:kern w:val="0"/>
          <w:sz w:val="24"/>
          <w:szCs w:val="24"/>
        </w:rPr>
        <w:t>報告及</w:t>
      </w:r>
      <w:r w:rsidR="00E4345B" w:rsidRPr="00E4345B">
        <w:rPr>
          <w:rFonts w:ascii="Times New Roman" w:eastAsia="標楷體" w:hAnsi="Times New Roman" w:cs="Times New Roman"/>
          <w:color w:val="000000" w:themeColor="text1"/>
          <w:spacing w:val="0"/>
          <w:kern w:val="0"/>
          <w:sz w:val="24"/>
          <w:szCs w:val="24"/>
        </w:rPr>
        <w:t>指導</w:t>
      </w:r>
      <w:r w:rsidR="00E06F90" w:rsidRPr="00E4345B">
        <w:rPr>
          <w:rFonts w:ascii="Times New Roman" w:eastAsia="標楷體" w:hAnsi="Times New Roman" w:cs="Times New Roman"/>
          <w:color w:val="000000" w:themeColor="text1"/>
          <w:spacing w:val="0"/>
          <w:kern w:val="0"/>
          <w:sz w:val="24"/>
          <w:szCs w:val="24"/>
        </w:rPr>
        <w:t>病歷寫作</w:t>
      </w:r>
      <w:r w:rsidRPr="00E4345B">
        <w:rPr>
          <w:rFonts w:ascii="Times New Roman" w:eastAsia="標楷體" w:hAnsi="Times New Roman" w:cs="Times New Roman"/>
          <w:color w:val="000000" w:themeColor="text1"/>
          <w:spacing w:val="0"/>
          <w:kern w:val="0"/>
          <w:sz w:val="24"/>
          <w:szCs w:val="24"/>
        </w:rPr>
        <w:t>要點</w:t>
      </w:r>
      <w:r w:rsidR="00E06F90" w:rsidRPr="00E4345B">
        <w:rPr>
          <w:rFonts w:ascii="Times New Roman" w:eastAsia="標楷體" w:hAnsi="Times New Roman" w:cs="Times New Roman"/>
          <w:color w:val="000000" w:themeColor="text1"/>
          <w:spacing w:val="0"/>
          <w:kern w:val="0"/>
          <w:sz w:val="24"/>
          <w:szCs w:val="24"/>
        </w:rPr>
        <w:t>。</w:t>
      </w:r>
    </w:p>
    <w:p w14:paraId="45B9ABF7" w14:textId="58B7BC10" w:rsidR="00E06F90" w:rsidRPr="00E4345B" w:rsidRDefault="003D73A0" w:rsidP="005614C0">
      <w:pPr>
        <w:pStyle w:val="1-21"/>
        <w:numPr>
          <w:ilvl w:val="0"/>
          <w:numId w:val="47"/>
        </w:numPr>
        <w:spacing w:before="25" w:line="360" w:lineRule="auto"/>
        <w:ind w:leftChars="0"/>
        <w:rPr>
          <w:rFonts w:ascii="Times New Roman" w:eastAsia="標楷體" w:hAnsi="Times New Roman" w:cs="Times New Roman"/>
          <w:color w:val="000000" w:themeColor="text1"/>
          <w:spacing w:val="0"/>
          <w:kern w:val="0"/>
          <w:sz w:val="24"/>
          <w:szCs w:val="24"/>
        </w:rPr>
      </w:pPr>
      <w:r w:rsidRPr="00E4345B">
        <w:rPr>
          <w:rFonts w:ascii="Times New Roman" w:eastAsia="標楷體" w:hAnsi="Times New Roman" w:cs="Times New Roman"/>
          <w:color w:val="000000" w:themeColor="text1"/>
          <w:spacing w:val="0"/>
          <w:kern w:val="0"/>
          <w:sz w:val="24"/>
          <w:szCs w:val="24"/>
        </w:rPr>
        <w:t>腎臟科學術會議：每週三下午</w:t>
      </w:r>
      <w:r w:rsidRPr="00E4345B">
        <w:rPr>
          <w:rFonts w:ascii="Times New Roman" w:eastAsia="標楷體" w:hAnsi="Times New Roman" w:cs="Times New Roman"/>
          <w:color w:val="000000" w:themeColor="text1"/>
          <w:spacing w:val="0"/>
          <w:kern w:val="0"/>
          <w:sz w:val="24"/>
          <w:szCs w:val="24"/>
        </w:rPr>
        <w:t>2:00-5:00</w:t>
      </w:r>
      <w:r w:rsidRPr="00E4345B">
        <w:rPr>
          <w:rFonts w:ascii="Times New Roman" w:eastAsia="標楷體" w:hAnsi="Times New Roman" w:cs="Times New Roman"/>
          <w:color w:val="000000" w:themeColor="text1"/>
          <w:spacing w:val="0"/>
          <w:kern w:val="0"/>
          <w:sz w:val="24"/>
          <w:szCs w:val="24"/>
        </w:rPr>
        <w:t>於兒童</w:t>
      </w:r>
      <w:r w:rsidR="00E4345B" w:rsidRPr="00E4345B">
        <w:rPr>
          <w:rFonts w:ascii="Times New Roman" w:eastAsia="標楷體" w:hAnsi="Times New Roman" w:cs="Times New Roman"/>
          <w:color w:val="000000" w:themeColor="text1"/>
          <w:spacing w:val="0"/>
          <w:kern w:val="0"/>
          <w:sz w:val="24"/>
          <w:szCs w:val="24"/>
        </w:rPr>
        <w:t>大樓</w:t>
      </w:r>
      <w:r w:rsidRPr="00E4345B">
        <w:rPr>
          <w:rFonts w:ascii="Times New Roman" w:eastAsia="標楷體" w:hAnsi="Times New Roman" w:cs="Times New Roman"/>
          <w:color w:val="000000" w:themeColor="text1"/>
          <w:spacing w:val="0"/>
          <w:kern w:val="0"/>
          <w:sz w:val="24"/>
          <w:szCs w:val="24"/>
        </w:rPr>
        <w:t>B2</w:t>
      </w:r>
      <w:r w:rsidRPr="00E4345B">
        <w:rPr>
          <w:rFonts w:ascii="Times New Roman" w:eastAsia="標楷體" w:hAnsi="Times New Roman" w:cs="Times New Roman"/>
          <w:color w:val="000000" w:themeColor="text1"/>
          <w:spacing w:val="0"/>
          <w:kern w:val="0"/>
          <w:sz w:val="24"/>
          <w:szCs w:val="24"/>
        </w:rPr>
        <w:t>腎臟科會議室舉行，主題涵蓋腎臟科研究進展</w:t>
      </w:r>
      <w:r w:rsidR="005614C0" w:rsidRPr="00E4345B">
        <w:rPr>
          <w:rFonts w:ascii="Times New Roman" w:eastAsia="標楷體" w:hAnsi="Times New Roman" w:cs="Times New Roman"/>
          <w:color w:val="000000" w:themeColor="text1"/>
          <w:spacing w:val="0"/>
          <w:kern w:val="0"/>
          <w:sz w:val="24"/>
          <w:szCs w:val="24"/>
        </w:rPr>
        <w:t>與專家演講</w:t>
      </w:r>
      <w:r w:rsidRPr="00E4345B">
        <w:rPr>
          <w:rFonts w:ascii="Times New Roman" w:eastAsia="標楷體" w:hAnsi="Times New Roman" w:cs="Times New Roman"/>
          <w:color w:val="000000" w:themeColor="text1"/>
          <w:spacing w:val="0"/>
          <w:kern w:val="0"/>
          <w:sz w:val="24"/>
          <w:szCs w:val="24"/>
        </w:rPr>
        <w:t>、臨床</w:t>
      </w:r>
      <w:r w:rsidR="005614C0" w:rsidRPr="00E4345B">
        <w:rPr>
          <w:rFonts w:ascii="Times New Roman" w:eastAsia="標楷體" w:hAnsi="Times New Roman" w:cs="Times New Roman"/>
          <w:color w:val="000000" w:themeColor="text1"/>
          <w:spacing w:val="0"/>
          <w:kern w:val="0"/>
          <w:sz w:val="24"/>
          <w:szCs w:val="24"/>
        </w:rPr>
        <w:t>病</w:t>
      </w:r>
      <w:r w:rsidRPr="00E4345B">
        <w:rPr>
          <w:rFonts w:ascii="Times New Roman" w:eastAsia="標楷體" w:hAnsi="Times New Roman" w:cs="Times New Roman"/>
          <w:color w:val="000000" w:themeColor="text1"/>
          <w:spacing w:val="0"/>
          <w:kern w:val="0"/>
          <w:sz w:val="24"/>
          <w:szCs w:val="24"/>
        </w:rPr>
        <w:t>例討論及共識報告、腎臟病理聯合討論會、放射科聯合討論會，並不定期與其他專科如血管外科等，舉行聯合討論會</w:t>
      </w:r>
      <w:r w:rsidR="00E06F90" w:rsidRPr="00E4345B">
        <w:rPr>
          <w:rFonts w:ascii="Times New Roman" w:eastAsia="標楷體" w:hAnsi="Times New Roman" w:cs="Times New Roman"/>
          <w:color w:val="000000" w:themeColor="text1"/>
          <w:spacing w:val="0"/>
          <w:kern w:val="0"/>
          <w:sz w:val="24"/>
          <w:szCs w:val="24"/>
        </w:rPr>
        <w:t>。</w:t>
      </w:r>
    </w:p>
    <w:p w14:paraId="7F070E19" w14:textId="4C0B5034" w:rsidR="00E06F90" w:rsidRPr="00E4345B" w:rsidRDefault="00387C71" w:rsidP="005614C0">
      <w:pPr>
        <w:pStyle w:val="1-21"/>
        <w:numPr>
          <w:ilvl w:val="0"/>
          <w:numId w:val="47"/>
        </w:numPr>
        <w:spacing w:before="25" w:line="360" w:lineRule="auto"/>
        <w:ind w:leftChars="0"/>
        <w:rPr>
          <w:rFonts w:ascii="Times New Roman" w:eastAsia="標楷體" w:hAnsi="Times New Roman" w:cs="Times New Roman"/>
          <w:color w:val="000000" w:themeColor="text1"/>
          <w:sz w:val="24"/>
          <w:szCs w:val="24"/>
        </w:rPr>
      </w:pPr>
      <w:r w:rsidRPr="00E4345B">
        <w:rPr>
          <w:rFonts w:ascii="Times New Roman" w:eastAsia="標楷體" w:hAnsi="Times New Roman" w:cs="Times New Roman"/>
          <w:color w:val="000000" w:themeColor="text1"/>
          <w:spacing w:val="0"/>
          <w:kern w:val="0"/>
          <w:sz w:val="24"/>
          <w:szCs w:val="24"/>
        </w:rPr>
        <w:t>腎臟科超音波</w:t>
      </w:r>
      <w:r w:rsidR="005614C0" w:rsidRPr="00E4345B">
        <w:rPr>
          <w:rFonts w:ascii="Times New Roman" w:eastAsia="標楷體" w:hAnsi="Times New Roman" w:cs="Times New Roman"/>
          <w:color w:val="000000" w:themeColor="text1"/>
          <w:spacing w:val="0"/>
          <w:kern w:val="0"/>
          <w:sz w:val="24"/>
          <w:szCs w:val="24"/>
        </w:rPr>
        <w:t>POCUS</w:t>
      </w:r>
      <w:r w:rsidRPr="00E4345B">
        <w:rPr>
          <w:rFonts w:ascii="Times New Roman" w:eastAsia="標楷體" w:hAnsi="Times New Roman" w:cs="Times New Roman"/>
          <w:color w:val="000000" w:themeColor="text1"/>
          <w:spacing w:val="0"/>
          <w:kern w:val="0"/>
          <w:sz w:val="24"/>
          <w:szCs w:val="24"/>
        </w:rPr>
        <w:t>教學：</w:t>
      </w:r>
      <w:r w:rsidRPr="00E4345B">
        <w:rPr>
          <w:rFonts w:ascii="Times New Roman" w:eastAsia="標楷體" w:hAnsi="Times New Roman" w:cs="Times New Roman"/>
          <w:color w:val="000000" w:themeColor="text1"/>
          <w:sz w:val="24"/>
          <w:szCs w:val="24"/>
        </w:rPr>
        <w:t>每</w:t>
      </w:r>
      <w:r w:rsidR="005614C0" w:rsidRPr="00E4345B">
        <w:rPr>
          <w:rFonts w:ascii="Times New Roman" w:eastAsia="標楷體" w:hAnsi="Times New Roman" w:cs="Times New Roman"/>
          <w:color w:val="000000" w:themeColor="text1"/>
          <w:sz w:val="24"/>
          <w:szCs w:val="24"/>
        </w:rPr>
        <w:t>月</w:t>
      </w:r>
      <w:r w:rsidRPr="00E4345B">
        <w:rPr>
          <w:rFonts w:ascii="Times New Roman" w:eastAsia="標楷體" w:hAnsi="Times New Roman" w:cs="Times New Roman"/>
          <w:color w:val="000000" w:themeColor="text1"/>
          <w:sz w:val="24"/>
          <w:szCs w:val="24"/>
        </w:rPr>
        <w:t>於</w:t>
      </w:r>
      <w:r w:rsidR="005614C0" w:rsidRPr="00E4345B">
        <w:rPr>
          <w:rFonts w:ascii="Times New Roman" w:eastAsia="標楷體" w:hAnsi="Times New Roman" w:cs="Times New Roman"/>
          <w:color w:val="000000" w:themeColor="text1"/>
          <w:sz w:val="24"/>
          <w:szCs w:val="24"/>
        </w:rPr>
        <w:t>腎臟科超音波室</w:t>
      </w:r>
      <w:r w:rsidRPr="00E4345B">
        <w:rPr>
          <w:rFonts w:ascii="Times New Roman" w:eastAsia="標楷體" w:hAnsi="Times New Roman" w:cs="Times New Roman"/>
          <w:color w:val="000000" w:themeColor="text1"/>
          <w:sz w:val="24"/>
          <w:szCs w:val="24"/>
        </w:rPr>
        <w:t>舉辦</w:t>
      </w:r>
      <w:r w:rsidR="005614C0" w:rsidRPr="00E4345B">
        <w:rPr>
          <w:rFonts w:ascii="Times New Roman" w:eastAsia="標楷體" w:hAnsi="Times New Roman" w:cs="Times New Roman"/>
          <w:color w:val="000000" w:themeColor="text1"/>
          <w:sz w:val="24"/>
          <w:szCs w:val="24"/>
        </w:rPr>
        <w:t>二</w:t>
      </w:r>
      <w:r w:rsidRPr="00E4345B">
        <w:rPr>
          <w:rFonts w:ascii="Times New Roman" w:eastAsia="標楷體" w:hAnsi="Times New Roman" w:cs="Times New Roman"/>
          <w:color w:val="000000" w:themeColor="text1"/>
          <w:sz w:val="24"/>
          <w:szCs w:val="24"/>
        </w:rPr>
        <w:t>次課程，</w:t>
      </w:r>
      <w:r w:rsidRPr="00E4345B">
        <w:rPr>
          <w:rFonts w:ascii="Times New Roman" w:eastAsia="標楷體" w:hAnsi="Times New Roman" w:cs="Times New Roman"/>
          <w:color w:val="000000" w:themeColor="text1"/>
          <w:sz w:val="24"/>
          <w:szCs w:val="24"/>
        </w:rPr>
        <w:lastRenderedPageBreak/>
        <w:t>指導學員</w:t>
      </w:r>
      <w:r w:rsidR="00C91587" w:rsidRPr="00E4345B">
        <w:rPr>
          <w:rFonts w:ascii="Times New Roman" w:eastAsia="標楷體" w:hAnsi="Times New Roman" w:cs="Times New Roman"/>
          <w:color w:val="000000" w:themeColor="text1"/>
          <w:sz w:val="24"/>
          <w:szCs w:val="24"/>
        </w:rPr>
        <w:t>判讀及</w:t>
      </w:r>
      <w:r w:rsidR="005614C0" w:rsidRPr="00E4345B">
        <w:rPr>
          <w:rFonts w:ascii="Times New Roman" w:eastAsia="標楷體" w:hAnsi="Times New Roman" w:cs="Times New Roman"/>
          <w:color w:val="000000" w:themeColor="text1"/>
          <w:sz w:val="24"/>
          <w:szCs w:val="24"/>
        </w:rPr>
        <w:t>實際</w:t>
      </w:r>
      <w:r w:rsidR="00C91587" w:rsidRPr="00E4345B">
        <w:rPr>
          <w:rFonts w:ascii="Times New Roman" w:eastAsia="標楷體" w:hAnsi="Times New Roman" w:cs="Times New Roman"/>
          <w:color w:val="000000" w:themeColor="text1"/>
          <w:sz w:val="24"/>
          <w:szCs w:val="24"/>
        </w:rPr>
        <w:t>執行腎臟超音波檢查。</w:t>
      </w:r>
      <w:r w:rsidRPr="00E4345B">
        <w:rPr>
          <w:rFonts w:ascii="Times New Roman" w:eastAsia="標楷體" w:hAnsi="Times New Roman" w:cs="Times New Roman"/>
          <w:color w:val="000000" w:themeColor="text1"/>
          <w:sz w:val="24"/>
          <w:szCs w:val="24"/>
        </w:rPr>
        <w:t>平時</w:t>
      </w:r>
      <w:r w:rsidR="00E4345B" w:rsidRPr="00E4345B">
        <w:rPr>
          <w:rFonts w:ascii="Times New Roman" w:eastAsia="標楷體" w:hAnsi="Times New Roman" w:cs="Times New Roman"/>
          <w:color w:val="000000" w:themeColor="text1"/>
          <w:sz w:val="24"/>
          <w:szCs w:val="24"/>
        </w:rPr>
        <w:t>因應</w:t>
      </w:r>
      <w:r w:rsidRPr="00E4345B">
        <w:rPr>
          <w:rFonts w:ascii="Times New Roman" w:eastAsia="標楷體" w:hAnsi="Times New Roman" w:cs="Times New Roman"/>
          <w:color w:val="000000" w:themeColor="text1"/>
          <w:sz w:val="24"/>
          <w:szCs w:val="24"/>
        </w:rPr>
        <w:t>住診病患病情需要，可由主治醫師或總醫師帶領於床邊進行超音波檢查，</w:t>
      </w:r>
      <w:r w:rsidR="005614C0" w:rsidRPr="00E4345B">
        <w:rPr>
          <w:rFonts w:ascii="Times New Roman" w:eastAsia="標楷體" w:hAnsi="Times New Roman" w:cs="Times New Roman"/>
          <w:color w:val="000000" w:themeColor="text1"/>
          <w:sz w:val="24"/>
          <w:szCs w:val="24"/>
        </w:rPr>
        <w:t>除了觀摩，</w:t>
      </w:r>
      <w:r w:rsidRPr="00E4345B">
        <w:rPr>
          <w:rFonts w:ascii="Times New Roman" w:eastAsia="標楷體" w:hAnsi="Times New Roman" w:cs="Times New Roman"/>
          <w:color w:val="000000" w:themeColor="text1"/>
          <w:sz w:val="24"/>
          <w:szCs w:val="24"/>
        </w:rPr>
        <w:t>亦有機會在指導下操作</w:t>
      </w:r>
      <w:r w:rsidR="005614C0" w:rsidRPr="00E4345B">
        <w:rPr>
          <w:rFonts w:ascii="Times New Roman" w:eastAsia="標楷體" w:hAnsi="Times New Roman" w:cs="Times New Roman"/>
          <w:color w:val="000000" w:themeColor="text1"/>
          <w:sz w:val="24"/>
          <w:szCs w:val="24"/>
        </w:rPr>
        <w:t>進行掃描</w:t>
      </w:r>
      <w:r w:rsidRPr="00E4345B">
        <w:rPr>
          <w:rFonts w:ascii="Times New Roman" w:eastAsia="標楷體" w:hAnsi="Times New Roman" w:cs="Times New Roman"/>
          <w:color w:val="000000" w:themeColor="text1"/>
          <w:sz w:val="24"/>
          <w:szCs w:val="24"/>
        </w:rPr>
        <w:t>：另實習醫學生可於病房觀摩及協助腎臟切片</w:t>
      </w:r>
      <w:r w:rsidR="00E06F90" w:rsidRPr="00E4345B">
        <w:rPr>
          <w:rFonts w:ascii="Times New Roman" w:eastAsia="標楷體" w:hAnsi="Times New Roman" w:cs="Times New Roman"/>
          <w:color w:val="000000" w:themeColor="text1"/>
          <w:sz w:val="24"/>
          <w:szCs w:val="24"/>
        </w:rPr>
        <w:t>。</w:t>
      </w:r>
    </w:p>
    <w:p w14:paraId="4CB4E073" w14:textId="682C3256" w:rsidR="00E06F90" w:rsidRPr="00E4345B" w:rsidRDefault="00E06F90" w:rsidP="005614C0">
      <w:pPr>
        <w:pStyle w:val="1-21"/>
        <w:numPr>
          <w:ilvl w:val="0"/>
          <w:numId w:val="47"/>
        </w:numPr>
        <w:spacing w:before="25" w:line="360" w:lineRule="auto"/>
        <w:ind w:leftChars="0"/>
        <w:rPr>
          <w:rFonts w:ascii="Times New Roman" w:eastAsia="標楷體" w:hAnsi="Times New Roman" w:cs="Times New Roman"/>
          <w:color w:val="000000" w:themeColor="text1"/>
          <w:sz w:val="24"/>
          <w:szCs w:val="24"/>
        </w:rPr>
      </w:pPr>
      <w:r w:rsidRPr="00E4345B">
        <w:rPr>
          <w:rFonts w:ascii="Times New Roman" w:eastAsia="標楷體" w:hAnsi="Times New Roman" w:cs="Times New Roman"/>
          <w:color w:val="000000" w:themeColor="text1"/>
          <w:spacing w:val="0"/>
          <w:kern w:val="0"/>
          <w:sz w:val="24"/>
          <w:szCs w:val="24"/>
        </w:rPr>
        <w:t>ACGME</w:t>
      </w:r>
      <w:r w:rsidRPr="00E4345B">
        <w:rPr>
          <w:rFonts w:ascii="Times New Roman" w:eastAsia="標楷體" w:hAnsi="Times New Roman" w:cs="Times New Roman"/>
          <w:color w:val="000000" w:themeColor="text1"/>
          <w:spacing w:val="0"/>
          <w:kern w:val="0"/>
          <w:sz w:val="24"/>
          <w:szCs w:val="24"/>
        </w:rPr>
        <w:t>六大核心能力及臨床技能訓練</w:t>
      </w:r>
      <w:r w:rsidRPr="00E4345B">
        <w:rPr>
          <w:rFonts w:ascii="Times New Roman" w:eastAsia="標楷體" w:hAnsi="Times New Roman" w:cs="Times New Roman"/>
          <w:color w:val="000000" w:themeColor="text1"/>
          <w:sz w:val="24"/>
          <w:szCs w:val="24"/>
        </w:rPr>
        <w:t xml:space="preserve">: </w:t>
      </w:r>
      <w:r w:rsidRPr="00E4345B">
        <w:rPr>
          <w:rFonts w:ascii="Times New Roman" w:eastAsia="標楷體" w:hAnsi="Times New Roman" w:cs="Times New Roman"/>
          <w:color w:val="000000" w:themeColor="text1"/>
          <w:sz w:val="24"/>
          <w:szCs w:val="24"/>
        </w:rPr>
        <w:t>於每週四或五中午安排六大核心</w:t>
      </w:r>
      <w:r w:rsidR="003D73A0" w:rsidRPr="00E4345B">
        <w:rPr>
          <w:rFonts w:ascii="Times New Roman" w:eastAsia="標楷體" w:hAnsi="Times New Roman" w:cs="Times New Roman"/>
          <w:color w:val="000000" w:themeColor="text1"/>
          <w:sz w:val="24"/>
          <w:szCs w:val="24"/>
        </w:rPr>
        <w:t>能力教學</w:t>
      </w:r>
      <w:r w:rsidRPr="00E4345B">
        <w:rPr>
          <w:rFonts w:ascii="Times New Roman" w:eastAsia="標楷體" w:hAnsi="Times New Roman" w:cs="Times New Roman"/>
          <w:color w:val="000000" w:themeColor="text1"/>
          <w:sz w:val="24"/>
          <w:szCs w:val="24"/>
        </w:rPr>
        <w:t>課程，</w:t>
      </w:r>
      <w:r w:rsidRPr="00E4345B">
        <w:rPr>
          <w:rFonts w:ascii="Times New Roman" w:eastAsia="標楷體" w:hAnsi="Times New Roman" w:cs="Times New Roman"/>
          <w:color w:val="000000" w:themeColor="text1"/>
          <w:sz w:val="24"/>
          <w:szCs w:val="24"/>
          <w:lang w:val="zh-TW"/>
        </w:rPr>
        <w:t>輔佐以各科標準教案及</w:t>
      </w:r>
      <w:r w:rsidRPr="00E4345B">
        <w:rPr>
          <w:rFonts w:ascii="Times New Roman" w:eastAsia="標楷體" w:hAnsi="Times New Roman" w:cs="Times New Roman"/>
          <w:color w:val="000000" w:themeColor="text1"/>
          <w:sz w:val="24"/>
          <w:szCs w:val="24"/>
        </w:rPr>
        <w:t>醫師臨床照護示範。</w:t>
      </w:r>
    </w:p>
    <w:p w14:paraId="52136FEC" w14:textId="6C27CB32" w:rsidR="00E06F90" w:rsidRPr="00E4345B" w:rsidRDefault="00E06F90" w:rsidP="005614C0">
      <w:pPr>
        <w:pStyle w:val="1-21"/>
        <w:numPr>
          <w:ilvl w:val="0"/>
          <w:numId w:val="47"/>
        </w:numPr>
        <w:spacing w:before="25" w:line="360" w:lineRule="auto"/>
        <w:ind w:leftChars="0"/>
        <w:rPr>
          <w:rFonts w:ascii="Times New Roman" w:eastAsia="標楷體" w:hAnsi="Times New Roman" w:cs="Times New Roman"/>
          <w:color w:val="000000" w:themeColor="text1"/>
          <w:sz w:val="24"/>
          <w:szCs w:val="24"/>
        </w:rPr>
      </w:pPr>
      <w:r w:rsidRPr="00E4345B">
        <w:rPr>
          <w:rFonts w:ascii="Times New Roman" w:eastAsia="標楷體" w:hAnsi="Times New Roman" w:cs="Times New Roman"/>
          <w:color w:val="000000" w:themeColor="text1"/>
          <w:sz w:val="24"/>
          <w:szCs w:val="24"/>
        </w:rPr>
        <w:t>內科部教學活動（</w:t>
      </w:r>
      <w:r w:rsidR="00E4345B" w:rsidRPr="00E4345B">
        <w:rPr>
          <w:rFonts w:ascii="Times New Roman" w:eastAsia="標楷體" w:hAnsi="Times New Roman" w:cs="Times New Roman"/>
          <w:color w:val="000000" w:themeColor="text1"/>
          <w:sz w:val="24"/>
          <w:szCs w:val="24"/>
        </w:rPr>
        <w:t>TED-like talk</w:t>
      </w:r>
      <w:r w:rsidR="00E4345B" w:rsidRPr="00E4345B">
        <w:rPr>
          <w:rFonts w:ascii="Times New Roman" w:eastAsia="標楷體" w:hAnsi="Times New Roman" w:cs="Times New Roman"/>
          <w:color w:val="000000" w:themeColor="text1"/>
          <w:sz w:val="24"/>
          <w:szCs w:val="24"/>
        </w:rPr>
        <w:t>、</w:t>
      </w:r>
      <w:r w:rsidRPr="00E4345B">
        <w:rPr>
          <w:rFonts w:ascii="Times New Roman" w:eastAsia="標楷體" w:hAnsi="Times New Roman" w:cs="Times New Roman"/>
          <w:color w:val="000000" w:themeColor="text1"/>
          <w:sz w:val="24"/>
          <w:szCs w:val="24"/>
        </w:rPr>
        <w:t>Grand Round</w:t>
      </w:r>
      <w:r w:rsidR="00E4345B" w:rsidRPr="00E4345B">
        <w:rPr>
          <w:rFonts w:ascii="Times New Roman" w:eastAsia="標楷體" w:hAnsi="Times New Roman" w:cs="Times New Roman"/>
          <w:color w:val="000000" w:themeColor="text1"/>
          <w:sz w:val="24"/>
          <w:szCs w:val="24"/>
        </w:rPr>
        <w:t>、</w:t>
      </w:r>
      <w:r w:rsidRPr="00E4345B">
        <w:rPr>
          <w:rFonts w:ascii="Times New Roman" w:eastAsia="標楷體" w:hAnsi="Times New Roman" w:cs="Times New Roman"/>
          <w:color w:val="000000" w:themeColor="text1"/>
          <w:sz w:val="24"/>
          <w:szCs w:val="24"/>
        </w:rPr>
        <w:t>Mortality and Morbidity Improvement Conference</w:t>
      </w:r>
      <w:r w:rsidRPr="00E4345B">
        <w:rPr>
          <w:rFonts w:ascii="Times New Roman" w:eastAsia="標楷體" w:hAnsi="Times New Roman" w:cs="Times New Roman"/>
          <w:color w:val="000000" w:themeColor="text1"/>
          <w:sz w:val="24"/>
          <w:szCs w:val="24"/>
        </w:rPr>
        <w:t>、</w:t>
      </w:r>
      <w:r w:rsidRPr="00E4345B">
        <w:rPr>
          <w:rFonts w:ascii="Times New Roman" w:eastAsia="標楷體" w:hAnsi="Times New Roman" w:cs="Times New Roman"/>
          <w:color w:val="000000" w:themeColor="text1"/>
          <w:spacing w:val="0"/>
          <w:kern w:val="0"/>
          <w:sz w:val="24"/>
          <w:szCs w:val="24"/>
          <w:lang w:bidi="te-IN"/>
        </w:rPr>
        <w:t>教育櫥窗</w:t>
      </w:r>
      <w:r w:rsidRPr="00E4345B">
        <w:rPr>
          <w:rFonts w:ascii="Times New Roman" w:eastAsia="標楷體" w:hAnsi="Times New Roman" w:cs="Times New Roman"/>
          <w:color w:val="000000" w:themeColor="text1"/>
          <w:sz w:val="24"/>
          <w:szCs w:val="24"/>
        </w:rPr>
        <w:t>、</w:t>
      </w:r>
      <w:r w:rsidRPr="00E4345B">
        <w:rPr>
          <w:rFonts w:ascii="Times New Roman" w:eastAsia="標楷體" w:hAnsi="Times New Roman" w:cs="Times New Roman"/>
          <w:color w:val="000000" w:themeColor="text1"/>
          <w:spacing w:val="0"/>
          <w:kern w:val="0"/>
          <w:sz w:val="24"/>
          <w:szCs w:val="24"/>
          <w:lang w:bidi="te-IN"/>
        </w:rPr>
        <w:t>Evidence-Based Medicine</w:t>
      </w:r>
      <w:r w:rsidR="00E4345B" w:rsidRPr="00E4345B">
        <w:rPr>
          <w:rFonts w:ascii="Times New Roman" w:eastAsia="標楷體" w:hAnsi="Times New Roman" w:cs="Times New Roman"/>
          <w:color w:val="000000" w:themeColor="text1"/>
          <w:sz w:val="24"/>
          <w:szCs w:val="24"/>
        </w:rPr>
        <w:t>、</w:t>
      </w:r>
      <w:r w:rsidR="00E4345B" w:rsidRPr="00E4345B">
        <w:rPr>
          <w:rFonts w:ascii="Times New Roman" w:eastAsia="標楷體" w:hAnsi="Times New Roman" w:cs="Times New Roman"/>
          <w:color w:val="000000" w:themeColor="text1"/>
          <w:sz w:val="24"/>
          <w:szCs w:val="24"/>
        </w:rPr>
        <w:t>CXR</w:t>
      </w:r>
      <w:r w:rsidR="00E4345B" w:rsidRPr="00E4345B">
        <w:rPr>
          <w:rFonts w:ascii="Times New Roman" w:eastAsia="標楷體" w:hAnsi="Times New Roman" w:cs="Times New Roman"/>
          <w:color w:val="000000" w:themeColor="text1"/>
          <w:sz w:val="24"/>
          <w:szCs w:val="24"/>
        </w:rPr>
        <w:t>與</w:t>
      </w:r>
      <w:r w:rsidR="00E4345B" w:rsidRPr="00E4345B">
        <w:rPr>
          <w:rFonts w:ascii="Times New Roman" w:eastAsia="標楷體" w:hAnsi="Times New Roman" w:cs="Times New Roman"/>
          <w:color w:val="000000" w:themeColor="text1"/>
          <w:sz w:val="24"/>
          <w:szCs w:val="24"/>
        </w:rPr>
        <w:t>EKG</w:t>
      </w:r>
      <w:r w:rsidR="00E4345B" w:rsidRPr="00E4345B">
        <w:rPr>
          <w:rFonts w:ascii="Times New Roman" w:eastAsia="標楷體" w:hAnsi="Times New Roman" w:cs="Times New Roman"/>
          <w:color w:val="000000" w:themeColor="text1"/>
          <w:sz w:val="24"/>
          <w:szCs w:val="24"/>
        </w:rPr>
        <w:t>教學、跨領域團隊合作討論會</w:t>
      </w:r>
      <w:r w:rsidRPr="00E4345B">
        <w:rPr>
          <w:rFonts w:ascii="Times New Roman" w:eastAsia="標楷體" w:hAnsi="Times New Roman" w:cs="Times New Roman"/>
          <w:color w:val="000000" w:themeColor="text1"/>
          <w:spacing w:val="0"/>
          <w:kern w:val="0"/>
          <w:sz w:val="24"/>
          <w:szCs w:val="24"/>
          <w:lang w:bidi="te-IN"/>
        </w:rPr>
        <w:t>）：</w:t>
      </w:r>
      <w:r w:rsidR="003D73A0" w:rsidRPr="00E4345B">
        <w:rPr>
          <w:rFonts w:ascii="Times New Roman" w:eastAsia="標楷體" w:hAnsi="Times New Roman" w:cs="Times New Roman"/>
          <w:color w:val="000000" w:themeColor="text1"/>
          <w:sz w:val="24"/>
          <w:szCs w:val="24"/>
        </w:rPr>
        <w:t>內容包括內科最新之進展及系統性之回顧，</w:t>
      </w:r>
      <w:r w:rsidRPr="00E4345B">
        <w:rPr>
          <w:rFonts w:ascii="Times New Roman" w:eastAsia="標楷體" w:hAnsi="Times New Roman" w:cs="Times New Roman"/>
          <w:color w:val="000000" w:themeColor="text1"/>
          <w:sz w:val="24"/>
          <w:szCs w:val="24"/>
        </w:rPr>
        <w:t>內科病房具教學意義的</w:t>
      </w:r>
      <w:r w:rsidR="00AD428E" w:rsidRPr="00E4345B">
        <w:rPr>
          <w:rFonts w:ascii="Times New Roman" w:eastAsia="標楷體" w:hAnsi="Times New Roman" w:cs="Times New Roman"/>
          <w:color w:val="000000" w:themeColor="text1"/>
          <w:sz w:val="24"/>
          <w:szCs w:val="24"/>
        </w:rPr>
        <w:t>典型、</w:t>
      </w:r>
      <w:r w:rsidRPr="00E4345B">
        <w:rPr>
          <w:rFonts w:ascii="Times New Roman" w:eastAsia="標楷體" w:hAnsi="Times New Roman" w:cs="Times New Roman"/>
          <w:color w:val="000000" w:themeColor="text1"/>
          <w:sz w:val="24"/>
          <w:szCs w:val="24"/>
        </w:rPr>
        <w:t>重症或死亡病例，由各領域專家提出看法，全體醫師討論。</w:t>
      </w:r>
    </w:p>
    <w:p w14:paraId="4EB989E6" w14:textId="77777777" w:rsidR="00E06F90" w:rsidRPr="00E4345B" w:rsidRDefault="00E06F90" w:rsidP="005614C0">
      <w:pPr>
        <w:pStyle w:val="1-21"/>
        <w:numPr>
          <w:ilvl w:val="0"/>
          <w:numId w:val="47"/>
        </w:numPr>
        <w:spacing w:before="25" w:line="360" w:lineRule="auto"/>
        <w:ind w:leftChars="0"/>
        <w:rPr>
          <w:rFonts w:ascii="Times New Roman" w:eastAsia="標楷體" w:hAnsi="Times New Roman" w:cs="Times New Roman"/>
          <w:color w:val="000000" w:themeColor="text1"/>
          <w:sz w:val="24"/>
          <w:szCs w:val="24"/>
        </w:rPr>
      </w:pPr>
      <w:r w:rsidRPr="00E4345B">
        <w:rPr>
          <w:rFonts w:ascii="Times New Roman" w:eastAsia="標楷體" w:hAnsi="Times New Roman" w:cs="Times New Roman"/>
          <w:color w:val="000000" w:themeColor="text1"/>
          <w:sz w:val="24"/>
          <w:szCs w:val="24"/>
        </w:rPr>
        <w:t>Health care matrix</w:t>
      </w:r>
      <w:r w:rsidRPr="00E4345B">
        <w:rPr>
          <w:rFonts w:ascii="Times New Roman" w:eastAsia="標楷體" w:hAnsi="Times New Roman" w:cs="Times New Roman"/>
          <w:color w:val="000000" w:themeColor="text1"/>
          <w:sz w:val="24"/>
          <w:szCs w:val="24"/>
        </w:rPr>
        <w:t>照護：藉由</w:t>
      </w:r>
      <w:r w:rsidRPr="00E4345B">
        <w:rPr>
          <w:rFonts w:ascii="Times New Roman" w:eastAsia="標楷體" w:hAnsi="Times New Roman" w:cs="Times New Roman"/>
          <w:color w:val="000000" w:themeColor="text1"/>
          <w:sz w:val="24"/>
          <w:szCs w:val="24"/>
          <w:lang w:val="zh-TW"/>
        </w:rPr>
        <w:t>各科標準教案及</w:t>
      </w:r>
      <w:r w:rsidRPr="00E4345B">
        <w:rPr>
          <w:rFonts w:ascii="Times New Roman" w:eastAsia="標楷體" w:hAnsi="Times New Roman" w:cs="Times New Roman"/>
          <w:color w:val="000000" w:themeColor="text1"/>
          <w:sz w:val="24"/>
          <w:szCs w:val="24"/>
        </w:rPr>
        <w:t>全體醫師臨床照護示範，熟稔</w:t>
      </w:r>
      <w:r w:rsidRPr="00E4345B">
        <w:rPr>
          <w:rFonts w:ascii="Times New Roman" w:eastAsia="標楷體" w:hAnsi="Times New Roman" w:cs="Times New Roman"/>
          <w:color w:val="000000" w:themeColor="text1"/>
          <w:sz w:val="24"/>
          <w:szCs w:val="24"/>
        </w:rPr>
        <w:t>Health care matrix</w:t>
      </w:r>
      <w:r w:rsidRPr="00E4345B">
        <w:rPr>
          <w:rFonts w:ascii="Times New Roman" w:eastAsia="標楷體" w:hAnsi="Times New Roman" w:cs="Times New Roman"/>
          <w:color w:val="000000" w:themeColor="text1"/>
          <w:sz w:val="24"/>
          <w:szCs w:val="24"/>
        </w:rPr>
        <w:t>照護</w:t>
      </w:r>
      <w:r w:rsidRPr="00E4345B">
        <w:rPr>
          <w:rFonts w:ascii="Times New Roman" w:eastAsia="標楷體" w:hAnsi="Times New Roman" w:cs="Times New Roman"/>
          <w:bCs/>
          <w:color w:val="000000" w:themeColor="text1"/>
          <w:sz w:val="24"/>
          <w:szCs w:val="24"/>
        </w:rPr>
        <w:t>方式。</w:t>
      </w:r>
    </w:p>
    <w:p w14:paraId="3EEC1C3D" w14:textId="77777777" w:rsidR="00E06F90" w:rsidRPr="00E4345B" w:rsidRDefault="00E06F90" w:rsidP="005614C0">
      <w:pPr>
        <w:pStyle w:val="1-21"/>
        <w:numPr>
          <w:ilvl w:val="0"/>
          <w:numId w:val="47"/>
        </w:numPr>
        <w:spacing w:before="25" w:line="360" w:lineRule="auto"/>
        <w:ind w:leftChars="0"/>
        <w:rPr>
          <w:rFonts w:ascii="Times New Roman" w:eastAsia="標楷體" w:hAnsi="Times New Roman" w:cs="Times New Roman"/>
          <w:color w:val="000000" w:themeColor="text1"/>
          <w:sz w:val="24"/>
          <w:szCs w:val="24"/>
        </w:rPr>
      </w:pPr>
      <w:r w:rsidRPr="00E4345B">
        <w:rPr>
          <w:rFonts w:ascii="Times New Roman" w:eastAsia="標楷體" w:hAnsi="Times New Roman" w:cs="Times New Roman"/>
          <w:color w:val="000000" w:themeColor="text1"/>
          <w:sz w:val="24"/>
          <w:szCs w:val="24"/>
        </w:rPr>
        <w:t>全院性演講：週三或週五上午</w:t>
      </w:r>
      <w:r w:rsidRPr="00E4345B">
        <w:rPr>
          <w:rFonts w:ascii="Times New Roman" w:eastAsia="標楷體" w:hAnsi="Times New Roman" w:cs="Times New Roman"/>
          <w:color w:val="000000" w:themeColor="text1"/>
          <w:sz w:val="24"/>
          <w:szCs w:val="24"/>
        </w:rPr>
        <w:t>7:30</w:t>
      </w:r>
      <w:r w:rsidRPr="00E4345B">
        <w:rPr>
          <w:rFonts w:ascii="Times New Roman" w:eastAsia="標楷體" w:hAnsi="Times New Roman" w:cs="Times New Roman"/>
          <w:color w:val="000000" w:themeColor="text1"/>
          <w:sz w:val="24"/>
          <w:szCs w:val="24"/>
        </w:rPr>
        <w:t>於第一會議廳舉行，內容包括臨床病理討論會（</w:t>
      </w:r>
      <w:r w:rsidRPr="00E4345B">
        <w:rPr>
          <w:rFonts w:ascii="Times New Roman" w:eastAsia="標楷體" w:hAnsi="Times New Roman" w:cs="Times New Roman"/>
          <w:color w:val="000000" w:themeColor="text1"/>
          <w:sz w:val="24"/>
          <w:szCs w:val="24"/>
        </w:rPr>
        <w:t>CPC</w:t>
      </w:r>
      <w:r w:rsidRPr="00E4345B">
        <w:rPr>
          <w:rFonts w:ascii="Times New Roman" w:eastAsia="標楷體" w:hAnsi="Times New Roman" w:cs="Times New Roman"/>
          <w:color w:val="000000" w:themeColor="text1"/>
          <w:sz w:val="24"/>
          <w:szCs w:val="24"/>
        </w:rPr>
        <w:t>）及法律、醫學人文、醫學倫理、醫病關係、性別平等議題、感染控制等演講。</w:t>
      </w:r>
    </w:p>
    <w:p w14:paraId="03042848" w14:textId="77777777" w:rsidR="00E06F90" w:rsidRPr="00E4345B" w:rsidRDefault="00E06F90" w:rsidP="005614C0">
      <w:pPr>
        <w:numPr>
          <w:ilvl w:val="0"/>
          <w:numId w:val="44"/>
        </w:numPr>
        <w:spacing w:line="360" w:lineRule="auto"/>
        <w:jc w:val="both"/>
        <w:rPr>
          <w:rFonts w:ascii="Times New Roman" w:eastAsia="標楷體" w:hAnsi="Times New Roman" w:cs="Times New Roman"/>
          <w:bCs/>
          <w:color w:val="000000" w:themeColor="text1"/>
        </w:rPr>
      </w:pPr>
      <w:r w:rsidRPr="00E4345B">
        <w:rPr>
          <w:rFonts w:ascii="Times New Roman" w:eastAsia="標楷體" w:hAnsi="Times New Roman" w:cs="Times New Roman"/>
          <w:bCs/>
          <w:color w:val="000000" w:themeColor="text1"/>
        </w:rPr>
        <w:t>教學方式</w:t>
      </w:r>
    </w:p>
    <w:p w14:paraId="5189F6A5" w14:textId="5264E21A" w:rsidR="00B54AFE" w:rsidRPr="00E4345B" w:rsidRDefault="00A609C9" w:rsidP="009665BB">
      <w:pPr>
        <w:pStyle w:val="a5"/>
        <w:spacing w:line="360" w:lineRule="auto"/>
        <w:ind w:left="480" w:firstLine="53"/>
        <w:jc w:val="both"/>
        <w:rPr>
          <w:rFonts w:ascii="Times New Roman" w:eastAsia="標楷體" w:hAnsi="Times New Roman" w:cs="Times New Roman" w:hint="eastAsia"/>
          <w:color w:val="000000" w:themeColor="text1"/>
          <w:sz w:val="24"/>
          <w:szCs w:val="24"/>
          <w:lang w:val="en-US" w:eastAsia="zh-TW"/>
        </w:rPr>
      </w:pPr>
      <w:proofErr w:type="spellStart"/>
      <w:r w:rsidRPr="00E4345B">
        <w:rPr>
          <w:rFonts w:ascii="Times New Roman" w:eastAsia="標楷體" w:hAnsi="Times New Roman" w:cs="Times New Roman"/>
          <w:color w:val="000000" w:themeColor="text1"/>
          <w:sz w:val="24"/>
          <w:szCs w:val="24"/>
        </w:rPr>
        <w:t>本院為衛生福利部評鑑之醫學中心級教學醫院，腎臟科</w:t>
      </w:r>
      <w:r w:rsidR="00260A7D">
        <w:rPr>
          <w:rFonts w:ascii="Times New Roman" w:eastAsia="標楷體" w:hAnsi="Times New Roman" w:cs="Times New Roman" w:hint="eastAsia"/>
          <w:color w:val="000000" w:themeColor="text1"/>
          <w:sz w:val="24"/>
          <w:szCs w:val="24"/>
          <w:lang w:eastAsia="zh-TW"/>
        </w:rPr>
        <w:t>秉持</w:t>
      </w:r>
      <w:r w:rsidRPr="00E4345B">
        <w:rPr>
          <w:rFonts w:ascii="Times New Roman" w:eastAsia="標楷體" w:hAnsi="Times New Roman" w:cs="Times New Roman" w:hint="eastAsia"/>
          <w:color w:val="000000" w:themeColor="text1"/>
          <w:sz w:val="24"/>
          <w:szCs w:val="24"/>
          <w:lang w:eastAsia="zh-TW"/>
        </w:rPr>
        <w:t>認</w:t>
      </w:r>
      <w:r w:rsidRPr="00E4345B">
        <w:rPr>
          <w:rFonts w:ascii="Times New Roman" w:eastAsia="標楷體" w:hAnsi="Times New Roman" w:cs="Times New Roman"/>
          <w:color w:val="000000" w:themeColor="text1"/>
          <w:sz w:val="24"/>
          <w:szCs w:val="24"/>
        </w:rPr>
        <w:t>真教導與確實</w:t>
      </w:r>
      <w:r w:rsidR="0033244B" w:rsidRPr="00E4345B">
        <w:rPr>
          <w:rFonts w:ascii="Times New Roman" w:eastAsia="標楷體" w:hAnsi="Times New Roman" w:cs="Times New Roman"/>
          <w:color w:val="000000" w:themeColor="text1"/>
          <w:sz w:val="24"/>
          <w:szCs w:val="24"/>
        </w:rPr>
        <w:t>考核</w:t>
      </w:r>
      <w:r w:rsidR="00013DF5" w:rsidRPr="00E4345B">
        <w:rPr>
          <w:rFonts w:ascii="Times New Roman" w:eastAsia="標楷體" w:hAnsi="Times New Roman" w:cs="Times New Roman"/>
          <w:color w:val="000000" w:themeColor="text1"/>
          <w:sz w:val="24"/>
          <w:szCs w:val="24"/>
          <w:lang w:val="en-US" w:eastAsia="zh-TW"/>
        </w:rPr>
        <w:t>的方針</w:t>
      </w:r>
      <w:proofErr w:type="spellEnd"/>
      <w:r w:rsidR="0033244B" w:rsidRPr="00E4345B">
        <w:rPr>
          <w:rFonts w:ascii="Times New Roman" w:eastAsia="標楷體" w:hAnsi="Times New Roman" w:cs="Times New Roman"/>
          <w:color w:val="000000" w:themeColor="text1"/>
          <w:sz w:val="24"/>
          <w:szCs w:val="24"/>
          <w:lang w:eastAsia="zh-TW"/>
        </w:rPr>
        <w:t>，</w:t>
      </w:r>
      <w:r w:rsidR="0033244B" w:rsidRPr="00E4345B">
        <w:rPr>
          <w:rFonts w:ascii="Times New Roman" w:eastAsia="標楷體" w:hAnsi="Times New Roman" w:cs="Times New Roman"/>
          <w:color w:val="000000" w:themeColor="text1"/>
          <w:sz w:val="24"/>
          <w:szCs w:val="24"/>
        </w:rPr>
        <w:t>以確保良好的訓練成效，培養實習醫學生能對常見腎臟疾患，如</w:t>
      </w:r>
      <w:r w:rsidRPr="00E4345B">
        <w:rPr>
          <w:rFonts w:ascii="Times New Roman" w:eastAsia="標楷體" w:hAnsi="Times New Roman" w:cs="Times New Roman"/>
          <w:color w:val="000000" w:themeColor="text1"/>
          <w:sz w:val="24"/>
          <w:szCs w:val="24"/>
        </w:rPr>
        <w:t>慢性腎衰竭、</w:t>
      </w:r>
      <w:r w:rsidR="000659A9" w:rsidRPr="00E4345B">
        <w:rPr>
          <w:rFonts w:ascii="Times New Roman" w:eastAsia="標楷體" w:hAnsi="Times New Roman" w:cs="Times New Roman"/>
          <w:color w:val="000000" w:themeColor="text1"/>
          <w:sz w:val="24"/>
          <w:szCs w:val="24"/>
        </w:rPr>
        <w:t>急性腎損傷、</w:t>
      </w:r>
      <w:r w:rsidRPr="00E4345B">
        <w:rPr>
          <w:rFonts w:ascii="Times New Roman" w:eastAsia="標楷體" w:hAnsi="Times New Roman" w:cs="Times New Roman"/>
          <w:color w:val="000000" w:themeColor="text1"/>
          <w:sz w:val="24"/>
          <w:szCs w:val="24"/>
        </w:rPr>
        <w:t>電解質異常、泌尿道感染</w:t>
      </w:r>
      <w:r w:rsidR="00C91587" w:rsidRPr="00E4345B">
        <w:rPr>
          <w:rFonts w:ascii="Times New Roman" w:eastAsia="標楷體" w:hAnsi="Times New Roman" w:cs="Times New Roman"/>
          <w:color w:val="000000" w:themeColor="text1"/>
          <w:sz w:val="24"/>
          <w:szCs w:val="24"/>
        </w:rPr>
        <w:t>、腎絲球疾病如腎病</w:t>
      </w:r>
      <w:r w:rsidR="00013DF5" w:rsidRPr="00E4345B">
        <w:rPr>
          <w:rFonts w:ascii="Times New Roman" w:eastAsia="標楷體" w:hAnsi="Times New Roman" w:cs="Times New Roman"/>
          <w:color w:val="000000" w:themeColor="text1"/>
          <w:sz w:val="24"/>
          <w:szCs w:val="24"/>
          <w:lang w:eastAsia="zh-TW"/>
        </w:rPr>
        <w:t>症候群、</w:t>
      </w:r>
      <w:r w:rsidR="00C91587" w:rsidRPr="00E4345B">
        <w:rPr>
          <w:rFonts w:ascii="Times New Roman" w:eastAsia="標楷體" w:hAnsi="Times New Roman" w:cs="Times New Roman"/>
          <w:color w:val="000000" w:themeColor="text1"/>
          <w:sz w:val="24"/>
          <w:szCs w:val="24"/>
          <w:lang w:eastAsia="zh-TW"/>
        </w:rPr>
        <w:t>腎</w:t>
      </w:r>
      <w:proofErr w:type="spellStart"/>
      <w:r w:rsidR="00C91587" w:rsidRPr="00E4345B">
        <w:rPr>
          <w:rFonts w:ascii="Times New Roman" w:eastAsia="標楷體" w:hAnsi="Times New Roman" w:cs="Times New Roman"/>
          <w:color w:val="000000" w:themeColor="text1"/>
          <w:sz w:val="24"/>
          <w:szCs w:val="24"/>
        </w:rPr>
        <w:t>炎症候群</w:t>
      </w:r>
      <w:r w:rsidRPr="00E4345B">
        <w:rPr>
          <w:rFonts w:ascii="Times New Roman" w:eastAsia="標楷體" w:hAnsi="Times New Roman" w:cs="Times New Roman"/>
          <w:color w:val="000000" w:themeColor="text1"/>
          <w:sz w:val="24"/>
          <w:szCs w:val="24"/>
        </w:rPr>
        <w:t>患者的基本</w:t>
      </w:r>
      <w:r w:rsidR="005567DB" w:rsidRPr="00E4345B">
        <w:rPr>
          <w:rFonts w:ascii="Times New Roman" w:eastAsia="標楷體" w:hAnsi="Times New Roman" w:cs="Times New Roman"/>
          <w:color w:val="000000" w:themeColor="text1"/>
          <w:sz w:val="24"/>
          <w:szCs w:val="24"/>
        </w:rPr>
        <w:t>診斷</w:t>
      </w:r>
      <w:r w:rsidR="00013DF5" w:rsidRPr="00E4345B">
        <w:rPr>
          <w:rFonts w:ascii="Times New Roman" w:eastAsia="標楷體" w:hAnsi="Times New Roman" w:cs="Times New Roman"/>
          <w:color w:val="000000" w:themeColor="text1"/>
          <w:sz w:val="24"/>
          <w:szCs w:val="24"/>
          <w:lang w:eastAsia="zh-TW"/>
        </w:rPr>
        <w:t>能力</w:t>
      </w:r>
      <w:r w:rsidR="000659A9" w:rsidRPr="00E4345B">
        <w:rPr>
          <w:rFonts w:ascii="Times New Roman" w:eastAsia="標楷體" w:hAnsi="Times New Roman" w:cs="Times New Roman"/>
          <w:color w:val="000000" w:themeColor="text1"/>
          <w:sz w:val="24"/>
          <w:szCs w:val="24"/>
          <w:lang w:eastAsia="zh-TW"/>
        </w:rPr>
        <w:t>及</w:t>
      </w:r>
      <w:r w:rsidRPr="00E4345B">
        <w:rPr>
          <w:rFonts w:ascii="Times New Roman" w:eastAsia="標楷體" w:hAnsi="Times New Roman" w:cs="Times New Roman"/>
          <w:color w:val="000000" w:themeColor="text1"/>
          <w:sz w:val="24"/>
          <w:szCs w:val="24"/>
        </w:rPr>
        <w:t>照護</w:t>
      </w:r>
      <w:r w:rsidR="000659A9" w:rsidRPr="00E4345B">
        <w:rPr>
          <w:rFonts w:ascii="Times New Roman" w:eastAsia="標楷體" w:hAnsi="Times New Roman" w:cs="Times New Roman"/>
          <w:color w:val="000000" w:themeColor="text1"/>
          <w:sz w:val="24"/>
          <w:szCs w:val="24"/>
        </w:rPr>
        <w:t>技能</w:t>
      </w:r>
      <w:proofErr w:type="spellEnd"/>
      <w:r w:rsidRPr="00E4345B">
        <w:rPr>
          <w:rFonts w:ascii="Times New Roman" w:eastAsia="標楷體" w:hAnsi="Times New Roman" w:cs="Times New Roman"/>
          <w:color w:val="000000" w:themeColor="text1"/>
          <w:sz w:val="24"/>
          <w:szCs w:val="24"/>
          <w:lang w:eastAsia="zh-TW"/>
        </w:rPr>
        <w:t>。</w:t>
      </w:r>
      <w:proofErr w:type="spellStart"/>
      <w:r w:rsidRPr="00E4345B">
        <w:rPr>
          <w:rFonts w:ascii="Times New Roman" w:eastAsia="標楷體" w:hAnsi="Times New Roman" w:cs="Times New Roman"/>
          <w:color w:val="000000" w:themeColor="text1"/>
          <w:sz w:val="24"/>
          <w:szCs w:val="24"/>
        </w:rPr>
        <w:t>六年級內科實習的四個科別之中，可選擇腎臟科為其中之一，輪訓二週。臨床</w:t>
      </w:r>
      <w:r w:rsidR="00C91587" w:rsidRPr="00E4345B">
        <w:rPr>
          <w:rFonts w:ascii="Times New Roman" w:eastAsia="標楷體" w:hAnsi="Times New Roman" w:cs="Times New Roman"/>
          <w:color w:val="000000" w:themeColor="text1"/>
          <w:sz w:val="24"/>
          <w:szCs w:val="24"/>
          <w:lang w:eastAsia="zh-TW"/>
        </w:rPr>
        <w:t>訓</w:t>
      </w:r>
      <w:r w:rsidR="00C91587" w:rsidRPr="00E4345B">
        <w:rPr>
          <w:rFonts w:ascii="Times New Roman" w:eastAsia="標楷體" w:hAnsi="Times New Roman" w:cs="Times New Roman"/>
          <w:color w:val="000000" w:themeColor="text1"/>
          <w:sz w:val="24"/>
          <w:szCs w:val="24"/>
        </w:rPr>
        <w:t>練落實</w:t>
      </w:r>
      <w:r w:rsidRPr="00E4345B">
        <w:rPr>
          <w:rFonts w:ascii="Times New Roman" w:eastAsia="標楷體" w:hAnsi="Times New Roman" w:cs="Times New Roman"/>
          <w:color w:val="000000" w:themeColor="text1"/>
          <w:sz w:val="24"/>
          <w:szCs w:val="24"/>
        </w:rPr>
        <w:t>於腎臟科病房、教學門診、</w:t>
      </w:r>
      <w:r w:rsidR="0033244B" w:rsidRPr="00E4345B">
        <w:rPr>
          <w:rFonts w:ascii="Times New Roman" w:eastAsia="標楷體" w:hAnsi="Times New Roman" w:cs="Times New Roman"/>
          <w:color w:val="000000" w:themeColor="text1"/>
          <w:sz w:val="24"/>
          <w:szCs w:val="24"/>
        </w:rPr>
        <w:t>超音波</w:t>
      </w:r>
      <w:r w:rsidRPr="00E4345B">
        <w:rPr>
          <w:rFonts w:ascii="Times New Roman" w:eastAsia="標楷體" w:hAnsi="Times New Roman" w:cs="Times New Roman"/>
          <w:color w:val="000000" w:themeColor="text1"/>
          <w:sz w:val="24"/>
          <w:szCs w:val="24"/>
        </w:rPr>
        <w:t>檢查室、血液及腹膜透析室</w:t>
      </w:r>
      <w:r w:rsidR="00640673" w:rsidRPr="00E4345B">
        <w:rPr>
          <w:rFonts w:ascii="Times New Roman" w:eastAsia="標楷體" w:hAnsi="Times New Roman" w:cs="Times New Roman"/>
          <w:color w:val="000000" w:themeColor="text1"/>
          <w:sz w:val="24"/>
          <w:szCs w:val="24"/>
        </w:rPr>
        <w:t>、慢性腎臟病衛教講習</w:t>
      </w:r>
      <w:r w:rsidR="00C91587" w:rsidRPr="00E4345B">
        <w:rPr>
          <w:rFonts w:ascii="Times New Roman" w:eastAsia="標楷體" w:hAnsi="Times New Roman" w:cs="Times New Roman"/>
          <w:color w:val="000000" w:themeColor="text1"/>
          <w:sz w:val="24"/>
          <w:szCs w:val="24"/>
          <w:lang w:val="en-US" w:eastAsia="zh-TW"/>
        </w:rPr>
        <w:t>及</w:t>
      </w:r>
      <w:r w:rsidR="00013DF5" w:rsidRPr="00E4345B">
        <w:rPr>
          <w:rFonts w:ascii="Times New Roman" w:eastAsia="標楷體" w:hAnsi="Times New Roman" w:cs="Times New Roman"/>
          <w:color w:val="000000" w:themeColor="text1"/>
          <w:sz w:val="24"/>
          <w:szCs w:val="24"/>
          <w:lang w:val="en-US" w:eastAsia="zh-TW"/>
        </w:rPr>
        <w:t>過夜</w:t>
      </w:r>
      <w:r w:rsidR="0047546A" w:rsidRPr="00E4345B">
        <w:rPr>
          <w:rFonts w:ascii="Times New Roman" w:eastAsia="標楷體" w:hAnsi="Times New Roman" w:cs="Times New Roman"/>
          <w:color w:val="000000" w:themeColor="text1"/>
          <w:sz w:val="24"/>
          <w:szCs w:val="24"/>
          <w:lang w:val="en-US" w:eastAsia="zh-TW"/>
        </w:rPr>
        <w:t>學習</w:t>
      </w:r>
      <w:proofErr w:type="spellEnd"/>
      <w:r w:rsidR="0047546A" w:rsidRPr="00E4345B">
        <w:rPr>
          <w:rFonts w:ascii="Times New Roman" w:eastAsia="標楷體" w:hAnsi="Times New Roman" w:cs="Times New Roman"/>
          <w:color w:val="000000" w:themeColor="text1"/>
          <w:sz w:val="24"/>
          <w:szCs w:val="24"/>
          <w:lang w:val="en-US" w:eastAsia="zh-TW"/>
        </w:rPr>
        <w:t>。</w:t>
      </w:r>
      <w:proofErr w:type="spellStart"/>
      <w:r w:rsidR="005567DB" w:rsidRPr="00E4345B">
        <w:rPr>
          <w:rFonts w:ascii="Times New Roman" w:eastAsia="標楷體" w:hAnsi="Times New Roman" w:cs="Times New Roman"/>
          <w:color w:val="000000" w:themeColor="text1"/>
          <w:sz w:val="24"/>
          <w:szCs w:val="24"/>
        </w:rPr>
        <w:t>實習醫學生在不同場域與急慢性病患互動、參與臨床照護，從中習得紮實</w:t>
      </w:r>
      <w:r w:rsidR="002B6F14" w:rsidRPr="00E4345B">
        <w:rPr>
          <w:rFonts w:ascii="Times New Roman" w:eastAsia="標楷體" w:hAnsi="Times New Roman" w:cs="Times New Roman"/>
          <w:color w:val="000000" w:themeColor="text1"/>
          <w:sz w:val="24"/>
          <w:szCs w:val="24"/>
        </w:rPr>
        <w:t>的經驗及</w:t>
      </w:r>
      <w:r w:rsidR="002B6F14" w:rsidRPr="00E4345B">
        <w:rPr>
          <w:rFonts w:ascii="Times New Roman" w:eastAsia="標楷體" w:hAnsi="Times New Roman" w:cs="Times New Roman"/>
          <w:color w:val="000000" w:themeColor="text1"/>
          <w:sz w:val="24"/>
          <w:szCs w:val="24"/>
          <w:lang w:eastAsia="zh-TW"/>
        </w:rPr>
        <w:t>技</w:t>
      </w:r>
      <w:proofErr w:type="spellEnd"/>
      <w:r w:rsidR="002B6F14" w:rsidRPr="00E4345B">
        <w:rPr>
          <w:rFonts w:ascii="Times New Roman" w:eastAsia="標楷體" w:hAnsi="Times New Roman" w:cs="Times New Roman"/>
          <w:color w:val="000000" w:themeColor="text1"/>
          <w:sz w:val="24"/>
          <w:szCs w:val="24"/>
        </w:rPr>
        <w:t>能，且能窺得現今醫療全貌，更能領略全人</w:t>
      </w:r>
      <w:r w:rsidR="002B6F14" w:rsidRPr="00E4345B">
        <w:rPr>
          <w:rFonts w:ascii="Times New Roman" w:eastAsia="標楷體" w:hAnsi="Times New Roman" w:cs="Times New Roman"/>
          <w:color w:val="000000" w:themeColor="text1"/>
          <w:sz w:val="24"/>
          <w:szCs w:val="24"/>
        </w:rPr>
        <w:lastRenderedPageBreak/>
        <w:t>照護的重要性</w:t>
      </w:r>
      <w:r w:rsidR="00E4345B" w:rsidRPr="00E4345B">
        <w:rPr>
          <w:rFonts w:ascii="Times New Roman" w:eastAsia="標楷體" w:hAnsi="Times New Roman" w:cs="Times New Roman"/>
          <w:color w:val="000000" w:themeColor="text1"/>
          <w:sz w:val="24"/>
          <w:szCs w:val="24"/>
          <w:lang w:eastAsia="zh-TW"/>
        </w:rPr>
        <w:t>，了解醫療工作之社會人文面向。實習醫學生並可自教學活動中所獲得的知識，培養發掘問題，獨立思考，文獻搜尋及查證的能力，而可開啟生物醫學研究之契機</w:t>
      </w:r>
      <w:r w:rsidR="00E4345B" w:rsidRPr="00E4345B">
        <w:rPr>
          <w:rFonts w:ascii="Times New Roman" w:eastAsia="標楷體" w:hAnsi="Times New Roman" w:cs="Times New Roman" w:hint="eastAsia"/>
          <w:color w:val="000000" w:themeColor="text1"/>
          <w:sz w:val="24"/>
          <w:szCs w:val="24"/>
          <w:lang w:eastAsia="zh-TW"/>
        </w:rPr>
        <w:t>。</w:t>
      </w:r>
      <w:r w:rsidR="004C0482">
        <w:rPr>
          <w:rFonts w:ascii="Times New Roman" w:eastAsia="標楷體" w:hAnsi="Times New Roman" w:cs="Times New Roman" w:hint="eastAsia"/>
          <w:color w:val="000000" w:themeColor="text1"/>
          <w:sz w:val="24"/>
          <w:szCs w:val="24"/>
          <w:lang w:eastAsia="zh-TW"/>
        </w:rPr>
        <w:t>透過兩週的臨床訓練及教學課程，培養實習醫學生建立</w:t>
      </w:r>
      <w:r w:rsidR="004C0482" w:rsidRPr="00E4345B">
        <w:rPr>
          <w:rFonts w:ascii="Times New Roman" w:eastAsia="標楷體" w:hAnsi="Times New Roman" w:cs="Times New Roman" w:hint="eastAsia"/>
          <w:color w:val="000000" w:themeColor="text1"/>
          <w:sz w:val="24"/>
          <w:szCs w:val="24"/>
          <w:lang w:eastAsia="zh-TW"/>
        </w:rPr>
        <w:t>完</w:t>
      </w:r>
      <w:r w:rsidR="004C0482" w:rsidRPr="00E4345B">
        <w:rPr>
          <w:rFonts w:ascii="Times New Roman" w:eastAsia="標楷體" w:hAnsi="Times New Roman" w:cs="Times New Roman"/>
          <w:color w:val="000000" w:themeColor="text1"/>
          <w:sz w:val="24"/>
          <w:szCs w:val="24"/>
          <w:lang w:eastAsia="zh-TW"/>
        </w:rPr>
        <w:t>備</w:t>
      </w:r>
      <w:r w:rsidR="004C0482" w:rsidRPr="00E4345B">
        <w:rPr>
          <w:rFonts w:ascii="Times New Roman" w:eastAsia="標楷體" w:hAnsi="Times New Roman" w:cs="Times New Roman"/>
          <w:color w:val="000000" w:themeColor="text1"/>
          <w:sz w:val="24"/>
          <w:szCs w:val="24"/>
        </w:rPr>
        <w:t>的</w:t>
      </w:r>
      <w:r w:rsidR="004C0482">
        <w:rPr>
          <w:rFonts w:ascii="Times New Roman" w:eastAsia="標楷體" w:hAnsi="Times New Roman" w:cs="Times New Roman" w:hint="eastAsia"/>
          <w:color w:val="000000" w:themeColor="text1"/>
          <w:sz w:val="24"/>
          <w:szCs w:val="24"/>
          <w:lang w:eastAsia="zh-TW"/>
        </w:rPr>
        <w:t>八大專業</w:t>
      </w:r>
      <w:r w:rsidR="004C0482" w:rsidRPr="00E4345B">
        <w:rPr>
          <w:rFonts w:ascii="Times New Roman" w:eastAsia="標楷體" w:hAnsi="Times New Roman" w:cs="Times New Roman"/>
          <w:color w:val="000000" w:themeColor="text1"/>
          <w:sz w:val="24"/>
          <w:szCs w:val="24"/>
        </w:rPr>
        <w:t>核心能力</w:t>
      </w:r>
      <w:r w:rsidR="004C0482">
        <w:rPr>
          <w:rFonts w:ascii="Times New Roman" w:eastAsia="標楷體" w:hAnsi="Times New Roman" w:cs="Times New Roman" w:hint="eastAsia"/>
          <w:color w:val="000000" w:themeColor="text1"/>
          <w:sz w:val="24"/>
          <w:szCs w:val="24"/>
          <w:lang w:eastAsia="zh-TW"/>
        </w:rPr>
        <w:t>。</w:t>
      </w:r>
    </w:p>
    <w:p w14:paraId="34C80364" w14:textId="23A64118" w:rsidR="00A338BF" w:rsidRPr="00E4345B" w:rsidRDefault="00A338BF" w:rsidP="005614C0">
      <w:pPr>
        <w:pStyle w:val="1-21"/>
        <w:numPr>
          <w:ilvl w:val="0"/>
          <w:numId w:val="48"/>
        </w:numPr>
        <w:spacing w:before="25" w:line="360" w:lineRule="auto"/>
        <w:ind w:leftChars="0"/>
        <w:rPr>
          <w:rFonts w:ascii="Times New Roman" w:eastAsia="標楷體" w:hAnsi="Times New Roman" w:cs="Times New Roman"/>
          <w:color w:val="000000" w:themeColor="text1"/>
          <w:sz w:val="24"/>
          <w:szCs w:val="24"/>
        </w:rPr>
      </w:pPr>
      <w:r w:rsidRPr="00E4345B">
        <w:rPr>
          <w:rFonts w:ascii="Times New Roman" w:eastAsia="標楷體" w:hAnsi="Times New Roman" w:cs="Times New Roman"/>
          <w:color w:val="000000" w:themeColor="text1"/>
          <w:kern w:val="0"/>
          <w:sz w:val="24"/>
          <w:szCs w:val="24"/>
        </w:rPr>
        <w:t>住診教學：</w:t>
      </w:r>
      <w:r w:rsidR="00E84D73" w:rsidRPr="00E4345B">
        <w:rPr>
          <w:rFonts w:ascii="Times New Roman" w:eastAsia="標楷體" w:hAnsi="Times New Roman" w:cs="Times New Roman"/>
          <w:color w:val="000000" w:themeColor="text1"/>
          <w:kern w:val="0"/>
          <w:sz w:val="24"/>
          <w:szCs w:val="24"/>
        </w:rPr>
        <w:t>每日由臨床教師於病房進行迴診教學</w:t>
      </w:r>
      <w:r w:rsidR="00E84D73">
        <w:rPr>
          <w:rFonts w:ascii="Times New Roman" w:eastAsia="標楷體" w:hAnsi="Times New Roman" w:cs="Times New Roman" w:hint="eastAsia"/>
          <w:color w:val="000000" w:themeColor="text1"/>
          <w:kern w:val="0"/>
          <w:sz w:val="24"/>
          <w:szCs w:val="24"/>
        </w:rPr>
        <w:t>，</w:t>
      </w:r>
      <w:r w:rsidR="00E84D73" w:rsidRPr="00E4345B">
        <w:rPr>
          <w:rFonts w:ascii="Times New Roman" w:eastAsia="標楷體" w:hAnsi="Times New Roman" w:cs="Times New Roman" w:hint="eastAsia"/>
          <w:color w:val="000000" w:themeColor="text1"/>
          <w:kern w:val="0"/>
          <w:sz w:val="24"/>
          <w:szCs w:val="24"/>
        </w:rPr>
        <w:t>於</w:t>
      </w:r>
      <w:r w:rsidR="00E84D73" w:rsidRPr="00E4345B">
        <w:rPr>
          <w:rFonts w:ascii="Times New Roman" w:eastAsia="標楷體" w:hAnsi="Times New Roman" w:cs="Times New Roman"/>
          <w:color w:val="000000" w:themeColor="text1"/>
          <w:kern w:val="0"/>
          <w:sz w:val="24"/>
          <w:szCs w:val="24"/>
        </w:rPr>
        <w:t>腎臟科病房及透析室訪視病患</w:t>
      </w:r>
      <w:r w:rsidR="00E84D73">
        <w:rPr>
          <w:rFonts w:ascii="Times New Roman" w:eastAsia="標楷體" w:hAnsi="Times New Roman" w:cs="Times New Roman" w:hint="eastAsia"/>
          <w:color w:val="000000" w:themeColor="text1"/>
          <w:kern w:val="0"/>
          <w:sz w:val="24"/>
          <w:szCs w:val="24"/>
        </w:rPr>
        <w:t>，</w:t>
      </w:r>
      <w:r w:rsidR="00E84D73">
        <w:rPr>
          <w:rFonts w:ascii="Times New Roman" w:eastAsia="標楷體" w:hAnsi="Times New Roman" w:cs="Times New Roman" w:hint="eastAsia"/>
          <w:color w:val="000000" w:themeColor="text1"/>
          <w:kern w:val="0"/>
          <w:sz w:val="24"/>
          <w:szCs w:val="24"/>
        </w:rPr>
        <w:t>與醫療團隊及實習醫學生評估病患並討論病情，</w:t>
      </w:r>
      <w:r w:rsidRPr="00E4345B">
        <w:rPr>
          <w:rFonts w:ascii="Times New Roman" w:eastAsia="標楷體" w:hAnsi="Times New Roman" w:cs="Times New Roman"/>
          <w:color w:val="000000" w:themeColor="text1"/>
          <w:kern w:val="0"/>
          <w:sz w:val="24"/>
          <w:szCs w:val="24"/>
        </w:rPr>
        <w:t>進行床邊教學，除身體檢查及問診外，並會</w:t>
      </w:r>
      <w:r w:rsidR="0033244B" w:rsidRPr="00E4345B">
        <w:rPr>
          <w:rFonts w:ascii="Times New Roman" w:eastAsia="標楷體" w:hAnsi="Times New Roman" w:cs="Times New Roman"/>
          <w:color w:val="000000" w:themeColor="text1"/>
          <w:kern w:val="0"/>
          <w:sz w:val="24"/>
          <w:szCs w:val="24"/>
        </w:rPr>
        <w:t>強調腎臟科重要疾病</w:t>
      </w:r>
      <w:r w:rsidR="00C91587" w:rsidRPr="00E4345B">
        <w:rPr>
          <w:rFonts w:ascii="Times New Roman" w:eastAsia="標楷體" w:hAnsi="Times New Roman" w:cs="Times New Roman"/>
          <w:color w:val="000000" w:themeColor="text1"/>
          <w:kern w:val="0"/>
          <w:sz w:val="24"/>
          <w:szCs w:val="24"/>
        </w:rPr>
        <w:t>的表現</w:t>
      </w:r>
      <w:r w:rsidR="0033244B" w:rsidRPr="00E4345B">
        <w:rPr>
          <w:rFonts w:ascii="Times New Roman" w:eastAsia="標楷體" w:hAnsi="Times New Roman" w:cs="Times New Roman"/>
          <w:color w:val="000000" w:themeColor="text1"/>
          <w:kern w:val="0"/>
          <w:sz w:val="24"/>
          <w:szCs w:val="24"/>
        </w:rPr>
        <w:t>，指導實習醫學生詢問關鍵</w:t>
      </w:r>
      <w:r w:rsidRPr="00E4345B">
        <w:rPr>
          <w:rFonts w:ascii="Times New Roman" w:eastAsia="標楷體" w:hAnsi="Times New Roman" w:cs="Times New Roman"/>
          <w:color w:val="000000" w:themeColor="text1"/>
          <w:kern w:val="0"/>
          <w:sz w:val="24"/>
          <w:szCs w:val="24"/>
        </w:rPr>
        <w:t>病史</w:t>
      </w:r>
      <w:r w:rsidRPr="00E4345B">
        <w:rPr>
          <w:rFonts w:ascii="Times New Roman" w:eastAsia="標楷體" w:hAnsi="Times New Roman" w:cs="Times New Roman"/>
          <w:color w:val="000000" w:themeColor="text1"/>
          <w:sz w:val="24"/>
          <w:szCs w:val="24"/>
        </w:rPr>
        <w:t>、執行身體檢查及臨床技能</w:t>
      </w:r>
      <w:r w:rsidR="00C91587" w:rsidRPr="00E4345B">
        <w:rPr>
          <w:rFonts w:ascii="Times New Roman" w:eastAsia="標楷體" w:hAnsi="Times New Roman" w:cs="Times New Roman"/>
          <w:color w:val="000000" w:themeColor="text1"/>
          <w:sz w:val="24"/>
          <w:szCs w:val="24"/>
        </w:rPr>
        <w:t>、</w:t>
      </w:r>
      <w:r w:rsidR="00E84D73">
        <w:rPr>
          <w:rFonts w:ascii="Times New Roman" w:eastAsia="標楷體" w:hAnsi="Times New Roman" w:cs="Times New Roman" w:hint="eastAsia"/>
          <w:color w:val="000000" w:themeColor="text1"/>
          <w:sz w:val="24"/>
          <w:szCs w:val="24"/>
        </w:rPr>
        <w:t>提出</w:t>
      </w:r>
      <w:r w:rsidR="00C91587" w:rsidRPr="00E4345B">
        <w:rPr>
          <w:rFonts w:ascii="Times New Roman" w:eastAsia="標楷體" w:hAnsi="Times New Roman" w:cs="Times New Roman"/>
          <w:color w:val="000000" w:themeColor="text1"/>
          <w:sz w:val="24"/>
          <w:szCs w:val="24"/>
        </w:rPr>
        <w:t>鑑別診斷</w:t>
      </w:r>
      <w:r w:rsidR="00C174BA">
        <w:rPr>
          <w:rFonts w:ascii="Times New Roman" w:eastAsia="標楷體" w:hAnsi="Times New Roman" w:cs="Times New Roman" w:hint="eastAsia"/>
          <w:color w:val="000000" w:themeColor="text1"/>
          <w:sz w:val="24"/>
          <w:szCs w:val="24"/>
        </w:rPr>
        <w:t>、</w:t>
      </w:r>
      <w:r w:rsidR="00E84D73">
        <w:rPr>
          <w:rFonts w:ascii="Times New Roman" w:eastAsia="標楷體" w:hAnsi="Times New Roman" w:cs="Times New Roman" w:hint="eastAsia"/>
          <w:color w:val="000000" w:themeColor="text1"/>
          <w:sz w:val="24"/>
          <w:szCs w:val="24"/>
        </w:rPr>
        <w:t>進行</w:t>
      </w:r>
      <w:r w:rsidR="00C174BA">
        <w:rPr>
          <w:rFonts w:ascii="Times New Roman" w:eastAsia="標楷體" w:hAnsi="Times New Roman" w:cs="Times New Roman" w:hint="eastAsia"/>
          <w:color w:val="000000" w:themeColor="text1"/>
          <w:sz w:val="24"/>
          <w:szCs w:val="24"/>
        </w:rPr>
        <w:t>病例</w:t>
      </w:r>
      <w:r w:rsidR="00E84D73">
        <w:rPr>
          <w:rFonts w:ascii="Times New Roman" w:eastAsia="標楷體" w:hAnsi="Times New Roman" w:cs="Times New Roman" w:hint="eastAsia"/>
          <w:color w:val="000000" w:themeColor="text1"/>
          <w:sz w:val="24"/>
          <w:szCs w:val="24"/>
        </w:rPr>
        <w:t>口頭</w:t>
      </w:r>
      <w:r w:rsidR="00C174BA">
        <w:rPr>
          <w:rFonts w:ascii="Times New Roman" w:eastAsia="標楷體" w:hAnsi="Times New Roman" w:cs="Times New Roman" w:hint="eastAsia"/>
          <w:color w:val="000000" w:themeColor="text1"/>
          <w:sz w:val="24"/>
          <w:szCs w:val="24"/>
        </w:rPr>
        <w:t>報告及病歷寫作</w:t>
      </w:r>
      <w:r w:rsidRPr="00E4345B">
        <w:rPr>
          <w:rFonts w:ascii="Times New Roman" w:eastAsia="標楷體" w:hAnsi="Times New Roman" w:cs="Times New Roman"/>
          <w:color w:val="000000" w:themeColor="text1"/>
          <w:sz w:val="24"/>
          <w:szCs w:val="24"/>
        </w:rPr>
        <w:t>，</w:t>
      </w:r>
      <w:r w:rsidR="0033244B" w:rsidRPr="00E4345B">
        <w:rPr>
          <w:rFonts w:ascii="Times New Roman" w:eastAsia="標楷體" w:hAnsi="Times New Roman" w:cs="Times New Roman"/>
          <w:color w:val="000000" w:themeColor="text1"/>
          <w:sz w:val="24"/>
          <w:szCs w:val="24"/>
        </w:rPr>
        <w:t>評估核心內容學習情況，</w:t>
      </w:r>
      <w:r w:rsidRPr="00E4345B">
        <w:rPr>
          <w:rFonts w:ascii="Times New Roman" w:eastAsia="標楷體" w:hAnsi="Times New Roman" w:cs="Times New Roman"/>
          <w:color w:val="000000" w:themeColor="text1"/>
          <w:kern w:val="0"/>
          <w:sz w:val="24"/>
          <w:szCs w:val="24"/>
        </w:rPr>
        <w:t>並強調病人安全、</w:t>
      </w:r>
      <w:r w:rsidR="00013DF5" w:rsidRPr="00E4345B">
        <w:rPr>
          <w:rFonts w:ascii="Times New Roman" w:eastAsia="標楷體" w:hAnsi="Times New Roman" w:cs="Times New Roman"/>
          <w:color w:val="000000" w:themeColor="text1"/>
          <w:kern w:val="0"/>
          <w:sz w:val="24"/>
          <w:szCs w:val="24"/>
        </w:rPr>
        <w:t>專業素養、</w:t>
      </w:r>
      <w:r w:rsidRPr="00E4345B">
        <w:rPr>
          <w:rFonts w:ascii="Times New Roman" w:eastAsia="標楷體" w:hAnsi="Times New Roman" w:cs="Times New Roman"/>
          <w:color w:val="000000" w:themeColor="text1"/>
          <w:kern w:val="0"/>
          <w:sz w:val="24"/>
          <w:szCs w:val="24"/>
        </w:rPr>
        <w:t>醫病溝通、醫學倫理，以培養學生獲得可信任的專業能力（</w:t>
      </w:r>
      <w:r w:rsidRPr="00E4345B">
        <w:rPr>
          <w:rFonts w:ascii="Times New Roman" w:eastAsia="標楷體" w:hAnsi="Times New Roman" w:cs="Times New Roman"/>
          <w:color w:val="000000" w:themeColor="text1"/>
          <w:kern w:val="0"/>
          <w:sz w:val="24"/>
          <w:szCs w:val="24"/>
        </w:rPr>
        <w:t>EPAs</w:t>
      </w:r>
      <w:r w:rsidRPr="00E4345B">
        <w:rPr>
          <w:rFonts w:ascii="Times New Roman" w:eastAsia="標楷體" w:hAnsi="Times New Roman" w:cs="Times New Roman"/>
          <w:color w:val="000000" w:themeColor="text1"/>
          <w:kern w:val="0"/>
          <w:sz w:val="24"/>
          <w:szCs w:val="24"/>
        </w:rPr>
        <w:t>）。</w:t>
      </w:r>
    </w:p>
    <w:p w14:paraId="22F41041" w14:textId="04E0029F" w:rsidR="00F83857" w:rsidRPr="00092EAA" w:rsidRDefault="00A338BF" w:rsidP="00092EAA">
      <w:pPr>
        <w:pStyle w:val="1-21"/>
        <w:numPr>
          <w:ilvl w:val="0"/>
          <w:numId w:val="48"/>
        </w:numPr>
        <w:spacing w:before="25" w:line="360" w:lineRule="auto"/>
        <w:ind w:left="960"/>
        <w:rPr>
          <w:rFonts w:ascii="Times New Roman" w:eastAsia="標楷體" w:hAnsi="Times New Roman" w:cs="Times New Roman"/>
          <w:color w:val="000000" w:themeColor="text1"/>
          <w:kern w:val="0"/>
          <w:sz w:val="24"/>
          <w:szCs w:val="24"/>
        </w:rPr>
      </w:pPr>
      <w:r w:rsidRPr="00E4345B">
        <w:rPr>
          <w:rFonts w:ascii="Times New Roman" w:eastAsia="標楷體" w:hAnsi="Times New Roman" w:cs="Times New Roman"/>
          <w:color w:val="000000" w:themeColor="text1"/>
          <w:kern w:val="0"/>
          <w:sz w:val="24"/>
          <w:szCs w:val="24"/>
        </w:rPr>
        <w:t>門診教學：</w:t>
      </w:r>
      <w:r w:rsidR="00946772" w:rsidRPr="00E4345B">
        <w:rPr>
          <w:rFonts w:ascii="Times New Roman" w:eastAsia="標楷體" w:hAnsi="Times New Roman" w:cs="Times New Roman"/>
          <w:color w:val="000000" w:themeColor="text1"/>
          <w:kern w:val="0"/>
          <w:sz w:val="24"/>
          <w:szCs w:val="24"/>
        </w:rPr>
        <w:t>安排</w:t>
      </w:r>
      <w:r w:rsidR="005567DB" w:rsidRPr="00E4345B">
        <w:rPr>
          <w:rFonts w:ascii="Times New Roman" w:eastAsia="標楷體" w:hAnsi="Times New Roman" w:cs="Times New Roman"/>
          <w:color w:val="000000" w:themeColor="text1"/>
          <w:kern w:val="0"/>
          <w:sz w:val="24"/>
          <w:szCs w:val="24"/>
        </w:rPr>
        <w:t>資深主治醫師之教學門診</w:t>
      </w:r>
      <w:r w:rsidR="005567DB" w:rsidRPr="00E4345B">
        <w:rPr>
          <w:rFonts w:ascii="Times New Roman" w:eastAsia="標楷體" w:hAnsi="Times New Roman" w:cs="Times New Roman"/>
          <w:color w:val="000000" w:themeColor="text1"/>
          <w:sz w:val="24"/>
          <w:szCs w:val="24"/>
        </w:rPr>
        <w:t>，</w:t>
      </w:r>
      <w:r w:rsidR="00092EAA">
        <w:rPr>
          <w:rFonts w:ascii="Times New Roman" w:eastAsia="標楷體" w:hAnsi="Times New Roman" w:cs="Times New Roman" w:hint="eastAsia"/>
          <w:color w:val="000000" w:themeColor="text1"/>
          <w:sz w:val="24"/>
          <w:szCs w:val="24"/>
        </w:rPr>
        <w:t>且事先徵得病患同意。</w:t>
      </w:r>
      <w:r w:rsidR="005567DB" w:rsidRPr="00E4345B">
        <w:rPr>
          <w:rFonts w:ascii="Times New Roman" w:eastAsia="標楷體" w:hAnsi="Times New Roman" w:cs="Times New Roman"/>
          <w:color w:val="000000" w:themeColor="text1"/>
          <w:sz w:val="24"/>
          <w:szCs w:val="24"/>
        </w:rPr>
        <w:t>每位實習醫學生於輪訓期間</w:t>
      </w:r>
      <w:r w:rsidR="00946772" w:rsidRPr="00E4345B">
        <w:rPr>
          <w:rFonts w:ascii="Times New Roman" w:eastAsia="標楷體" w:hAnsi="Times New Roman" w:cs="Times New Roman"/>
          <w:color w:val="000000" w:themeColor="text1"/>
          <w:sz w:val="24"/>
          <w:szCs w:val="24"/>
        </w:rPr>
        <w:t>皆會</w:t>
      </w:r>
      <w:r w:rsidR="00CF2B98" w:rsidRPr="00E4345B">
        <w:rPr>
          <w:rFonts w:ascii="Times New Roman" w:eastAsia="標楷體" w:hAnsi="Times New Roman" w:cs="Times New Roman"/>
          <w:color w:val="000000" w:themeColor="text1"/>
          <w:sz w:val="24"/>
          <w:szCs w:val="24"/>
        </w:rPr>
        <w:t>參與</w:t>
      </w:r>
      <w:r w:rsidRPr="00E4345B">
        <w:rPr>
          <w:rFonts w:ascii="Times New Roman" w:eastAsia="標楷體" w:hAnsi="Times New Roman" w:cs="Times New Roman"/>
          <w:color w:val="000000" w:themeColor="text1"/>
          <w:sz w:val="24"/>
          <w:szCs w:val="24"/>
        </w:rPr>
        <w:t>一次</w:t>
      </w:r>
      <w:r w:rsidR="00946772" w:rsidRPr="00E4345B">
        <w:rPr>
          <w:rFonts w:ascii="Times New Roman" w:eastAsia="標楷體" w:hAnsi="Times New Roman" w:cs="Times New Roman"/>
          <w:color w:val="000000" w:themeColor="text1"/>
          <w:kern w:val="0"/>
          <w:sz w:val="24"/>
          <w:szCs w:val="24"/>
        </w:rPr>
        <w:t>，學員需親自</w:t>
      </w:r>
      <w:r w:rsidR="00092EAA">
        <w:rPr>
          <w:rFonts w:ascii="Times New Roman" w:eastAsia="標楷體" w:hAnsi="Times New Roman" w:cs="Times New Roman" w:hint="eastAsia"/>
          <w:color w:val="000000" w:themeColor="text1"/>
          <w:kern w:val="0"/>
          <w:sz w:val="24"/>
          <w:szCs w:val="24"/>
        </w:rPr>
        <w:t>向</w:t>
      </w:r>
      <w:r w:rsidR="00946772" w:rsidRPr="00E4345B">
        <w:rPr>
          <w:rFonts w:ascii="Times New Roman" w:eastAsia="標楷體" w:hAnsi="Times New Roman" w:cs="Times New Roman"/>
          <w:color w:val="000000" w:themeColor="text1"/>
          <w:kern w:val="0"/>
          <w:sz w:val="24"/>
          <w:szCs w:val="24"/>
        </w:rPr>
        <w:t>病人</w:t>
      </w:r>
      <w:r w:rsidR="00092EAA">
        <w:rPr>
          <w:rFonts w:ascii="Times New Roman" w:eastAsia="標楷體" w:hAnsi="Times New Roman" w:cs="Times New Roman" w:hint="eastAsia"/>
          <w:color w:val="000000" w:themeColor="text1"/>
          <w:kern w:val="0"/>
          <w:sz w:val="24"/>
          <w:szCs w:val="24"/>
        </w:rPr>
        <w:t>詢問病史</w:t>
      </w:r>
      <w:r w:rsidR="00327EAB">
        <w:rPr>
          <w:rFonts w:ascii="Times New Roman" w:eastAsia="標楷體" w:hAnsi="Times New Roman" w:cs="Times New Roman" w:hint="eastAsia"/>
          <w:color w:val="000000" w:themeColor="text1"/>
          <w:kern w:val="0"/>
          <w:sz w:val="24"/>
          <w:szCs w:val="24"/>
        </w:rPr>
        <w:t>及</w:t>
      </w:r>
      <w:r w:rsidR="00092EAA">
        <w:rPr>
          <w:rFonts w:ascii="Times New Roman" w:eastAsia="標楷體" w:hAnsi="Times New Roman" w:cs="Times New Roman" w:hint="eastAsia"/>
          <w:color w:val="000000" w:themeColor="text1"/>
          <w:kern w:val="0"/>
          <w:sz w:val="24"/>
          <w:szCs w:val="24"/>
        </w:rPr>
        <w:t>進行</w:t>
      </w:r>
      <w:r w:rsidR="00946772" w:rsidRPr="00092EAA">
        <w:rPr>
          <w:rFonts w:ascii="Times New Roman" w:eastAsia="標楷體" w:hAnsi="Times New Roman" w:cs="Times New Roman"/>
          <w:color w:val="000000" w:themeColor="text1"/>
          <w:kern w:val="0"/>
          <w:sz w:val="24"/>
          <w:szCs w:val="24"/>
        </w:rPr>
        <w:t>身體檢查，並試著擬出臨床臆斷與後續計畫</w:t>
      </w:r>
      <w:r w:rsidR="00092EAA">
        <w:rPr>
          <w:rFonts w:ascii="Times New Roman" w:eastAsia="標楷體" w:hAnsi="Times New Roman" w:cs="Times New Roman" w:hint="eastAsia"/>
          <w:color w:val="000000" w:themeColor="text1"/>
          <w:kern w:val="0"/>
          <w:sz w:val="24"/>
          <w:szCs w:val="24"/>
        </w:rPr>
        <w:t>後與教師討論，最後參與教師說明病情及安排治療的過程。</w:t>
      </w:r>
      <w:r w:rsidR="00E4345B" w:rsidRPr="00092EAA">
        <w:rPr>
          <w:rFonts w:ascii="Times New Roman" w:eastAsia="標楷體" w:hAnsi="Times New Roman" w:cs="Times New Roman"/>
          <w:color w:val="000000" w:themeColor="text1"/>
          <w:kern w:val="0"/>
          <w:sz w:val="24"/>
          <w:szCs w:val="24"/>
        </w:rPr>
        <w:t>門診全程</w:t>
      </w:r>
      <w:r w:rsidR="00946772" w:rsidRPr="00092EAA">
        <w:rPr>
          <w:rFonts w:ascii="Times New Roman" w:eastAsia="標楷體" w:hAnsi="Times New Roman" w:cs="Times New Roman"/>
          <w:color w:val="000000" w:themeColor="text1"/>
          <w:kern w:val="0"/>
          <w:sz w:val="24"/>
          <w:szCs w:val="24"/>
        </w:rPr>
        <w:t>教師在旁觀察、監督及指導，並於診察結束後</w:t>
      </w:r>
      <w:r w:rsidR="00013DF5" w:rsidRPr="00092EAA">
        <w:rPr>
          <w:rFonts w:ascii="Times New Roman" w:eastAsia="標楷體" w:hAnsi="Times New Roman" w:cs="Times New Roman"/>
          <w:color w:val="000000" w:themeColor="text1"/>
          <w:kern w:val="0"/>
          <w:sz w:val="24"/>
          <w:szCs w:val="24"/>
        </w:rPr>
        <w:t>與學生討論</w:t>
      </w:r>
      <w:r w:rsidR="00327EAB">
        <w:rPr>
          <w:rFonts w:ascii="Times New Roman" w:eastAsia="標楷體" w:hAnsi="Times New Roman" w:cs="Times New Roman" w:hint="eastAsia"/>
          <w:color w:val="000000" w:themeColor="text1"/>
          <w:kern w:val="0"/>
          <w:sz w:val="24"/>
          <w:szCs w:val="24"/>
        </w:rPr>
        <w:t>，</w:t>
      </w:r>
      <w:r w:rsidR="00013DF5" w:rsidRPr="00092EAA">
        <w:rPr>
          <w:rFonts w:ascii="Times New Roman" w:eastAsia="標楷體" w:hAnsi="Times New Roman" w:cs="Times New Roman" w:hint="eastAsia"/>
          <w:color w:val="000000" w:themeColor="text1"/>
          <w:kern w:val="0"/>
          <w:sz w:val="24"/>
          <w:szCs w:val="24"/>
        </w:rPr>
        <w:t>給</w:t>
      </w:r>
      <w:r w:rsidR="00013DF5" w:rsidRPr="00092EAA">
        <w:rPr>
          <w:rFonts w:ascii="Times New Roman" w:eastAsia="標楷體" w:hAnsi="Times New Roman" w:cs="Times New Roman"/>
          <w:color w:val="000000" w:themeColor="text1"/>
          <w:kern w:val="0"/>
          <w:sz w:val="24"/>
          <w:szCs w:val="24"/>
        </w:rPr>
        <w:t>予回饋意見</w:t>
      </w:r>
      <w:r w:rsidR="00327EAB">
        <w:rPr>
          <w:rFonts w:ascii="Times New Roman" w:eastAsia="標楷體" w:hAnsi="Times New Roman" w:cs="Times New Roman" w:hint="eastAsia"/>
          <w:color w:val="000000" w:themeColor="text1"/>
          <w:kern w:val="0"/>
          <w:sz w:val="24"/>
          <w:szCs w:val="24"/>
        </w:rPr>
        <w:t>並</w:t>
      </w:r>
      <w:r w:rsidR="00092EAA">
        <w:rPr>
          <w:rFonts w:ascii="Times New Roman" w:eastAsia="標楷體" w:hAnsi="Times New Roman" w:cs="Times New Roman" w:hint="eastAsia"/>
          <w:color w:val="000000" w:themeColor="text1"/>
          <w:kern w:val="0"/>
          <w:sz w:val="24"/>
          <w:szCs w:val="24"/>
        </w:rPr>
        <w:t>指導病歷書寫，</w:t>
      </w:r>
      <w:r w:rsidR="00013DF5" w:rsidRPr="00092EAA">
        <w:rPr>
          <w:rFonts w:ascii="Times New Roman" w:eastAsia="標楷體" w:hAnsi="Times New Roman" w:cs="Times New Roman"/>
          <w:color w:val="000000" w:themeColor="text1"/>
          <w:kern w:val="0"/>
          <w:sz w:val="24"/>
          <w:szCs w:val="24"/>
        </w:rPr>
        <w:t>加強</w:t>
      </w:r>
      <w:r w:rsidR="00E4345B" w:rsidRPr="00092EAA">
        <w:rPr>
          <w:rFonts w:ascii="Times New Roman" w:eastAsia="標楷體" w:hAnsi="Times New Roman" w:cs="Times New Roman"/>
          <w:color w:val="000000" w:themeColor="text1"/>
          <w:kern w:val="0"/>
          <w:sz w:val="24"/>
          <w:szCs w:val="24"/>
        </w:rPr>
        <w:t>學生之</w:t>
      </w:r>
      <w:r w:rsidR="00013DF5" w:rsidRPr="00092EAA">
        <w:rPr>
          <w:rFonts w:ascii="Times New Roman" w:eastAsia="標楷體" w:hAnsi="Times New Roman" w:cs="Times New Roman"/>
          <w:color w:val="000000" w:themeColor="text1"/>
          <w:kern w:val="0"/>
          <w:sz w:val="24"/>
          <w:szCs w:val="24"/>
        </w:rPr>
        <w:t>學習效果並</w:t>
      </w:r>
      <w:r w:rsidR="00946772" w:rsidRPr="00092EAA">
        <w:rPr>
          <w:rFonts w:ascii="Times New Roman" w:eastAsia="標楷體" w:hAnsi="Times New Roman" w:cs="Times New Roman"/>
          <w:color w:val="000000" w:themeColor="text1"/>
          <w:kern w:val="0"/>
          <w:sz w:val="24"/>
          <w:szCs w:val="24"/>
        </w:rPr>
        <w:t>確</w:t>
      </w:r>
      <w:r w:rsidR="00092EAA">
        <w:rPr>
          <w:rFonts w:ascii="Times New Roman" w:eastAsia="標楷體" w:hAnsi="Times New Roman" w:cs="Times New Roman" w:hint="eastAsia"/>
          <w:color w:val="000000" w:themeColor="text1"/>
          <w:kern w:val="0"/>
          <w:sz w:val="24"/>
          <w:szCs w:val="24"/>
        </w:rPr>
        <w:t>認</w:t>
      </w:r>
      <w:r w:rsidR="00946772" w:rsidRPr="00092EAA">
        <w:rPr>
          <w:rFonts w:ascii="Times New Roman" w:eastAsia="標楷體" w:hAnsi="Times New Roman" w:cs="Times New Roman"/>
          <w:color w:val="000000" w:themeColor="text1"/>
          <w:kern w:val="0"/>
          <w:sz w:val="24"/>
          <w:szCs w:val="24"/>
        </w:rPr>
        <w:t>學習</w:t>
      </w:r>
      <w:r w:rsidR="00092EAA">
        <w:rPr>
          <w:rFonts w:ascii="Times New Roman" w:eastAsia="標楷體" w:hAnsi="Times New Roman" w:cs="Times New Roman" w:hint="eastAsia"/>
          <w:color w:val="000000" w:themeColor="text1"/>
          <w:kern w:val="0"/>
          <w:sz w:val="24"/>
          <w:szCs w:val="24"/>
        </w:rPr>
        <w:t>內容</w:t>
      </w:r>
      <w:r w:rsidR="00946772" w:rsidRPr="00092EAA">
        <w:rPr>
          <w:rFonts w:ascii="Times New Roman" w:eastAsia="標楷體" w:hAnsi="Times New Roman" w:cs="Times New Roman"/>
          <w:color w:val="000000" w:themeColor="text1"/>
          <w:kern w:val="0"/>
          <w:sz w:val="24"/>
          <w:szCs w:val="24"/>
        </w:rPr>
        <w:t>。</w:t>
      </w:r>
      <w:r w:rsidRPr="00092EAA">
        <w:rPr>
          <w:rFonts w:ascii="Times New Roman" w:eastAsia="標楷體" w:hAnsi="Times New Roman" w:cs="Times New Roman"/>
          <w:color w:val="000000" w:themeColor="text1"/>
          <w:kern w:val="0"/>
          <w:sz w:val="24"/>
          <w:szCs w:val="24"/>
        </w:rPr>
        <w:t>除強調腎臟科</w:t>
      </w:r>
      <w:r w:rsidR="0033244B" w:rsidRPr="00092EAA">
        <w:rPr>
          <w:rFonts w:ascii="Times New Roman" w:eastAsia="標楷體" w:hAnsi="Times New Roman" w:cs="Times New Roman"/>
          <w:color w:val="000000" w:themeColor="text1"/>
          <w:sz w:val="24"/>
          <w:szCs w:val="24"/>
        </w:rPr>
        <w:t>常見疾病及核心課程疾病的診察</w:t>
      </w:r>
      <w:r w:rsidRPr="00092EAA">
        <w:rPr>
          <w:rFonts w:ascii="Times New Roman" w:eastAsia="標楷體" w:hAnsi="Times New Roman" w:cs="Times New Roman"/>
          <w:color w:val="000000" w:themeColor="text1"/>
          <w:sz w:val="24"/>
          <w:szCs w:val="24"/>
        </w:rPr>
        <w:t>重點，更</w:t>
      </w:r>
      <w:r w:rsidR="00E4345B" w:rsidRPr="00092EAA">
        <w:rPr>
          <w:rFonts w:ascii="Times New Roman" w:eastAsia="標楷體" w:hAnsi="Times New Roman" w:cs="Times New Roman"/>
          <w:color w:val="000000" w:themeColor="text1"/>
          <w:sz w:val="24"/>
          <w:szCs w:val="24"/>
        </w:rPr>
        <w:t>提醒</w:t>
      </w:r>
      <w:r w:rsidRPr="00092EAA">
        <w:rPr>
          <w:rFonts w:ascii="Times New Roman" w:eastAsia="標楷體" w:hAnsi="Times New Roman" w:cs="Times New Roman"/>
          <w:color w:val="000000" w:themeColor="text1"/>
          <w:kern w:val="0"/>
          <w:sz w:val="24"/>
          <w:szCs w:val="24"/>
        </w:rPr>
        <w:t>實習醫學生需以全人醫療為中心、注重醫病溝通、醫學倫理。</w:t>
      </w:r>
      <w:r w:rsidR="00946772" w:rsidRPr="00092EAA">
        <w:rPr>
          <w:rFonts w:ascii="Times New Roman" w:eastAsia="標楷體" w:hAnsi="Times New Roman" w:cs="Times New Roman"/>
          <w:color w:val="000000" w:themeColor="text1"/>
          <w:kern w:val="0"/>
          <w:sz w:val="24"/>
          <w:szCs w:val="24"/>
        </w:rPr>
        <w:t xml:space="preserve"> </w:t>
      </w:r>
    </w:p>
    <w:p w14:paraId="6E9FB781" w14:textId="77777777" w:rsidR="00A338BF" w:rsidRPr="00E4345B" w:rsidRDefault="00A338BF" w:rsidP="005614C0">
      <w:pPr>
        <w:pStyle w:val="1-21"/>
        <w:numPr>
          <w:ilvl w:val="0"/>
          <w:numId w:val="48"/>
        </w:numPr>
        <w:spacing w:before="25" w:line="360" w:lineRule="auto"/>
        <w:ind w:leftChars="0"/>
        <w:rPr>
          <w:rFonts w:ascii="Times New Roman" w:eastAsia="標楷體" w:hAnsi="Times New Roman" w:cs="Times New Roman"/>
          <w:color w:val="000000" w:themeColor="text1"/>
          <w:sz w:val="24"/>
          <w:szCs w:val="24"/>
        </w:rPr>
      </w:pPr>
      <w:r w:rsidRPr="00E4345B">
        <w:rPr>
          <w:rFonts w:ascii="Times New Roman" w:eastAsia="標楷體" w:hAnsi="Times New Roman" w:cs="Times New Roman"/>
          <w:color w:val="000000" w:themeColor="text1"/>
          <w:kern w:val="0"/>
          <w:sz w:val="24"/>
          <w:szCs w:val="24"/>
        </w:rPr>
        <w:t>安全教學：強調實習醫學生本身安全防護、病人安全、安全通報、醫病溝通、醫學倫理等。</w:t>
      </w:r>
    </w:p>
    <w:p w14:paraId="004FD0AB" w14:textId="562E3FEF" w:rsidR="00A338BF" w:rsidRPr="00E4345B" w:rsidRDefault="00A338BF" w:rsidP="005614C0">
      <w:pPr>
        <w:pStyle w:val="1-21"/>
        <w:numPr>
          <w:ilvl w:val="0"/>
          <w:numId w:val="48"/>
        </w:numPr>
        <w:spacing w:before="25" w:line="360" w:lineRule="auto"/>
        <w:ind w:leftChars="0"/>
        <w:rPr>
          <w:rFonts w:ascii="Times New Roman" w:eastAsia="標楷體" w:hAnsi="Times New Roman" w:cs="Times New Roman"/>
          <w:color w:val="000000" w:themeColor="text1"/>
          <w:sz w:val="24"/>
          <w:szCs w:val="24"/>
        </w:rPr>
      </w:pPr>
      <w:r w:rsidRPr="00E4345B">
        <w:rPr>
          <w:rFonts w:ascii="Times New Roman" w:eastAsia="標楷體" w:hAnsi="Times New Roman" w:cs="Times New Roman"/>
          <w:color w:val="000000" w:themeColor="text1"/>
          <w:kern w:val="0"/>
          <w:sz w:val="24"/>
          <w:szCs w:val="24"/>
        </w:rPr>
        <w:t>專題討論：</w:t>
      </w:r>
      <w:r w:rsidR="00013DF5" w:rsidRPr="00E4345B">
        <w:rPr>
          <w:rFonts w:ascii="Times New Roman" w:eastAsia="標楷體" w:hAnsi="Times New Roman" w:cs="Times New Roman"/>
          <w:color w:val="000000" w:themeColor="text1"/>
          <w:kern w:val="0"/>
          <w:sz w:val="24"/>
          <w:szCs w:val="24"/>
        </w:rPr>
        <w:t>於病房</w:t>
      </w:r>
      <w:r w:rsidRPr="00E4345B">
        <w:rPr>
          <w:rFonts w:ascii="Times New Roman" w:eastAsia="標楷體" w:hAnsi="Times New Roman" w:cs="Times New Roman"/>
          <w:color w:val="000000" w:themeColor="text1"/>
          <w:kern w:val="0"/>
          <w:sz w:val="24"/>
          <w:szCs w:val="24"/>
        </w:rPr>
        <w:t>討論室進行臨床病例及腎臟科專題討論，根據不同主題，由臨床教師</w:t>
      </w:r>
      <w:r w:rsidR="00013DF5" w:rsidRPr="00E4345B">
        <w:rPr>
          <w:rFonts w:ascii="Times New Roman" w:eastAsia="標楷體" w:hAnsi="Times New Roman" w:cs="Times New Roman"/>
          <w:color w:val="000000" w:themeColor="text1"/>
          <w:kern w:val="0"/>
          <w:sz w:val="24"/>
          <w:szCs w:val="24"/>
        </w:rPr>
        <w:t>指</w:t>
      </w:r>
      <w:r w:rsidRPr="00E4345B">
        <w:rPr>
          <w:rFonts w:ascii="Times New Roman" w:eastAsia="標楷體" w:hAnsi="Times New Roman" w:cs="Times New Roman"/>
          <w:color w:val="000000" w:themeColor="text1"/>
          <w:kern w:val="0"/>
          <w:sz w:val="24"/>
          <w:szCs w:val="24"/>
        </w:rPr>
        <w:t>導實習醫學生進行病例</w:t>
      </w:r>
      <w:r w:rsidR="0033244B" w:rsidRPr="00E4345B">
        <w:rPr>
          <w:rFonts w:ascii="Times New Roman" w:eastAsia="標楷體" w:hAnsi="Times New Roman" w:cs="Times New Roman"/>
          <w:color w:val="000000" w:themeColor="text1"/>
          <w:kern w:val="0"/>
          <w:sz w:val="24"/>
          <w:szCs w:val="24"/>
        </w:rPr>
        <w:t>報告</w:t>
      </w:r>
      <w:r w:rsidR="00013DF5" w:rsidRPr="00E4345B">
        <w:rPr>
          <w:rFonts w:ascii="Times New Roman" w:eastAsia="標楷體" w:hAnsi="Times New Roman" w:cs="Times New Roman"/>
          <w:color w:val="000000" w:themeColor="text1"/>
          <w:kern w:val="0"/>
          <w:sz w:val="24"/>
          <w:szCs w:val="24"/>
        </w:rPr>
        <w:t>、</w:t>
      </w:r>
      <w:r w:rsidR="0033244B" w:rsidRPr="00E4345B">
        <w:rPr>
          <w:rFonts w:ascii="Times New Roman" w:eastAsia="標楷體" w:hAnsi="Times New Roman" w:cs="Times New Roman"/>
          <w:color w:val="000000" w:themeColor="text1"/>
          <w:kern w:val="0"/>
          <w:sz w:val="24"/>
          <w:szCs w:val="24"/>
        </w:rPr>
        <w:t>腎臟科</w:t>
      </w:r>
      <w:r w:rsidR="00013DF5" w:rsidRPr="00E4345B">
        <w:rPr>
          <w:rFonts w:ascii="Times New Roman" w:eastAsia="標楷體" w:hAnsi="Times New Roman" w:cs="Times New Roman"/>
          <w:color w:val="000000" w:themeColor="text1"/>
          <w:kern w:val="0"/>
          <w:sz w:val="24"/>
          <w:szCs w:val="24"/>
        </w:rPr>
        <w:t>教案討論、腎臟科</w:t>
      </w:r>
      <w:r w:rsidR="0033244B" w:rsidRPr="00E4345B">
        <w:rPr>
          <w:rFonts w:ascii="Times New Roman" w:eastAsia="標楷體" w:hAnsi="Times New Roman" w:cs="Times New Roman"/>
          <w:color w:val="000000" w:themeColor="text1"/>
          <w:kern w:val="0"/>
          <w:sz w:val="24"/>
          <w:szCs w:val="24"/>
        </w:rPr>
        <w:t>專題討論</w:t>
      </w:r>
      <w:r w:rsidRPr="00E4345B">
        <w:rPr>
          <w:rFonts w:ascii="Times New Roman" w:eastAsia="標楷體" w:hAnsi="Times New Roman" w:cs="Times New Roman"/>
          <w:color w:val="000000" w:themeColor="text1"/>
          <w:kern w:val="0"/>
          <w:sz w:val="24"/>
          <w:szCs w:val="24"/>
        </w:rPr>
        <w:t>，並會根據腎臟科病人</w:t>
      </w:r>
      <w:r w:rsidR="00CF2B98" w:rsidRPr="00E4345B">
        <w:rPr>
          <w:rFonts w:ascii="Times New Roman" w:eastAsia="標楷體" w:hAnsi="Times New Roman" w:cs="Times New Roman"/>
          <w:color w:val="000000" w:themeColor="text1"/>
          <w:kern w:val="0"/>
          <w:sz w:val="24"/>
          <w:szCs w:val="24"/>
        </w:rPr>
        <w:t>及疾病</w:t>
      </w:r>
      <w:r w:rsidRPr="00E4345B">
        <w:rPr>
          <w:rFonts w:ascii="Times New Roman" w:eastAsia="標楷體" w:hAnsi="Times New Roman" w:cs="Times New Roman"/>
          <w:color w:val="000000" w:themeColor="text1"/>
          <w:kern w:val="0"/>
          <w:sz w:val="24"/>
          <w:szCs w:val="24"/>
        </w:rPr>
        <w:t>特性，指導實習醫學生病人安全、感染管制、實證醫學的要點，</w:t>
      </w:r>
      <w:r w:rsidR="00013DF5" w:rsidRPr="00E4345B">
        <w:rPr>
          <w:rFonts w:ascii="Times New Roman" w:eastAsia="標楷體" w:hAnsi="Times New Roman" w:cs="Times New Roman"/>
          <w:color w:val="000000" w:themeColor="text1"/>
          <w:kern w:val="0"/>
          <w:sz w:val="24"/>
          <w:szCs w:val="24"/>
        </w:rPr>
        <w:t>訓練</w:t>
      </w:r>
      <w:r w:rsidRPr="00E4345B">
        <w:rPr>
          <w:rFonts w:ascii="Times New Roman" w:eastAsia="標楷體" w:hAnsi="Times New Roman" w:cs="Times New Roman"/>
          <w:color w:val="000000" w:themeColor="text1"/>
          <w:kern w:val="0"/>
          <w:sz w:val="24"/>
          <w:szCs w:val="24"/>
        </w:rPr>
        <w:t>實習醫學生的</w:t>
      </w:r>
      <w:r w:rsidR="00013DF5" w:rsidRPr="00E4345B">
        <w:rPr>
          <w:rFonts w:ascii="Times New Roman" w:eastAsia="標楷體" w:hAnsi="Times New Roman" w:cs="Times New Roman"/>
          <w:color w:val="000000" w:themeColor="text1"/>
          <w:kern w:val="0"/>
          <w:sz w:val="24"/>
          <w:szCs w:val="24"/>
        </w:rPr>
        <w:t>病史詢問、病例報告</w:t>
      </w:r>
      <w:r w:rsidR="00E4345B" w:rsidRPr="00E4345B">
        <w:rPr>
          <w:rFonts w:ascii="Times New Roman" w:eastAsia="標楷體" w:hAnsi="Times New Roman" w:cs="Times New Roman"/>
          <w:color w:val="000000" w:themeColor="text1"/>
          <w:kern w:val="0"/>
          <w:sz w:val="24"/>
          <w:szCs w:val="24"/>
        </w:rPr>
        <w:t>與討論</w:t>
      </w:r>
      <w:r w:rsidR="00013DF5" w:rsidRPr="00E4345B">
        <w:rPr>
          <w:rFonts w:ascii="Times New Roman" w:eastAsia="標楷體" w:hAnsi="Times New Roman" w:cs="Times New Roman"/>
          <w:color w:val="000000" w:themeColor="text1"/>
          <w:kern w:val="0"/>
          <w:sz w:val="24"/>
          <w:szCs w:val="24"/>
        </w:rPr>
        <w:t>、</w:t>
      </w:r>
      <w:r w:rsidRPr="00E4345B">
        <w:rPr>
          <w:rFonts w:ascii="Times New Roman" w:eastAsia="標楷體" w:hAnsi="Times New Roman" w:cs="Times New Roman"/>
          <w:color w:val="000000" w:themeColor="text1"/>
          <w:kern w:val="0"/>
          <w:sz w:val="24"/>
          <w:szCs w:val="24"/>
        </w:rPr>
        <w:t>資料收集</w:t>
      </w:r>
      <w:r w:rsidR="00013DF5" w:rsidRPr="00E4345B">
        <w:rPr>
          <w:rFonts w:ascii="Times New Roman" w:eastAsia="標楷體" w:hAnsi="Times New Roman" w:cs="Times New Roman"/>
          <w:color w:val="000000" w:themeColor="text1"/>
          <w:kern w:val="0"/>
          <w:sz w:val="24"/>
          <w:szCs w:val="24"/>
        </w:rPr>
        <w:t>的能力</w:t>
      </w:r>
      <w:r w:rsidRPr="00E4345B">
        <w:rPr>
          <w:rFonts w:ascii="Times New Roman" w:eastAsia="標楷體" w:hAnsi="Times New Roman" w:cs="Times New Roman"/>
          <w:color w:val="000000" w:themeColor="text1"/>
          <w:kern w:val="0"/>
          <w:sz w:val="24"/>
          <w:szCs w:val="24"/>
        </w:rPr>
        <w:t>，加強實證</w:t>
      </w:r>
      <w:r w:rsidR="00013DF5" w:rsidRPr="00E4345B">
        <w:rPr>
          <w:rFonts w:ascii="Times New Roman" w:eastAsia="標楷體" w:hAnsi="Times New Roman" w:cs="Times New Roman"/>
          <w:color w:val="000000" w:themeColor="text1"/>
          <w:kern w:val="0"/>
          <w:sz w:val="24"/>
          <w:szCs w:val="24"/>
        </w:rPr>
        <w:t>研究資料</w:t>
      </w:r>
      <w:r w:rsidR="0033244B" w:rsidRPr="00E4345B">
        <w:rPr>
          <w:rFonts w:ascii="Times New Roman" w:eastAsia="標楷體" w:hAnsi="Times New Roman" w:cs="Times New Roman"/>
          <w:color w:val="000000" w:themeColor="text1"/>
          <w:kern w:val="0"/>
          <w:sz w:val="24"/>
          <w:szCs w:val="24"/>
        </w:rPr>
        <w:t>的</w:t>
      </w:r>
      <w:r w:rsidR="00013DF5" w:rsidRPr="00E4345B">
        <w:rPr>
          <w:rFonts w:ascii="Times New Roman" w:eastAsia="標楷體" w:hAnsi="Times New Roman" w:cs="Times New Roman"/>
          <w:color w:val="000000" w:themeColor="text1"/>
          <w:kern w:val="0"/>
          <w:sz w:val="24"/>
          <w:szCs w:val="24"/>
        </w:rPr>
        <w:t>搜尋、判讀及</w:t>
      </w:r>
      <w:r w:rsidR="0033244B" w:rsidRPr="00E4345B">
        <w:rPr>
          <w:rFonts w:ascii="Times New Roman" w:eastAsia="標楷體" w:hAnsi="Times New Roman" w:cs="Times New Roman"/>
          <w:color w:val="000000" w:themeColor="text1"/>
          <w:kern w:val="0"/>
          <w:sz w:val="24"/>
          <w:szCs w:val="24"/>
        </w:rPr>
        <w:t>應用</w:t>
      </w:r>
      <w:r w:rsidRPr="00E4345B">
        <w:rPr>
          <w:rFonts w:ascii="Times New Roman" w:eastAsia="標楷體" w:hAnsi="Times New Roman" w:cs="Times New Roman"/>
          <w:color w:val="000000" w:themeColor="text1"/>
          <w:kern w:val="0"/>
          <w:sz w:val="24"/>
          <w:szCs w:val="24"/>
        </w:rPr>
        <w:t>，並能適切地運用於臨床照護。</w:t>
      </w:r>
    </w:p>
    <w:p w14:paraId="1104ECE4" w14:textId="365101AB" w:rsidR="00A338BF" w:rsidRPr="00E4345B" w:rsidRDefault="00A338BF" w:rsidP="005614C0">
      <w:pPr>
        <w:pStyle w:val="1-21"/>
        <w:numPr>
          <w:ilvl w:val="0"/>
          <w:numId w:val="48"/>
        </w:numPr>
        <w:spacing w:before="25" w:line="360" w:lineRule="auto"/>
        <w:ind w:leftChars="0"/>
        <w:rPr>
          <w:rFonts w:ascii="Times New Roman" w:eastAsia="標楷體" w:hAnsi="Times New Roman" w:cs="Times New Roman"/>
          <w:color w:val="000000" w:themeColor="text1"/>
          <w:sz w:val="24"/>
          <w:szCs w:val="24"/>
        </w:rPr>
      </w:pPr>
      <w:r w:rsidRPr="00E4345B">
        <w:rPr>
          <w:rFonts w:ascii="Times New Roman" w:eastAsia="標楷體" w:hAnsi="Times New Roman" w:cs="Times New Roman"/>
          <w:color w:val="000000" w:themeColor="text1"/>
          <w:kern w:val="0"/>
          <w:sz w:val="24"/>
          <w:szCs w:val="24"/>
        </w:rPr>
        <w:lastRenderedPageBreak/>
        <w:t>影像教學：於病房及門診教學時，臨床教師</w:t>
      </w:r>
      <w:r w:rsidR="00632229">
        <w:rPr>
          <w:rFonts w:ascii="Times New Roman" w:eastAsia="標楷體" w:hAnsi="Times New Roman" w:cs="Times New Roman" w:hint="eastAsia"/>
          <w:color w:val="000000" w:themeColor="text1"/>
          <w:kern w:val="0"/>
          <w:sz w:val="24"/>
          <w:szCs w:val="24"/>
        </w:rPr>
        <w:t>指導</w:t>
      </w:r>
      <w:r w:rsidRPr="00E4345B">
        <w:rPr>
          <w:rFonts w:ascii="Times New Roman" w:eastAsia="標楷體" w:hAnsi="Times New Roman" w:cs="Times New Roman" w:hint="eastAsia"/>
          <w:color w:val="000000" w:themeColor="text1"/>
          <w:kern w:val="0"/>
          <w:sz w:val="24"/>
          <w:szCs w:val="24"/>
        </w:rPr>
        <w:t>實</w:t>
      </w:r>
      <w:r w:rsidRPr="00E4345B">
        <w:rPr>
          <w:rFonts w:ascii="Times New Roman" w:eastAsia="標楷體" w:hAnsi="Times New Roman" w:cs="Times New Roman"/>
          <w:color w:val="000000" w:themeColor="text1"/>
          <w:kern w:val="0"/>
          <w:sz w:val="24"/>
          <w:szCs w:val="24"/>
        </w:rPr>
        <w:t>習醫學生</w:t>
      </w:r>
      <w:r w:rsidR="00777705" w:rsidRPr="00E4345B">
        <w:rPr>
          <w:rFonts w:ascii="Times New Roman" w:eastAsia="標楷體" w:hAnsi="Times New Roman" w:cs="Times New Roman"/>
          <w:color w:val="000000" w:themeColor="text1"/>
          <w:kern w:val="0"/>
          <w:sz w:val="24"/>
          <w:szCs w:val="24"/>
        </w:rPr>
        <w:t>針對實際案例</w:t>
      </w:r>
      <w:r w:rsidRPr="00E4345B">
        <w:rPr>
          <w:rFonts w:ascii="Times New Roman" w:eastAsia="標楷體" w:hAnsi="Times New Roman" w:cs="Times New Roman"/>
          <w:color w:val="000000" w:themeColor="text1"/>
          <w:kern w:val="0"/>
          <w:sz w:val="24"/>
          <w:szCs w:val="24"/>
        </w:rPr>
        <w:t>進行影像</w:t>
      </w:r>
      <w:r w:rsidR="00632229">
        <w:rPr>
          <w:rFonts w:ascii="Times New Roman" w:eastAsia="標楷體" w:hAnsi="Times New Roman" w:cs="Times New Roman" w:hint="eastAsia"/>
          <w:color w:val="000000" w:themeColor="text1"/>
          <w:kern w:val="0"/>
          <w:sz w:val="24"/>
          <w:szCs w:val="24"/>
        </w:rPr>
        <w:t>判讀</w:t>
      </w:r>
      <w:r w:rsidRPr="00E4345B">
        <w:rPr>
          <w:rFonts w:ascii="Times New Roman" w:eastAsia="標楷體" w:hAnsi="Times New Roman" w:cs="Times New Roman"/>
          <w:color w:val="000000" w:themeColor="text1"/>
          <w:kern w:val="0"/>
          <w:sz w:val="24"/>
          <w:szCs w:val="24"/>
        </w:rPr>
        <w:t>及討論，根據腎臟科疾病及病人特性，了解各項影像檢查（超音波</w:t>
      </w:r>
      <w:r w:rsidR="00CF2B98" w:rsidRPr="00E4345B">
        <w:rPr>
          <w:rFonts w:ascii="Times New Roman" w:eastAsia="標楷體" w:hAnsi="Times New Roman" w:cs="Times New Roman"/>
          <w:color w:val="000000" w:themeColor="text1"/>
          <w:kern w:val="0"/>
          <w:sz w:val="24"/>
          <w:szCs w:val="24"/>
        </w:rPr>
        <w:t>、Ｘ光檢查、電腦斷層攝影、核磁共振、含碘及含鎵顯影劑之使用）</w:t>
      </w:r>
      <w:r w:rsidRPr="00E4345B">
        <w:rPr>
          <w:rFonts w:ascii="Times New Roman" w:eastAsia="標楷體" w:hAnsi="Times New Roman" w:cs="Times New Roman"/>
          <w:color w:val="000000" w:themeColor="text1"/>
          <w:kern w:val="0"/>
          <w:sz w:val="24"/>
          <w:szCs w:val="24"/>
        </w:rPr>
        <w:t>之適應症及禁忌症，並學會核心課程疾病之影像</w:t>
      </w:r>
      <w:r w:rsidR="00777705" w:rsidRPr="00E4345B">
        <w:rPr>
          <w:rFonts w:ascii="Times New Roman" w:eastAsia="標楷體" w:hAnsi="Times New Roman" w:cs="Times New Roman"/>
          <w:color w:val="000000" w:themeColor="text1"/>
          <w:kern w:val="0"/>
          <w:sz w:val="24"/>
          <w:szCs w:val="24"/>
        </w:rPr>
        <w:t>與報告</w:t>
      </w:r>
      <w:r w:rsidRPr="00E4345B">
        <w:rPr>
          <w:rFonts w:ascii="Times New Roman" w:eastAsia="標楷體" w:hAnsi="Times New Roman" w:cs="Times New Roman"/>
          <w:color w:val="000000" w:themeColor="text1"/>
          <w:kern w:val="0"/>
          <w:sz w:val="24"/>
          <w:szCs w:val="24"/>
        </w:rPr>
        <w:t>判讀。</w:t>
      </w:r>
    </w:p>
    <w:p w14:paraId="0500A639" w14:textId="26AE21C1" w:rsidR="00A338BF" w:rsidRPr="00E4345B" w:rsidRDefault="00A338BF" w:rsidP="005614C0">
      <w:pPr>
        <w:pStyle w:val="1-21"/>
        <w:numPr>
          <w:ilvl w:val="0"/>
          <w:numId w:val="48"/>
        </w:numPr>
        <w:spacing w:before="25" w:line="360" w:lineRule="auto"/>
        <w:ind w:leftChars="0"/>
        <w:rPr>
          <w:rFonts w:ascii="Times New Roman" w:eastAsia="標楷體" w:hAnsi="Times New Roman" w:cs="Times New Roman"/>
          <w:color w:val="000000" w:themeColor="text1"/>
          <w:sz w:val="24"/>
          <w:szCs w:val="24"/>
        </w:rPr>
      </w:pPr>
      <w:r w:rsidRPr="00E4345B">
        <w:rPr>
          <w:rFonts w:ascii="Times New Roman" w:eastAsia="標楷體" w:hAnsi="Times New Roman" w:cs="Times New Roman"/>
          <w:color w:val="000000" w:themeColor="text1"/>
          <w:kern w:val="0"/>
          <w:sz w:val="24"/>
          <w:szCs w:val="24"/>
        </w:rPr>
        <w:t>檢驗</w:t>
      </w:r>
      <w:r w:rsidR="00013DF5" w:rsidRPr="00E4345B">
        <w:rPr>
          <w:rFonts w:ascii="Times New Roman" w:eastAsia="標楷體" w:hAnsi="Times New Roman" w:cs="Times New Roman"/>
          <w:color w:val="000000" w:themeColor="text1"/>
          <w:kern w:val="0"/>
          <w:sz w:val="24"/>
          <w:szCs w:val="24"/>
        </w:rPr>
        <w:t>及病理報告</w:t>
      </w:r>
      <w:r w:rsidRPr="00E4345B">
        <w:rPr>
          <w:rFonts w:ascii="Times New Roman" w:eastAsia="標楷體" w:hAnsi="Times New Roman" w:cs="Times New Roman"/>
          <w:color w:val="000000" w:themeColor="text1"/>
          <w:kern w:val="0"/>
          <w:sz w:val="24"/>
          <w:szCs w:val="24"/>
        </w:rPr>
        <w:t>判讀：於病房及</w:t>
      </w:r>
      <w:r w:rsidR="009F37E1" w:rsidRPr="00E4345B">
        <w:rPr>
          <w:rFonts w:ascii="Times New Roman" w:eastAsia="標楷體" w:hAnsi="Times New Roman" w:cs="Times New Roman"/>
          <w:color w:val="000000" w:themeColor="text1"/>
          <w:kern w:val="0"/>
          <w:sz w:val="24"/>
          <w:szCs w:val="24"/>
        </w:rPr>
        <w:t>門診教學時，臨床教師</w:t>
      </w:r>
      <w:r w:rsidR="00632229">
        <w:rPr>
          <w:rFonts w:ascii="Times New Roman" w:eastAsia="標楷體" w:hAnsi="Times New Roman" w:cs="Times New Roman" w:hint="eastAsia"/>
          <w:color w:val="000000" w:themeColor="text1"/>
          <w:kern w:val="0"/>
          <w:sz w:val="24"/>
          <w:szCs w:val="24"/>
        </w:rPr>
        <w:t>指導</w:t>
      </w:r>
      <w:r w:rsidR="009F37E1" w:rsidRPr="00E4345B">
        <w:rPr>
          <w:rFonts w:ascii="Times New Roman" w:eastAsia="標楷體" w:hAnsi="Times New Roman" w:cs="Times New Roman"/>
          <w:color w:val="000000" w:themeColor="text1"/>
          <w:kern w:val="0"/>
          <w:sz w:val="24"/>
          <w:szCs w:val="24"/>
        </w:rPr>
        <w:t>實習醫學生</w:t>
      </w:r>
      <w:r w:rsidR="00632229">
        <w:rPr>
          <w:rFonts w:ascii="Times New Roman" w:eastAsia="標楷體" w:hAnsi="Times New Roman" w:cs="Times New Roman" w:hint="eastAsia"/>
          <w:color w:val="000000" w:themeColor="text1"/>
          <w:kern w:val="0"/>
          <w:sz w:val="24"/>
          <w:szCs w:val="24"/>
        </w:rPr>
        <w:t>判讀</w:t>
      </w:r>
      <w:r w:rsidR="009F37E1" w:rsidRPr="00E4345B">
        <w:rPr>
          <w:rFonts w:ascii="Times New Roman" w:eastAsia="標楷體" w:hAnsi="Times New Roman" w:cs="Times New Roman"/>
          <w:color w:val="000000" w:themeColor="text1"/>
          <w:kern w:val="0"/>
          <w:sz w:val="24"/>
          <w:szCs w:val="24"/>
        </w:rPr>
        <w:t>檢驗</w:t>
      </w:r>
      <w:r w:rsidR="00632229">
        <w:rPr>
          <w:rFonts w:ascii="Times New Roman" w:eastAsia="標楷體" w:hAnsi="Times New Roman" w:cs="Times New Roman" w:hint="eastAsia"/>
          <w:color w:val="000000" w:themeColor="text1"/>
          <w:kern w:val="0"/>
          <w:sz w:val="24"/>
          <w:szCs w:val="24"/>
        </w:rPr>
        <w:t>結果</w:t>
      </w:r>
      <w:r w:rsidR="009F37E1" w:rsidRPr="00E4345B">
        <w:rPr>
          <w:rFonts w:ascii="Times New Roman" w:eastAsia="標楷體" w:hAnsi="Times New Roman" w:cs="Times New Roman"/>
          <w:color w:val="000000" w:themeColor="text1"/>
          <w:kern w:val="0"/>
          <w:sz w:val="24"/>
          <w:szCs w:val="24"/>
        </w:rPr>
        <w:t>並</w:t>
      </w:r>
      <w:r w:rsidR="00632229">
        <w:rPr>
          <w:rFonts w:ascii="Times New Roman" w:eastAsia="標楷體" w:hAnsi="Times New Roman" w:cs="Times New Roman" w:hint="eastAsia"/>
          <w:color w:val="000000" w:themeColor="text1"/>
          <w:kern w:val="0"/>
          <w:sz w:val="24"/>
          <w:szCs w:val="24"/>
        </w:rPr>
        <w:t>配合</w:t>
      </w:r>
      <w:r w:rsidR="009F37E1" w:rsidRPr="00E4345B">
        <w:rPr>
          <w:rFonts w:ascii="Times New Roman" w:eastAsia="標楷體" w:hAnsi="Times New Roman" w:cs="Times New Roman" w:hint="eastAsia"/>
          <w:color w:val="000000" w:themeColor="text1"/>
          <w:kern w:val="0"/>
          <w:sz w:val="24"/>
          <w:szCs w:val="24"/>
        </w:rPr>
        <w:t>病</w:t>
      </w:r>
      <w:r w:rsidR="009F37E1" w:rsidRPr="00E4345B">
        <w:rPr>
          <w:rFonts w:ascii="Times New Roman" w:eastAsia="標楷體" w:hAnsi="Times New Roman" w:cs="Times New Roman"/>
          <w:color w:val="000000" w:themeColor="text1"/>
          <w:kern w:val="0"/>
          <w:sz w:val="24"/>
          <w:szCs w:val="24"/>
        </w:rPr>
        <w:t>患病情</w:t>
      </w:r>
      <w:r w:rsidR="00632229">
        <w:rPr>
          <w:rFonts w:ascii="Times New Roman" w:eastAsia="標楷體" w:hAnsi="Times New Roman" w:cs="Times New Roman" w:hint="eastAsia"/>
          <w:color w:val="000000" w:themeColor="text1"/>
          <w:kern w:val="0"/>
          <w:sz w:val="24"/>
          <w:szCs w:val="24"/>
        </w:rPr>
        <w:t>討論，探討臨床意義。</w:t>
      </w:r>
      <w:r w:rsidRPr="00E4345B">
        <w:rPr>
          <w:rFonts w:ascii="Times New Roman" w:eastAsia="標楷體" w:hAnsi="Times New Roman" w:cs="Times New Roman"/>
          <w:color w:val="000000" w:themeColor="text1"/>
          <w:kern w:val="0"/>
          <w:sz w:val="24"/>
          <w:szCs w:val="24"/>
        </w:rPr>
        <w:t>根據腎臟科疾病及病人特性，指導血液及尿液生化檢驗、尿液常規及沈渣檢驗、血球檢驗、血清免疫檢驗</w:t>
      </w:r>
      <w:r w:rsidR="00E4345B" w:rsidRPr="00E4345B">
        <w:rPr>
          <w:rFonts w:ascii="Times New Roman" w:eastAsia="標楷體" w:hAnsi="Times New Roman" w:cs="Times New Roman"/>
          <w:color w:val="000000" w:themeColor="text1"/>
          <w:kern w:val="0"/>
          <w:sz w:val="24"/>
          <w:szCs w:val="24"/>
        </w:rPr>
        <w:t>等</w:t>
      </w:r>
      <w:r w:rsidRPr="00E4345B">
        <w:rPr>
          <w:rFonts w:ascii="Times New Roman" w:eastAsia="標楷體" w:hAnsi="Times New Roman" w:cs="Times New Roman"/>
          <w:color w:val="000000" w:themeColor="text1"/>
          <w:kern w:val="0"/>
          <w:sz w:val="24"/>
          <w:szCs w:val="24"/>
        </w:rPr>
        <w:t>之正確判讀，並</w:t>
      </w:r>
      <w:r w:rsidR="00777705" w:rsidRPr="00E4345B">
        <w:rPr>
          <w:rFonts w:ascii="Times New Roman" w:eastAsia="標楷體" w:hAnsi="Times New Roman" w:cs="Times New Roman"/>
          <w:color w:val="000000" w:themeColor="text1"/>
          <w:kern w:val="0"/>
          <w:sz w:val="24"/>
          <w:szCs w:val="24"/>
        </w:rPr>
        <w:t>確認實習醫學生</w:t>
      </w:r>
      <w:r w:rsidRPr="00E4345B">
        <w:rPr>
          <w:rFonts w:ascii="Times New Roman" w:eastAsia="標楷體" w:hAnsi="Times New Roman" w:cs="Times New Roman"/>
          <w:color w:val="000000" w:themeColor="text1"/>
          <w:kern w:val="0"/>
          <w:sz w:val="24"/>
          <w:szCs w:val="24"/>
        </w:rPr>
        <w:t>可</w:t>
      </w:r>
      <w:r w:rsidR="00013DF5" w:rsidRPr="00E4345B">
        <w:rPr>
          <w:rFonts w:ascii="Times New Roman" w:eastAsia="標楷體" w:hAnsi="Times New Roman" w:cs="Times New Roman"/>
          <w:color w:val="000000" w:themeColor="text1"/>
          <w:kern w:val="0"/>
          <w:sz w:val="24"/>
          <w:szCs w:val="24"/>
        </w:rPr>
        <w:t>即時與正確地</w:t>
      </w:r>
      <w:r w:rsidR="00CF2B98" w:rsidRPr="00E4345B">
        <w:rPr>
          <w:rFonts w:ascii="Times New Roman" w:eastAsia="標楷體" w:hAnsi="Times New Roman" w:cs="Times New Roman"/>
          <w:color w:val="000000" w:themeColor="text1"/>
          <w:kern w:val="0"/>
          <w:sz w:val="24"/>
          <w:szCs w:val="24"/>
        </w:rPr>
        <w:t>辨識、通報</w:t>
      </w:r>
      <w:r w:rsidR="00BF012E" w:rsidRPr="00E4345B">
        <w:rPr>
          <w:rFonts w:ascii="Times New Roman" w:eastAsia="標楷體" w:hAnsi="Times New Roman" w:cs="Times New Roman"/>
          <w:color w:val="000000" w:themeColor="text1"/>
          <w:kern w:val="0"/>
          <w:sz w:val="24"/>
          <w:szCs w:val="24"/>
        </w:rPr>
        <w:t>關鍵</w:t>
      </w:r>
      <w:r w:rsidRPr="00E4345B">
        <w:rPr>
          <w:rFonts w:ascii="Times New Roman" w:eastAsia="標楷體" w:hAnsi="Times New Roman" w:cs="Times New Roman"/>
          <w:color w:val="000000" w:themeColor="text1"/>
          <w:kern w:val="0"/>
          <w:sz w:val="24"/>
          <w:szCs w:val="24"/>
        </w:rPr>
        <w:t>危險值。</w:t>
      </w:r>
      <w:r w:rsidR="00013DF5" w:rsidRPr="00E4345B">
        <w:rPr>
          <w:rFonts w:ascii="Times New Roman" w:eastAsia="標楷體" w:hAnsi="Times New Roman" w:cs="Times New Roman"/>
          <w:color w:val="000000" w:themeColor="text1"/>
          <w:kern w:val="0"/>
          <w:sz w:val="24"/>
          <w:szCs w:val="24"/>
        </w:rPr>
        <w:t>遇有腎臟病理報告的病例，臨床教師</w:t>
      </w:r>
      <w:r w:rsidR="00E4345B" w:rsidRPr="00E4345B">
        <w:rPr>
          <w:rFonts w:ascii="Times New Roman" w:eastAsia="標楷體" w:hAnsi="Times New Roman" w:cs="Times New Roman"/>
          <w:color w:val="000000" w:themeColor="text1"/>
          <w:kern w:val="0"/>
          <w:sz w:val="24"/>
          <w:szCs w:val="24"/>
        </w:rPr>
        <w:t>指導</w:t>
      </w:r>
      <w:r w:rsidR="00013DF5" w:rsidRPr="00E4345B">
        <w:rPr>
          <w:rFonts w:ascii="Times New Roman" w:eastAsia="標楷體" w:hAnsi="Times New Roman" w:cs="Times New Roman"/>
          <w:color w:val="000000" w:themeColor="text1"/>
          <w:kern w:val="0"/>
          <w:sz w:val="24"/>
          <w:szCs w:val="24"/>
        </w:rPr>
        <w:t>實習</w:t>
      </w:r>
      <w:r w:rsidR="00E4345B" w:rsidRPr="00E4345B">
        <w:rPr>
          <w:rFonts w:ascii="Times New Roman" w:eastAsia="標楷體" w:hAnsi="Times New Roman" w:cs="Times New Roman"/>
          <w:color w:val="000000" w:themeColor="text1"/>
          <w:kern w:val="0"/>
          <w:sz w:val="24"/>
          <w:szCs w:val="24"/>
        </w:rPr>
        <w:t>醫</w:t>
      </w:r>
      <w:r w:rsidR="00013DF5" w:rsidRPr="00E4345B">
        <w:rPr>
          <w:rFonts w:ascii="Times New Roman" w:eastAsia="標楷體" w:hAnsi="Times New Roman" w:cs="Times New Roman"/>
          <w:color w:val="000000" w:themeColor="text1"/>
          <w:kern w:val="0"/>
          <w:sz w:val="24"/>
          <w:szCs w:val="24"/>
        </w:rPr>
        <w:t>學生了解腎臟切片的適應症、禁忌症與注意事項，並學習腎臟病理報告判讀的重點。</w:t>
      </w:r>
    </w:p>
    <w:p w14:paraId="61017760" w14:textId="53BBAE9A" w:rsidR="00F83857" w:rsidRPr="00E4345B" w:rsidRDefault="00562415" w:rsidP="005614C0">
      <w:pPr>
        <w:pStyle w:val="1-21"/>
        <w:numPr>
          <w:ilvl w:val="0"/>
          <w:numId w:val="48"/>
        </w:numPr>
        <w:spacing w:before="25" w:line="360" w:lineRule="auto"/>
        <w:ind w:leftChars="0"/>
        <w:rPr>
          <w:rFonts w:ascii="Times New Roman" w:eastAsia="標楷體" w:hAnsi="Times New Roman" w:cs="Times New Roman"/>
          <w:color w:val="000000" w:themeColor="text1"/>
          <w:sz w:val="24"/>
          <w:szCs w:val="24"/>
        </w:rPr>
      </w:pPr>
      <w:r w:rsidRPr="00E4345B">
        <w:rPr>
          <w:rFonts w:ascii="Times New Roman" w:eastAsia="標楷體" w:hAnsi="Times New Roman" w:cs="Times New Roman"/>
          <w:color w:val="000000" w:themeColor="text1"/>
          <w:kern w:val="0"/>
          <w:sz w:val="24"/>
          <w:szCs w:val="24"/>
        </w:rPr>
        <w:t>病歷寫作：</w:t>
      </w:r>
      <w:r w:rsidR="009F37E1" w:rsidRPr="00E4345B">
        <w:rPr>
          <w:rFonts w:ascii="Times New Roman" w:eastAsia="標楷體" w:hAnsi="Times New Roman" w:cs="Times New Roman"/>
          <w:color w:val="000000" w:themeColor="text1"/>
          <w:kern w:val="0"/>
          <w:sz w:val="24"/>
          <w:szCs w:val="24"/>
        </w:rPr>
        <w:t>實習醫學生</w:t>
      </w:r>
      <w:r w:rsidR="00F83857" w:rsidRPr="00E4345B">
        <w:rPr>
          <w:rFonts w:ascii="Times New Roman" w:eastAsia="標楷體" w:hAnsi="Times New Roman" w:cs="Times New Roman"/>
          <w:color w:val="000000" w:themeColor="text1"/>
          <w:kern w:val="0"/>
          <w:sz w:val="24"/>
          <w:szCs w:val="24"/>
        </w:rPr>
        <w:t>於照護住院病患時需</w:t>
      </w:r>
      <w:r w:rsidR="009F37E1" w:rsidRPr="00E4345B">
        <w:rPr>
          <w:rFonts w:ascii="Times New Roman" w:eastAsia="標楷體" w:hAnsi="Times New Roman" w:cs="Times New Roman"/>
          <w:color w:val="000000" w:themeColor="text1"/>
          <w:kern w:val="0"/>
          <w:sz w:val="24"/>
          <w:szCs w:val="24"/>
        </w:rPr>
        <w:t>完成之病歷內容包括</w:t>
      </w:r>
      <w:r w:rsidR="00E4345B" w:rsidRPr="00E4345B">
        <w:rPr>
          <w:rFonts w:ascii="Times New Roman" w:eastAsia="標楷體" w:hAnsi="Times New Roman" w:cs="Times New Roman"/>
          <w:color w:val="000000" w:themeColor="text1"/>
          <w:kern w:val="0"/>
          <w:sz w:val="24"/>
          <w:szCs w:val="24"/>
        </w:rPr>
        <w:t>：</w:t>
      </w:r>
      <w:r w:rsidR="009F37E1" w:rsidRPr="00E4345B">
        <w:rPr>
          <w:rFonts w:ascii="Times New Roman" w:eastAsia="標楷體" w:hAnsi="Times New Roman" w:cs="Times New Roman"/>
          <w:color w:val="000000" w:themeColor="text1"/>
          <w:kern w:val="0"/>
          <w:sz w:val="24"/>
          <w:szCs w:val="24"/>
        </w:rPr>
        <w:t>入院紀錄、病程紀錄、每週摘要、</w:t>
      </w:r>
      <w:r w:rsidR="009F37E1" w:rsidRPr="00E4345B">
        <w:rPr>
          <w:rFonts w:ascii="Times New Roman" w:eastAsia="標楷體" w:hAnsi="Times New Roman" w:cs="Times New Roman"/>
          <w:color w:val="000000" w:themeColor="text1"/>
          <w:kern w:val="0"/>
          <w:sz w:val="24"/>
          <w:szCs w:val="24"/>
        </w:rPr>
        <w:t>Duty Note</w:t>
      </w:r>
      <w:r w:rsidR="009F37E1" w:rsidRPr="00E4345B">
        <w:rPr>
          <w:rFonts w:ascii="Times New Roman" w:eastAsia="標楷體" w:hAnsi="Times New Roman" w:cs="Times New Roman"/>
          <w:color w:val="000000" w:themeColor="text1"/>
          <w:kern w:val="0"/>
          <w:sz w:val="24"/>
          <w:szCs w:val="24"/>
        </w:rPr>
        <w:t>與處置紀錄、交接班紀錄、轉出轉入紀錄</w:t>
      </w:r>
      <w:r w:rsidR="00013DF5" w:rsidRPr="00E4345B">
        <w:rPr>
          <w:rFonts w:ascii="Times New Roman" w:eastAsia="標楷體" w:hAnsi="Times New Roman" w:cs="Times New Roman"/>
          <w:color w:val="000000" w:themeColor="text1"/>
          <w:kern w:val="0"/>
          <w:sz w:val="24"/>
          <w:szCs w:val="24"/>
        </w:rPr>
        <w:t>（含</w:t>
      </w:r>
      <w:r w:rsidR="00013DF5" w:rsidRPr="00E4345B">
        <w:rPr>
          <w:rFonts w:ascii="Times New Roman" w:eastAsia="標楷體" w:hAnsi="Times New Roman" w:cs="Times New Roman"/>
          <w:color w:val="000000" w:themeColor="text1"/>
          <w:kern w:val="0"/>
          <w:sz w:val="24"/>
          <w:szCs w:val="24"/>
        </w:rPr>
        <w:t>on</w:t>
      </w:r>
      <w:r w:rsidR="00013DF5" w:rsidRPr="00E4345B">
        <w:rPr>
          <w:rFonts w:ascii="Times New Roman" w:eastAsia="標楷體" w:hAnsi="Times New Roman" w:cs="Times New Roman"/>
          <w:color w:val="000000" w:themeColor="text1"/>
          <w:kern w:val="0"/>
          <w:sz w:val="24"/>
          <w:szCs w:val="24"/>
        </w:rPr>
        <w:t>或</w:t>
      </w:r>
      <w:r w:rsidR="00013DF5" w:rsidRPr="00E4345B">
        <w:rPr>
          <w:rFonts w:ascii="Times New Roman" w:eastAsia="標楷體" w:hAnsi="Times New Roman" w:cs="Times New Roman"/>
          <w:color w:val="000000" w:themeColor="text1"/>
          <w:kern w:val="0"/>
          <w:sz w:val="24"/>
          <w:szCs w:val="24"/>
        </w:rPr>
        <w:t>off service note</w:t>
      </w:r>
      <w:r w:rsidR="00013DF5" w:rsidRPr="00E4345B">
        <w:rPr>
          <w:rFonts w:ascii="Times New Roman" w:eastAsia="標楷體" w:hAnsi="Times New Roman" w:cs="Times New Roman"/>
          <w:color w:val="000000" w:themeColor="text1"/>
          <w:kern w:val="0"/>
          <w:sz w:val="24"/>
          <w:szCs w:val="24"/>
        </w:rPr>
        <w:t>）</w:t>
      </w:r>
      <w:r w:rsidR="00E4345B" w:rsidRPr="00E4345B">
        <w:rPr>
          <w:rFonts w:ascii="Times New Roman" w:eastAsia="標楷體" w:hAnsi="Times New Roman" w:cs="Times New Roman"/>
          <w:color w:val="000000" w:themeColor="text1"/>
          <w:kern w:val="0"/>
          <w:sz w:val="24"/>
          <w:szCs w:val="24"/>
        </w:rPr>
        <w:t>、</w:t>
      </w:r>
      <w:r w:rsidR="009F37E1" w:rsidRPr="00E4345B">
        <w:rPr>
          <w:rFonts w:ascii="Times New Roman" w:eastAsia="標楷體" w:hAnsi="Times New Roman" w:cs="Times New Roman"/>
          <w:color w:val="000000" w:themeColor="text1"/>
          <w:kern w:val="0"/>
          <w:sz w:val="24"/>
          <w:szCs w:val="24"/>
        </w:rPr>
        <w:t>出院病歷摘要。</w:t>
      </w:r>
      <w:r w:rsidRPr="00E4345B">
        <w:rPr>
          <w:rFonts w:ascii="Times New Roman" w:eastAsia="標楷體" w:hAnsi="Times New Roman" w:cs="Times New Roman"/>
          <w:color w:val="000000" w:themeColor="text1"/>
          <w:kern w:val="0"/>
          <w:sz w:val="24"/>
          <w:szCs w:val="24"/>
        </w:rPr>
        <w:t>除本院定時舉辦實習醫學生之病歷寫作課程</w:t>
      </w:r>
      <w:r w:rsidRPr="00E4345B">
        <w:rPr>
          <w:rFonts w:ascii="Times New Roman" w:eastAsia="標楷體" w:hAnsi="Times New Roman" w:cs="Times New Roman"/>
          <w:color w:val="000000" w:themeColor="text1"/>
          <w:kern w:val="0"/>
          <w:sz w:val="24"/>
          <w:szCs w:val="24"/>
        </w:rPr>
        <w:t>(</w:t>
      </w:r>
      <w:r w:rsidRPr="00E4345B">
        <w:rPr>
          <w:rFonts w:ascii="Times New Roman" w:eastAsia="標楷體" w:hAnsi="Times New Roman" w:cs="Times New Roman"/>
          <w:color w:val="000000" w:themeColor="text1"/>
          <w:kern w:val="0"/>
          <w:sz w:val="24"/>
          <w:szCs w:val="24"/>
        </w:rPr>
        <w:t>如職前訓練、全院及內科部訓練課程</w:t>
      </w:r>
      <w:r w:rsidRPr="00E4345B">
        <w:rPr>
          <w:rFonts w:ascii="Times New Roman" w:eastAsia="標楷體" w:hAnsi="Times New Roman" w:cs="Times New Roman"/>
          <w:color w:val="000000" w:themeColor="text1"/>
          <w:kern w:val="0"/>
          <w:sz w:val="24"/>
          <w:szCs w:val="24"/>
        </w:rPr>
        <w:t>)</w:t>
      </w:r>
      <w:r w:rsidR="009F37E1" w:rsidRPr="00E4345B">
        <w:rPr>
          <w:rFonts w:ascii="Times New Roman" w:eastAsia="標楷體" w:hAnsi="Times New Roman" w:cs="Times New Roman"/>
          <w:color w:val="000000" w:themeColor="text1"/>
          <w:kern w:val="0"/>
          <w:sz w:val="24"/>
          <w:szCs w:val="24"/>
        </w:rPr>
        <w:t>，本科</w:t>
      </w:r>
      <w:r w:rsidRPr="00E4345B">
        <w:rPr>
          <w:rFonts w:ascii="Times New Roman" w:eastAsia="標楷體" w:hAnsi="Times New Roman" w:cs="Times New Roman"/>
          <w:color w:val="000000" w:themeColor="text1"/>
          <w:kern w:val="0"/>
          <w:sz w:val="24"/>
          <w:szCs w:val="24"/>
        </w:rPr>
        <w:t>也利用平日病房住診</w:t>
      </w:r>
      <w:r w:rsidR="00013DF5" w:rsidRPr="00E4345B">
        <w:rPr>
          <w:rFonts w:ascii="Times New Roman" w:eastAsia="標楷體" w:hAnsi="Times New Roman" w:cs="Times New Roman"/>
          <w:color w:val="000000" w:themeColor="text1"/>
          <w:kern w:val="0"/>
          <w:sz w:val="24"/>
          <w:szCs w:val="24"/>
        </w:rPr>
        <w:t>迴診</w:t>
      </w:r>
      <w:r w:rsidRPr="00E4345B">
        <w:rPr>
          <w:rFonts w:ascii="Times New Roman" w:eastAsia="標楷體" w:hAnsi="Times New Roman" w:cs="Times New Roman"/>
          <w:bCs/>
          <w:snapToGrid w:val="0"/>
          <w:color w:val="000000" w:themeColor="text1"/>
          <w:kern w:val="0"/>
          <w:sz w:val="24"/>
          <w:szCs w:val="24"/>
        </w:rPr>
        <w:t>與</w:t>
      </w:r>
      <w:r w:rsidRPr="00E4345B">
        <w:rPr>
          <w:rFonts w:ascii="Times New Roman" w:eastAsia="標楷體" w:hAnsi="Times New Roman" w:cs="Times New Roman"/>
          <w:color w:val="000000" w:themeColor="text1"/>
          <w:kern w:val="0"/>
          <w:sz w:val="24"/>
          <w:szCs w:val="24"/>
        </w:rPr>
        <w:t>門診教學</w:t>
      </w:r>
      <w:r w:rsidR="00013DF5" w:rsidRPr="00E4345B">
        <w:rPr>
          <w:rFonts w:ascii="Times New Roman" w:eastAsia="標楷體" w:hAnsi="Times New Roman" w:cs="Times New Roman"/>
          <w:color w:val="000000" w:themeColor="text1"/>
          <w:kern w:val="0"/>
          <w:sz w:val="24"/>
          <w:szCs w:val="24"/>
        </w:rPr>
        <w:t>後</w:t>
      </w:r>
      <w:r w:rsidRPr="00E4345B">
        <w:rPr>
          <w:rFonts w:ascii="Times New Roman" w:eastAsia="標楷體" w:hAnsi="Times New Roman" w:cs="Times New Roman"/>
          <w:color w:val="000000" w:themeColor="text1"/>
          <w:kern w:val="0"/>
          <w:sz w:val="24"/>
          <w:szCs w:val="24"/>
        </w:rPr>
        <w:t>，由臨床教師配合病情討論，指導</w:t>
      </w:r>
      <w:r w:rsidR="0007389D">
        <w:rPr>
          <w:rFonts w:ascii="Times New Roman" w:eastAsia="標楷體" w:hAnsi="Times New Roman" w:cs="Times New Roman" w:hint="eastAsia"/>
          <w:color w:val="000000" w:themeColor="text1"/>
          <w:kern w:val="0"/>
          <w:sz w:val="24"/>
          <w:szCs w:val="24"/>
        </w:rPr>
        <w:t>實習醫學生</w:t>
      </w:r>
      <w:r w:rsidRPr="00E4345B">
        <w:rPr>
          <w:rFonts w:ascii="Times New Roman" w:eastAsia="標楷體" w:hAnsi="Times New Roman" w:cs="Times New Roman" w:hint="eastAsia"/>
          <w:color w:val="000000" w:themeColor="text1"/>
          <w:kern w:val="0"/>
          <w:sz w:val="24"/>
          <w:szCs w:val="24"/>
        </w:rPr>
        <w:t>寫</w:t>
      </w:r>
      <w:r w:rsidRPr="00E4345B">
        <w:rPr>
          <w:rFonts w:ascii="Times New Roman" w:eastAsia="標楷體" w:hAnsi="Times New Roman" w:cs="Times New Roman"/>
          <w:color w:val="000000" w:themeColor="text1"/>
          <w:kern w:val="0"/>
          <w:sz w:val="24"/>
          <w:szCs w:val="24"/>
        </w:rPr>
        <w:t>作</w:t>
      </w:r>
      <w:r w:rsidR="009F37E1" w:rsidRPr="00E4345B">
        <w:rPr>
          <w:rFonts w:ascii="Times New Roman" w:eastAsia="標楷體" w:hAnsi="Times New Roman" w:cs="Times New Roman"/>
          <w:color w:val="000000" w:themeColor="text1"/>
          <w:kern w:val="0"/>
          <w:sz w:val="24"/>
          <w:szCs w:val="24"/>
        </w:rPr>
        <w:t>重點，</w:t>
      </w:r>
      <w:r w:rsidRPr="00E4345B">
        <w:rPr>
          <w:rFonts w:ascii="Times New Roman" w:eastAsia="標楷體" w:hAnsi="Times New Roman" w:cs="Times New Roman"/>
          <w:color w:val="000000" w:themeColor="text1"/>
          <w:kern w:val="0"/>
          <w:sz w:val="24"/>
          <w:szCs w:val="24"/>
        </w:rPr>
        <w:t>並</w:t>
      </w:r>
      <w:r w:rsidR="0007389D">
        <w:rPr>
          <w:rFonts w:ascii="Times New Roman" w:eastAsia="標楷體" w:hAnsi="Times New Roman" w:cs="Times New Roman" w:hint="eastAsia"/>
          <w:color w:val="000000" w:themeColor="text1"/>
          <w:kern w:val="0"/>
          <w:sz w:val="24"/>
          <w:szCs w:val="24"/>
        </w:rPr>
        <w:t>於</w:t>
      </w:r>
      <w:r w:rsidR="00632229">
        <w:rPr>
          <w:rFonts w:ascii="Times New Roman" w:eastAsia="標楷體" w:hAnsi="Times New Roman" w:cs="Times New Roman" w:hint="eastAsia"/>
          <w:color w:val="000000" w:themeColor="text1"/>
          <w:kern w:val="0"/>
          <w:sz w:val="24"/>
          <w:szCs w:val="24"/>
        </w:rPr>
        <w:t>病歷</w:t>
      </w:r>
      <w:r w:rsidR="0007389D">
        <w:rPr>
          <w:rFonts w:ascii="Times New Roman" w:eastAsia="標楷體" w:hAnsi="Times New Roman" w:cs="Times New Roman" w:hint="eastAsia"/>
          <w:color w:val="000000" w:themeColor="text1"/>
          <w:kern w:val="0"/>
          <w:sz w:val="24"/>
          <w:szCs w:val="24"/>
        </w:rPr>
        <w:t>完成</w:t>
      </w:r>
      <w:r w:rsidR="009F37E1" w:rsidRPr="00E4345B">
        <w:rPr>
          <w:rFonts w:ascii="Times New Roman" w:eastAsia="標楷體" w:hAnsi="Times New Roman" w:cs="Times New Roman"/>
          <w:color w:val="000000" w:themeColor="text1"/>
          <w:kern w:val="0"/>
          <w:sz w:val="24"/>
          <w:szCs w:val="24"/>
        </w:rPr>
        <w:t>後，</w:t>
      </w:r>
      <w:r w:rsidRPr="00E4345B">
        <w:rPr>
          <w:rFonts w:ascii="Times New Roman" w:eastAsia="標楷體" w:hAnsi="Times New Roman" w:cs="Times New Roman"/>
          <w:color w:val="000000" w:themeColor="text1"/>
          <w:kern w:val="0"/>
          <w:sz w:val="24"/>
          <w:szCs w:val="24"/>
        </w:rPr>
        <w:t>給予回饋指正並核簽</w:t>
      </w:r>
      <w:r w:rsidR="009F37E1" w:rsidRPr="00E4345B">
        <w:rPr>
          <w:rFonts w:ascii="Times New Roman" w:eastAsia="標楷體" w:hAnsi="Times New Roman" w:cs="Times New Roman"/>
          <w:color w:val="000000" w:themeColor="text1"/>
          <w:kern w:val="0"/>
          <w:sz w:val="24"/>
          <w:szCs w:val="24"/>
        </w:rPr>
        <w:t>，輪訓完成後，實習醫學生之電子護照亦會由指導主治醫師評核</w:t>
      </w:r>
      <w:r w:rsidRPr="00E4345B">
        <w:rPr>
          <w:rFonts w:ascii="Times New Roman" w:eastAsia="標楷體" w:hAnsi="Times New Roman" w:cs="Times New Roman"/>
          <w:color w:val="000000" w:themeColor="text1"/>
          <w:kern w:val="0"/>
          <w:sz w:val="24"/>
          <w:szCs w:val="24"/>
        </w:rPr>
        <w:t>。</w:t>
      </w:r>
      <w:r w:rsidR="009F37E1" w:rsidRPr="00E4345B">
        <w:rPr>
          <w:rFonts w:ascii="Times New Roman" w:eastAsia="標楷體" w:hAnsi="Times New Roman" w:cs="Times New Roman"/>
          <w:color w:val="000000" w:themeColor="text1"/>
          <w:kern w:val="0"/>
          <w:sz w:val="24"/>
          <w:szCs w:val="24"/>
        </w:rPr>
        <w:t>病房教學活動中</w:t>
      </w:r>
      <w:r w:rsidR="0007389D">
        <w:rPr>
          <w:rFonts w:ascii="Times New Roman" w:eastAsia="標楷體" w:hAnsi="Times New Roman" w:cs="Times New Roman" w:hint="eastAsia"/>
          <w:color w:val="000000" w:themeColor="text1"/>
          <w:kern w:val="0"/>
          <w:sz w:val="24"/>
          <w:szCs w:val="24"/>
        </w:rPr>
        <w:t>之</w:t>
      </w:r>
      <w:r w:rsidRPr="00E4345B">
        <w:rPr>
          <w:rFonts w:ascii="Times New Roman" w:eastAsia="標楷體" w:hAnsi="Times New Roman" w:cs="Times New Roman"/>
          <w:color w:val="000000" w:themeColor="text1"/>
          <w:kern w:val="0"/>
          <w:sz w:val="24"/>
          <w:szCs w:val="24"/>
        </w:rPr>
        <w:t>chart round</w:t>
      </w:r>
      <w:r w:rsidRPr="00E4345B">
        <w:rPr>
          <w:rFonts w:ascii="Times New Roman" w:eastAsia="標楷體" w:hAnsi="Times New Roman" w:cs="Times New Roman"/>
          <w:color w:val="000000" w:themeColor="text1"/>
          <w:kern w:val="0"/>
          <w:sz w:val="24"/>
          <w:szCs w:val="24"/>
        </w:rPr>
        <w:t>，</w:t>
      </w:r>
      <w:r w:rsidR="009F37E1" w:rsidRPr="00E4345B">
        <w:rPr>
          <w:rFonts w:ascii="Times New Roman" w:eastAsia="標楷體" w:hAnsi="Times New Roman" w:cs="Times New Roman"/>
          <w:color w:val="000000" w:themeColor="text1"/>
          <w:kern w:val="0"/>
          <w:sz w:val="24"/>
          <w:szCs w:val="24"/>
        </w:rPr>
        <w:t>由主治醫師</w:t>
      </w:r>
      <w:r w:rsidRPr="00E4345B">
        <w:rPr>
          <w:rFonts w:ascii="Times New Roman" w:eastAsia="標楷體" w:hAnsi="Times New Roman" w:cs="Times New Roman"/>
          <w:color w:val="000000" w:themeColor="text1"/>
          <w:kern w:val="0"/>
          <w:sz w:val="24"/>
          <w:szCs w:val="24"/>
        </w:rPr>
        <w:t>指導學員進行口頭病例報告及病歷寫作</w:t>
      </w:r>
      <w:r w:rsidR="00013DF5" w:rsidRPr="00E4345B">
        <w:rPr>
          <w:rFonts w:ascii="Times New Roman" w:eastAsia="標楷體" w:hAnsi="Times New Roman" w:cs="Times New Roman"/>
          <w:color w:val="000000" w:themeColor="text1"/>
          <w:kern w:val="0"/>
          <w:sz w:val="24"/>
          <w:szCs w:val="24"/>
        </w:rPr>
        <w:t>，可觀摩</w:t>
      </w:r>
      <w:r w:rsidR="0007389D">
        <w:rPr>
          <w:rFonts w:ascii="Times New Roman" w:eastAsia="標楷體" w:hAnsi="Times New Roman" w:cs="Times New Roman" w:hint="eastAsia"/>
          <w:color w:val="000000" w:themeColor="text1"/>
          <w:kern w:val="0"/>
          <w:sz w:val="24"/>
          <w:szCs w:val="24"/>
        </w:rPr>
        <w:t>及學習同期學員之表現</w:t>
      </w:r>
      <w:r w:rsidR="00013DF5" w:rsidRPr="00E4345B">
        <w:rPr>
          <w:rFonts w:ascii="Times New Roman" w:eastAsia="標楷體" w:hAnsi="Times New Roman" w:cs="Times New Roman" w:hint="eastAsia"/>
          <w:color w:val="000000" w:themeColor="text1"/>
          <w:kern w:val="0"/>
          <w:sz w:val="24"/>
          <w:szCs w:val="24"/>
        </w:rPr>
        <w:t>，</w:t>
      </w:r>
      <w:r w:rsidR="00013DF5" w:rsidRPr="00E4345B">
        <w:rPr>
          <w:rFonts w:ascii="Times New Roman" w:eastAsia="標楷體" w:hAnsi="Times New Roman" w:cs="Times New Roman"/>
          <w:color w:val="000000" w:themeColor="text1"/>
          <w:kern w:val="0"/>
          <w:sz w:val="24"/>
          <w:szCs w:val="24"/>
        </w:rPr>
        <w:t>並累積腎臟科病例經驗</w:t>
      </w:r>
      <w:r w:rsidRPr="00E4345B">
        <w:rPr>
          <w:rFonts w:ascii="Times New Roman" w:eastAsia="標楷體" w:hAnsi="Times New Roman" w:cs="Times New Roman"/>
          <w:color w:val="000000" w:themeColor="text1"/>
          <w:kern w:val="0"/>
          <w:sz w:val="24"/>
          <w:szCs w:val="24"/>
        </w:rPr>
        <w:t>。</w:t>
      </w:r>
    </w:p>
    <w:p w14:paraId="5C474A34" w14:textId="646266AA" w:rsidR="00F83857" w:rsidRPr="00E4345B" w:rsidRDefault="00F83857" w:rsidP="00E4345B">
      <w:pPr>
        <w:pStyle w:val="1-21"/>
        <w:spacing w:before="25" w:line="360" w:lineRule="auto"/>
        <w:ind w:leftChars="0" w:left="1013"/>
        <w:rPr>
          <w:rFonts w:ascii="Times New Roman" w:eastAsia="標楷體" w:hAnsi="Times New Roman" w:cs="Times New Roman"/>
          <w:color w:val="000000" w:themeColor="text1"/>
          <w:sz w:val="24"/>
          <w:szCs w:val="24"/>
        </w:rPr>
      </w:pPr>
      <w:r w:rsidRPr="00E4345B">
        <w:rPr>
          <w:rFonts w:ascii="Times New Roman" w:eastAsia="標楷體" w:hAnsi="Times New Roman" w:cs="Times New Roman"/>
          <w:color w:val="000000" w:themeColor="text1"/>
          <w:sz w:val="24"/>
          <w:szCs w:val="24"/>
        </w:rPr>
        <w:t>實習醫學生參與</w:t>
      </w:r>
      <w:r w:rsidR="00013DF5" w:rsidRPr="00E4345B">
        <w:rPr>
          <w:rFonts w:ascii="Times New Roman" w:eastAsia="標楷體" w:hAnsi="Times New Roman" w:cs="Times New Roman"/>
          <w:color w:val="000000" w:themeColor="text1"/>
          <w:sz w:val="24"/>
          <w:szCs w:val="24"/>
        </w:rPr>
        <w:t>每次</w:t>
      </w:r>
      <w:r w:rsidRPr="00E4345B">
        <w:rPr>
          <w:rFonts w:ascii="Times New Roman" w:eastAsia="標楷體" w:hAnsi="Times New Roman" w:cs="Times New Roman"/>
          <w:color w:val="000000" w:themeColor="text1"/>
          <w:sz w:val="24"/>
          <w:szCs w:val="24"/>
        </w:rPr>
        <w:t>教學門診時，需使用教學門診病歷表單</w:t>
      </w:r>
      <w:r w:rsidR="00013DF5" w:rsidRPr="00E4345B">
        <w:rPr>
          <w:rFonts w:ascii="Times New Roman" w:eastAsia="標楷體" w:hAnsi="Times New Roman" w:cs="Times New Roman"/>
          <w:color w:val="000000" w:themeColor="text1"/>
          <w:sz w:val="24"/>
          <w:szCs w:val="24"/>
        </w:rPr>
        <w:t>，</w:t>
      </w:r>
      <w:r w:rsidRPr="00E4345B">
        <w:rPr>
          <w:rFonts w:ascii="Times New Roman" w:eastAsia="標楷體" w:hAnsi="Times New Roman" w:cs="Times New Roman"/>
          <w:color w:val="000000" w:themeColor="text1"/>
          <w:sz w:val="24"/>
          <w:szCs w:val="24"/>
        </w:rPr>
        <w:t>以</w:t>
      </w:r>
      <w:r w:rsidRPr="00E4345B">
        <w:rPr>
          <w:rFonts w:ascii="Times New Roman" w:eastAsia="標楷體" w:hAnsi="Times New Roman" w:cs="Times New Roman"/>
          <w:color w:val="000000" w:themeColor="text1"/>
          <w:sz w:val="24"/>
          <w:szCs w:val="24"/>
        </w:rPr>
        <w:t xml:space="preserve"> SOAP </w:t>
      </w:r>
      <w:r w:rsidRPr="00E4345B">
        <w:rPr>
          <w:rFonts w:ascii="Times New Roman" w:eastAsia="標楷體" w:hAnsi="Times New Roman" w:cs="Times New Roman"/>
          <w:color w:val="000000" w:themeColor="text1"/>
          <w:sz w:val="24"/>
          <w:szCs w:val="24"/>
        </w:rPr>
        <w:t>的格式完成一份</w:t>
      </w:r>
      <w:r w:rsidR="00013DF5" w:rsidRPr="00E4345B">
        <w:rPr>
          <w:rFonts w:ascii="Times New Roman" w:eastAsia="標楷體" w:hAnsi="Times New Roman" w:cs="Times New Roman"/>
          <w:color w:val="000000" w:themeColor="text1"/>
          <w:sz w:val="24"/>
          <w:szCs w:val="24"/>
        </w:rPr>
        <w:t>門診</w:t>
      </w:r>
      <w:r w:rsidRPr="00E4345B">
        <w:rPr>
          <w:rFonts w:ascii="Times New Roman" w:eastAsia="標楷體" w:hAnsi="Times New Roman" w:cs="Times New Roman"/>
          <w:color w:val="000000" w:themeColor="text1"/>
          <w:sz w:val="24"/>
          <w:szCs w:val="24"/>
        </w:rPr>
        <w:t>病歷，教師運用</w:t>
      </w:r>
      <w:r w:rsidRPr="00E4345B">
        <w:rPr>
          <w:rFonts w:ascii="Times New Roman" w:eastAsia="標楷體" w:hAnsi="Times New Roman" w:cs="Times New Roman"/>
          <w:color w:val="000000" w:themeColor="text1"/>
          <w:sz w:val="24"/>
          <w:szCs w:val="24"/>
        </w:rPr>
        <w:t>Mini-CEX</w:t>
      </w:r>
      <w:r w:rsidRPr="00E4345B">
        <w:rPr>
          <w:rFonts w:ascii="Times New Roman" w:eastAsia="標楷體" w:hAnsi="Times New Roman" w:cs="Times New Roman"/>
          <w:color w:val="000000" w:themeColor="text1"/>
          <w:sz w:val="24"/>
          <w:szCs w:val="24"/>
        </w:rPr>
        <w:t>格式進行學員問診過程之評量、學員撰寫之病歷，並給予學員回饋。教師並會詢問學員之學習心得</w:t>
      </w:r>
      <w:r w:rsidR="0007389D">
        <w:rPr>
          <w:rFonts w:ascii="Times New Roman" w:eastAsia="標楷體" w:hAnsi="Times New Roman" w:cs="Times New Roman" w:hint="eastAsia"/>
          <w:color w:val="000000" w:themeColor="text1"/>
          <w:sz w:val="24"/>
          <w:szCs w:val="24"/>
        </w:rPr>
        <w:t>及回饋</w:t>
      </w:r>
      <w:r w:rsidRPr="00E4345B">
        <w:rPr>
          <w:rFonts w:ascii="Times New Roman" w:eastAsia="標楷體" w:hAnsi="Times New Roman" w:cs="Times New Roman"/>
          <w:color w:val="000000" w:themeColor="text1"/>
          <w:sz w:val="24"/>
          <w:szCs w:val="24"/>
        </w:rPr>
        <w:t>，以達成雙向</w:t>
      </w:r>
      <w:r w:rsidR="0007389D">
        <w:rPr>
          <w:rFonts w:ascii="Times New Roman" w:eastAsia="標楷體" w:hAnsi="Times New Roman" w:cs="Times New Roman" w:hint="eastAsia"/>
          <w:color w:val="000000" w:themeColor="text1"/>
          <w:sz w:val="24"/>
          <w:szCs w:val="24"/>
        </w:rPr>
        <w:t>交流</w:t>
      </w:r>
      <w:r w:rsidRPr="00E4345B">
        <w:rPr>
          <w:rFonts w:ascii="Times New Roman" w:eastAsia="標楷體" w:hAnsi="Times New Roman" w:cs="Times New Roman"/>
          <w:color w:val="000000" w:themeColor="text1"/>
          <w:sz w:val="24"/>
          <w:szCs w:val="24"/>
        </w:rPr>
        <w:t>。</w:t>
      </w:r>
    </w:p>
    <w:p w14:paraId="5B4E3DEF" w14:textId="618AFC68" w:rsidR="00A338BF" w:rsidRPr="00E4345B" w:rsidRDefault="00E4345B" w:rsidP="005614C0">
      <w:pPr>
        <w:pStyle w:val="1-21"/>
        <w:numPr>
          <w:ilvl w:val="0"/>
          <w:numId w:val="48"/>
        </w:numPr>
        <w:spacing w:before="25" w:line="360" w:lineRule="auto"/>
        <w:ind w:leftChars="0"/>
        <w:rPr>
          <w:rFonts w:ascii="Times New Roman" w:eastAsia="標楷體" w:hAnsi="Times New Roman" w:cs="Times New Roman"/>
          <w:color w:val="000000" w:themeColor="text1"/>
          <w:sz w:val="24"/>
          <w:szCs w:val="24"/>
        </w:rPr>
      </w:pPr>
      <w:r w:rsidRPr="00E4345B">
        <w:rPr>
          <w:rFonts w:ascii="Times New Roman" w:eastAsia="標楷體" w:hAnsi="Times New Roman" w:cs="Times New Roman"/>
          <w:color w:val="000000" w:themeColor="text1"/>
          <w:sz w:val="24"/>
          <w:szCs w:val="24"/>
        </w:rPr>
        <w:t>跨領域團隊合作討論會：</w:t>
      </w:r>
      <w:r w:rsidR="00A338BF" w:rsidRPr="00E4345B">
        <w:rPr>
          <w:rFonts w:ascii="Times New Roman" w:eastAsia="標楷體" w:hAnsi="Times New Roman" w:cs="Times New Roman"/>
          <w:color w:val="000000" w:themeColor="text1"/>
          <w:sz w:val="24"/>
          <w:szCs w:val="24"/>
        </w:rPr>
        <w:t>由總醫師安排實習醫學生參與一次跨領域團隊合作會議</w:t>
      </w:r>
      <w:r w:rsidR="00A338BF" w:rsidRPr="00E4345B">
        <w:rPr>
          <w:rFonts w:ascii="Times New Roman" w:eastAsia="標楷體" w:hAnsi="Times New Roman" w:cs="Times New Roman" w:hint="eastAsia"/>
          <w:color w:val="000000" w:themeColor="text1"/>
          <w:sz w:val="24"/>
          <w:szCs w:val="24"/>
        </w:rPr>
        <w:t>。</w:t>
      </w:r>
    </w:p>
    <w:p w14:paraId="63AACFE5" w14:textId="77777777" w:rsidR="00E06F90" w:rsidRPr="00E4345B" w:rsidRDefault="00E06F90" w:rsidP="005614C0">
      <w:pPr>
        <w:pStyle w:val="1-21"/>
        <w:numPr>
          <w:ilvl w:val="0"/>
          <w:numId w:val="48"/>
        </w:numPr>
        <w:spacing w:before="25" w:line="360" w:lineRule="auto"/>
        <w:ind w:leftChars="0"/>
        <w:rPr>
          <w:rFonts w:ascii="Times New Roman" w:eastAsia="標楷體" w:hAnsi="Times New Roman" w:cs="Times New Roman"/>
          <w:color w:val="000000" w:themeColor="text1"/>
          <w:sz w:val="24"/>
          <w:szCs w:val="24"/>
        </w:rPr>
      </w:pPr>
      <w:r w:rsidRPr="00E4345B">
        <w:rPr>
          <w:rFonts w:ascii="Times New Roman" w:eastAsia="標楷體" w:hAnsi="Times New Roman" w:cs="Times New Roman"/>
          <w:color w:val="000000" w:themeColor="text1"/>
          <w:sz w:val="24"/>
          <w:szCs w:val="24"/>
        </w:rPr>
        <w:lastRenderedPageBreak/>
        <w:t>臨床學習：</w:t>
      </w:r>
    </w:p>
    <w:p w14:paraId="2AF680F3" w14:textId="13D0273E" w:rsidR="00E06F90" w:rsidRPr="00E4345B" w:rsidRDefault="0033244B" w:rsidP="00E30CBC">
      <w:pPr>
        <w:pStyle w:val="1-21"/>
        <w:numPr>
          <w:ilvl w:val="0"/>
          <w:numId w:val="49"/>
        </w:numPr>
        <w:spacing w:before="25" w:line="360" w:lineRule="auto"/>
        <w:ind w:leftChars="0"/>
        <w:rPr>
          <w:rFonts w:ascii="Times New Roman" w:eastAsia="標楷體" w:hAnsi="Times New Roman" w:cs="Times New Roman"/>
          <w:color w:val="000000" w:themeColor="text1"/>
          <w:sz w:val="24"/>
          <w:szCs w:val="24"/>
        </w:rPr>
      </w:pPr>
      <w:r w:rsidRPr="00E4345B">
        <w:rPr>
          <w:rFonts w:ascii="Times New Roman" w:eastAsia="標楷體" w:hAnsi="Times New Roman" w:cs="Times New Roman"/>
          <w:color w:val="000000" w:themeColor="text1"/>
          <w:sz w:val="24"/>
          <w:szCs w:val="24"/>
        </w:rPr>
        <w:t>六年級實習醫學生每日跟隨主治醫師查房，學習病人內科</w:t>
      </w:r>
      <w:r w:rsidR="00E06F90" w:rsidRPr="00E4345B">
        <w:rPr>
          <w:rFonts w:ascii="Times New Roman" w:eastAsia="標楷體" w:hAnsi="Times New Roman" w:cs="Times New Roman"/>
          <w:color w:val="000000" w:themeColor="text1"/>
          <w:sz w:val="24"/>
          <w:szCs w:val="24"/>
        </w:rPr>
        <w:t>疾病的</w:t>
      </w:r>
      <w:r w:rsidRPr="00E4345B">
        <w:rPr>
          <w:rFonts w:ascii="Times New Roman" w:eastAsia="標楷體" w:hAnsi="Times New Roman" w:cs="Times New Roman"/>
          <w:color w:val="000000" w:themeColor="text1"/>
          <w:sz w:val="24"/>
          <w:szCs w:val="24"/>
        </w:rPr>
        <w:t>診斷、治療及預後</w:t>
      </w:r>
      <w:r w:rsidR="00E06F90" w:rsidRPr="00E4345B">
        <w:rPr>
          <w:rFonts w:ascii="Times New Roman" w:eastAsia="標楷體" w:hAnsi="Times New Roman" w:cs="Times New Roman"/>
          <w:color w:val="000000" w:themeColor="text1"/>
          <w:sz w:val="24"/>
          <w:szCs w:val="24"/>
        </w:rPr>
        <w:t>。</w:t>
      </w:r>
      <w:r w:rsidR="00E4345B" w:rsidRPr="00E4345B">
        <w:rPr>
          <w:rFonts w:ascii="Times New Roman" w:eastAsia="標楷體" w:hAnsi="Times New Roman" w:cs="Times New Roman"/>
          <w:color w:val="000000" w:themeColor="text1"/>
          <w:sz w:val="24"/>
          <w:szCs w:val="24"/>
        </w:rPr>
        <w:t>在主治醫師及授權之住院醫師</w:t>
      </w:r>
      <w:r w:rsidR="0007389D">
        <w:rPr>
          <w:rFonts w:ascii="Times New Roman" w:eastAsia="標楷體" w:hAnsi="Times New Roman" w:cs="Times New Roman" w:hint="eastAsia"/>
          <w:color w:val="000000" w:themeColor="text1"/>
          <w:sz w:val="24"/>
          <w:szCs w:val="24"/>
        </w:rPr>
        <w:t>的</w:t>
      </w:r>
      <w:r w:rsidR="00E4345B" w:rsidRPr="00E4345B">
        <w:rPr>
          <w:rFonts w:ascii="Times New Roman" w:eastAsia="標楷體" w:hAnsi="Times New Roman" w:cs="Times New Roman"/>
          <w:color w:val="000000" w:themeColor="text1"/>
          <w:sz w:val="24"/>
          <w:szCs w:val="24"/>
        </w:rPr>
        <w:t>指導與監督下，</w:t>
      </w:r>
      <w:r w:rsidR="00E06F90" w:rsidRPr="00E4345B">
        <w:rPr>
          <w:rFonts w:ascii="Times New Roman" w:eastAsia="標楷體" w:hAnsi="Times New Roman" w:cs="Times New Roman"/>
          <w:color w:val="000000" w:themeColor="text1"/>
          <w:sz w:val="24"/>
          <w:szCs w:val="24"/>
        </w:rPr>
        <w:t>運用新進</w:t>
      </w:r>
      <w:r w:rsidRPr="00E4345B">
        <w:rPr>
          <w:rFonts w:ascii="Times New Roman" w:eastAsia="標楷體" w:hAnsi="Times New Roman" w:cs="Times New Roman"/>
          <w:color w:val="000000" w:themeColor="text1"/>
          <w:sz w:val="24"/>
          <w:szCs w:val="24"/>
        </w:rPr>
        <w:t>且有實證根據</w:t>
      </w:r>
      <w:r w:rsidR="00E06F90" w:rsidRPr="00E4345B">
        <w:rPr>
          <w:rFonts w:ascii="Times New Roman" w:eastAsia="標楷體" w:hAnsi="Times New Roman" w:cs="Times New Roman"/>
          <w:color w:val="000000" w:themeColor="text1"/>
          <w:sz w:val="24"/>
          <w:szCs w:val="24"/>
        </w:rPr>
        <w:t>之知識於臨床</w:t>
      </w:r>
      <w:r w:rsidRPr="00E4345B">
        <w:rPr>
          <w:rFonts w:ascii="Times New Roman" w:eastAsia="標楷體" w:hAnsi="Times New Roman" w:cs="Times New Roman"/>
          <w:color w:val="000000" w:themeColor="text1"/>
          <w:sz w:val="24"/>
          <w:szCs w:val="24"/>
        </w:rPr>
        <w:t>照護，</w:t>
      </w:r>
      <w:r w:rsidR="00E06F90" w:rsidRPr="00E4345B">
        <w:rPr>
          <w:rFonts w:ascii="Times New Roman" w:eastAsia="標楷體" w:hAnsi="Times New Roman" w:cs="Times New Roman"/>
          <w:color w:val="000000" w:themeColor="text1"/>
          <w:sz w:val="24"/>
          <w:szCs w:val="24"/>
        </w:rPr>
        <w:t>每位實習醫學生照護</w:t>
      </w:r>
      <w:r w:rsidR="00013DF5" w:rsidRPr="00E4345B">
        <w:rPr>
          <w:rFonts w:ascii="Times New Roman" w:eastAsia="標楷體" w:hAnsi="Times New Roman" w:cs="Times New Roman"/>
          <w:color w:val="000000" w:themeColor="text1"/>
          <w:sz w:val="24"/>
          <w:szCs w:val="24"/>
        </w:rPr>
        <w:t>病患數</w:t>
      </w:r>
      <w:r w:rsidR="00E06F90" w:rsidRPr="00E4345B">
        <w:rPr>
          <w:rFonts w:ascii="Times New Roman" w:eastAsia="標楷體" w:hAnsi="Times New Roman" w:cs="Times New Roman"/>
          <w:color w:val="000000" w:themeColor="text1"/>
          <w:sz w:val="24"/>
          <w:szCs w:val="24"/>
        </w:rPr>
        <w:t>為</w:t>
      </w:r>
      <w:r w:rsidR="00E06F90" w:rsidRPr="00E4345B">
        <w:rPr>
          <w:rFonts w:ascii="Times New Roman" w:eastAsia="標楷體" w:hAnsi="Times New Roman" w:cs="Times New Roman"/>
          <w:color w:val="000000" w:themeColor="text1"/>
          <w:sz w:val="24"/>
          <w:szCs w:val="24"/>
        </w:rPr>
        <w:t>2-6</w:t>
      </w:r>
      <w:r w:rsidR="00E06F90" w:rsidRPr="00E4345B">
        <w:rPr>
          <w:rFonts w:ascii="Times New Roman" w:eastAsia="標楷體" w:hAnsi="Times New Roman" w:cs="Times New Roman"/>
          <w:color w:val="000000" w:themeColor="text1"/>
          <w:sz w:val="24"/>
          <w:szCs w:val="24"/>
        </w:rPr>
        <w:t>床。</w:t>
      </w:r>
      <w:r w:rsidR="00E30CBC" w:rsidRPr="00E4345B">
        <w:rPr>
          <w:rFonts w:ascii="Times New Roman" w:eastAsia="標楷體" w:hAnsi="Times New Roman" w:cs="Times New Roman"/>
          <w:color w:val="000000" w:themeColor="text1"/>
          <w:sz w:val="24"/>
          <w:szCs w:val="24"/>
        </w:rPr>
        <w:t>每日日間接新病人數量以最多</w:t>
      </w:r>
      <w:r w:rsidR="00E30CBC" w:rsidRPr="00E4345B">
        <w:rPr>
          <w:rFonts w:ascii="Times New Roman" w:eastAsia="標楷體" w:hAnsi="Times New Roman" w:cs="Times New Roman"/>
          <w:color w:val="000000" w:themeColor="text1"/>
          <w:sz w:val="24"/>
          <w:szCs w:val="24"/>
        </w:rPr>
        <w:t>2</w:t>
      </w:r>
      <w:r w:rsidR="00E30CBC" w:rsidRPr="00E4345B">
        <w:rPr>
          <w:rFonts w:ascii="Times New Roman" w:eastAsia="標楷體" w:hAnsi="Times New Roman" w:cs="Times New Roman"/>
          <w:color w:val="000000" w:themeColor="text1"/>
          <w:sz w:val="24"/>
          <w:szCs w:val="24"/>
        </w:rPr>
        <w:t>位，且每日日間執行侵入性處置例如鼻胃管放置、尿管放置等等以不超過</w:t>
      </w:r>
      <w:r w:rsidR="00E30CBC" w:rsidRPr="00E4345B">
        <w:rPr>
          <w:rFonts w:ascii="Times New Roman" w:eastAsia="標楷體" w:hAnsi="Times New Roman" w:cs="Times New Roman"/>
          <w:color w:val="000000" w:themeColor="text1"/>
          <w:sz w:val="24"/>
          <w:szCs w:val="24"/>
        </w:rPr>
        <w:t>10</w:t>
      </w:r>
      <w:r w:rsidR="00E30CBC" w:rsidRPr="00E4345B">
        <w:rPr>
          <w:rFonts w:ascii="Times New Roman" w:eastAsia="標楷體" w:hAnsi="Times New Roman" w:cs="Times New Roman"/>
          <w:color w:val="000000" w:themeColor="text1"/>
          <w:sz w:val="24"/>
          <w:szCs w:val="24"/>
        </w:rPr>
        <w:t>次為原則。</w:t>
      </w:r>
    </w:p>
    <w:p w14:paraId="6CB60AAE" w14:textId="00412FEC" w:rsidR="00E30CBC" w:rsidRPr="00E4345B" w:rsidRDefault="00013DF5" w:rsidP="00E30CBC">
      <w:pPr>
        <w:pStyle w:val="1-21"/>
        <w:numPr>
          <w:ilvl w:val="0"/>
          <w:numId w:val="49"/>
        </w:numPr>
        <w:spacing w:before="25" w:line="360" w:lineRule="auto"/>
        <w:ind w:leftChars="0"/>
        <w:rPr>
          <w:rFonts w:ascii="Times New Roman" w:eastAsia="標楷體" w:hAnsi="Times New Roman" w:cs="Times New Roman"/>
          <w:color w:val="000000" w:themeColor="text1"/>
          <w:sz w:val="24"/>
          <w:szCs w:val="24"/>
        </w:rPr>
      </w:pPr>
      <w:r w:rsidRPr="00E4345B">
        <w:rPr>
          <w:rFonts w:ascii="Times New Roman" w:eastAsia="標楷體" w:hAnsi="Times New Roman" w:cs="Times New Roman"/>
          <w:color w:val="000000" w:themeColor="text1"/>
          <w:sz w:val="24"/>
          <w:szCs w:val="24"/>
        </w:rPr>
        <w:t>過夜</w:t>
      </w:r>
      <w:r w:rsidR="00E06F90" w:rsidRPr="00E4345B">
        <w:rPr>
          <w:rFonts w:ascii="Times New Roman" w:eastAsia="標楷體" w:hAnsi="Times New Roman" w:cs="Times New Roman"/>
          <w:color w:val="000000" w:themeColor="text1"/>
          <w:sz w:val="24"/>
          <w:szCs w:val="24"/>
        </w:rPr>
        <w:t>學習每週</w:t>
      </w:r>
      <w:r w:rsidR="00E06F90" w:rsidRPr="00E4345B">
        <w:rPr>
          <w:rFonts w:ascii="Times New Roman" w:eastAsia="標楷體" w:hAnsi="Times New Roman" w:cs="Times New Roman"/>
          <w:color w:val="000000" w:themeColor="text1"/>
          <w:sz w:val="24"/>
          <w:szCs w:val="24"/>
        </w:rPr>
        <w:t>1</w:t>
      </w:r>
      <w:r w:rsidR="00E06F90" w:rsidRPr="00E4345B">
        <w:rPr>
          <w:rFonts w:ascii="Times New Roman" w:eastAsia="標楷體" w:hAnsi="Times New Roman" w:cs="Times New Roman"/>
          <w:color w:val="000000" w:themeColor="text1"/>
          <w:sz w:val="24"/>
          <w:szCs w:val="24"/>
        </w:rPr>
        <w:t>次</w:t>
      </w:r>
      <w:r w:rsidR="00BF012E" w:rsidRPr="00E4345B">
        <w:rPr>
          <w:rFonts w:ascii="Times New Roman" w:eastAsia="標楷體" w:hAnsi="Times New Roman" w:cs="Times New Roman"/>
          <w:color w:val="000000" w:themeColor="text1"/>
          <w:sz w:val="24"/>
          <w:szCs w:val="24"/>
        </w:rPr>
        <w:t>，</w:t>
      </w:r>
      <w:r w:rsidR="00E30CBC" w:rsidRPr="00E4345B">
        <w:rPr>
          <w:rFonts w:ascii="Times New Roman" w:eastAsia="標楷體" w:hAnsi="Times New Roman" w:cs="Times New Roman"/>
          <w:color w:val="000000" w:themeColor="text1"/>
          <w:sz w:val="24"/>
          <w:szCs w:val="24"/>
        </w:rPr>
        <w:t>範圍最多為一個護理站且上限為</w:t>
      </w:r>
      <w:r w:rsidR="00E30CBC" w:rsidRPr="00E4345B">
        <w:rPr>
          <w:rFonts w:ascii="Times New Roman" w:eastAsia="標楷體" w:hAnsi="Times New Roman" w:cs="Times New Roman"/>
          <w:color w:val="000000" w:themeColor="text1"/>
          <w:sz w:val="24"/>
          <w:szCs w:val="24"/>
        </w:rPr>
        <w:t>1</w:t>
      </w:r>
      <w:r w:rsidR="00E30CBC" w:rsidRPr="00E4345B">
        <w:rPr>
          <w:rFonts w:ascii="Times New Roman" w:eastAsia="標楷體" w:hAnsi="Times New Roman" w:cs="Times New Roman"/>
          <w:color w:val="000000" w:themeColor="text1"/>
          <w:sz w:val="24"/>
          <w:szCs w:val="24"/>
        </w:rPr>
        <w:t>班</w:t>
      </w:r>
      <w:r w:rsidR="00597C49">
        <w:rPr>
          <w:rFonts w:ascii="Times New Roman" w:eastAsia="標楷體" w:hAnsi="Times New Roman" w:cs="Times New Roman" w:hint="eastAsia"/>
          <w:color w:val="000000" w:themeColor="text1"/>
          <w:sz w:val="24"/>
          <w:szCs w:val="24"/>
        </w:rPr>
        <w:t>，值班隔日</w:t>
      </w:r>
      <w:r w:rsidR="00597C49">
        <w:rPr>
          <w:rFonts w:ascii="Times New Roman" w:eastAsia="標楷體" w:hAnsi="Times New Roman" w:cs="Times New Roman"/>
          <w:color w:val="000000" w:themeColor="text1"/>
          <w:sz w:val="24"/>
          <w:szCs w:val="24"/>
        </w:rPr>
        <w:t>PM-off</w:t>
      </w:r>
      <w:r w:rsidR="00E30CBC" w:rsidRPr="00E4345B">
        <w:rPr>
          <w:rFonts w:ascii="Times New Roman" w:eastAsia="標楷體" w:hAnsi="Times New Roman" w:cs="Times New Roman"/>
          <w:color w:val="000000" w:themeColor="text1"/>
          <w:sz w:val="24"/>
          <w:szCs w:val="24"/>
        </w:rPr>
        <w:t>。</w:t>
      </w:r>
    </w:p>
    <w:p w14:paraId="4840CC0F" w14:textId="76992890" w:rsidR="00BF012E" w:rsidRPr="00E4345B" w:rsidRDefault="00BF012E" w:rsidP="00E30CBC">
      <w:pPr>
        <w:pStyle w:val="1-21"/>
        <w:spacing w:before="25" w:line="360" w:lineRule="auto"/>
        <w:ind w:leftChars="0" w:left="1440"/>
        <w:rPr>
          <w:rFonts w:ascii="Times New Roman" w:eastAsia="標楷體" w:hAnsi="Times New Roman" w:cs="Times New Roman"/>
          <w:color w:val="000000" w:themeColor="text1"/>
          <w:sz w:val="24"/>
          <w:szCs w:val="24"/>
        </w:rPr>
      </w:pPr>
      <w:r w:rsidRPr="00E4345B">
        <w:rPr>
          <w:rFonts w:ascii="Times New Roman" w:eastAsia="標楷體" w:hAnsi="Times New Roman" w:cs="Times New Roman"/>
          <w:color w:val="000000" w:themeColor="text1"/>
          <w:sz w:val="24"/>
          <w:szCs w:val="24"/>
        </w:rPr>
        <w:t>學習目標包括：</w:t>
      </w:r>
    </w:p>
    <w:p w14:paraId="4A413333" w14:textId="6B5AC6B4" w:rsidR="00BF012E" w:rsidRPr="00E4345B" w:rsidRDefault="00BF012E" w:rsidP="005614C0">
      <w:pPr>
        <w:pStyle w:val="1-21"/>
        <w:numPr>
          <w:ilvl w:val="1"/>
          <w:numId w:val="49"/>
        </w:numPr>
        <w:spacing w:before="25" w:line="360" w:lineRule="auto"/>
        <w:ind w:leftChars="0"/>
        <w:rPr>
          <w:rFonts w:ascii="Times New Roman" w:eastAsia="標楷體" w:hAnsi="Times New Roman" w:cs="Times New Roman"/>
          <w:color w:val="000000" w:themeColor="text1"/>
          <w:sz w:val="24"/>
          <w:szCs w:val="24"/>
        </w:rPr>
      </w:pPr>
      <w:r w:rsidRPr="00E4345B">
        <w:rPr>
          <w:rFonts w:ascii="Times New Roman" w:eastAsia="標楷體" w:hAnsi="Times New Roman" w:cs="Times New Roman"/>
          <w:color w:val="000000" w:themeColor="text1"/>
          <w:sz w:val="24"/>
          <w:szCs w:val="24"/>
        </w:rPr>
        <w:t>觀摩病房夜間值班醫師及護理師工作型態及內容。</w:t>
      </w:r>
    </w:p>
    <w:p w14:paraId="1485CC52" w14:textId="5310DE4B" w:rsidR="00BF012E" w:rsidRPr="00E4345B" w:rsidRDefault="00AB46FD" w:rsidP="005614C0">
      <w:pPr>
        <w:pStyle w:val="1-21"/>
        <w:numPr>
          <w:ilvl w:val="1"/>
          <w:numId w:val="49"/>
        </w:numPr>
        <w:spacing w:before="25" w:line="360" w:lineRule="auto"/>
        <w:ind w:leftChars="0"/>
        <w:rPr>
          <w:rFonts w:ascii="Times New Roman" w:eastAsia="標楷體" w:hAnsi="Times New Roman" w:cs="Times New Roman"/>
          <w:color w:val="000000" w:themeColor="text1"/>
          <w:sz w:val="24"/>
          <w:szCs w:val="24"/>
        </w:rPr>
      </w:pPr>
      <w:r w:rsidRPr="00E4345B">
        <w:rPr>
          <w:rFonts w:ascii="Times New Roman" w:eastAsia="標楷體" w:hAnsi="Times New Roman" w:cs="Times New Roman"/>
          <w:color w:val="000000" w:themeColor="text1"/>
          <w:sz w:val="24"/>
          <w:szCs w:val="24"/>
        </w:rPr>
        <w:t>學習</w:t>
      </w:r>
      <w:r w:rsidR="00E4345B" w:rsidRPr="00E4345B">
        <w:rPr>
          <w:rFonts w:ascii="Times New Roman" w:eastAsia="標楷體" w:hAnsi="Times New Roman" w:cs="Times New Roman"/>
          <w:color w:val="000000" w:themeColor="text1"/>
          <w:sz w:val="24"/>
          <w:szCs w:val="24"/>
        </w:rPr>
        <w:t>詢問</w:t>
      </w:r>
      <w:r w:rsidR="00EB7B62" w:rsidRPr="00E4345B">
        <w:rPr>
          <w:rFonts w:ascii="Times New Roman" w:eastAsia="標楷體" w:hAnsi="Times New Roman" w:cs="Times New Roman"/>
          <w:color w:val="000000" w:themeColor="text1"/>
          <w:sz w:val="24"/>
          <w:szCs w:val="24"/>
        </w:rPr>
        <w:t>門診或急診入院的新病人，以及住院病患的突發</w:t>
      </w:r>
      <w:r w:rsidR="00E4345B" w:rsidRPr="00E4345B">
        <w:rPr>
          <w:rFonts w:ascii="Times New Roman" w:eastAsia="標楷體" w:hAnsi="Times New Roman" w:cs="Times New Roman"/>
          <w:color w:val="000000" w:themeColor="text1"/>
          <w:sz w:val="24"/>
          <w:szCs w:val="24"/>
        </w:rPr>
        <w:t>病</w:t>
      </w:r>
      <w:r w:rsidR="00EB7B62" w:rsidRPr="00E4345B">
        <w:rPr>
          <w:rFonts w:ascii="Times New Roman" w:eastAsia="標楷體" w:hAnsi="Times New Roman" w:cs="Times New Roman"/>
          <w:color w:val="000000" w:themeColor="text1"/>
          <w:sz w:val="24"/>
          <w:szCs w:val="24"/>
        </w:rPr>
        <w:t>況</w:t>
      </w:r>
      <w:r w:rsidR="00E4345B" w:rsidRPr="00E4345B">
        <w:rPr>
          <w:rFonts w:ascii="Times New Roman" w:eastAsia="標楷體" w:hAnsi="Times New Roman" w:cs="Times New Roman"/>
          <w:color w:val="000000" w:themeColor="text1"/>
          <w:sz w:val="24"/>
          <w:szCs w:val="24"/>
        </w:rPr>
        <w:t>之評估及處置</w:t>
      </w:r>
      <w:r w:rsidR="00BF012E" w:rsidRPr="00E4345B">
        <w:rPr>
          <w:rFonts w:ascii="Times New Roman" w:eastAsia="標楷體" w:hAnsi="Times New Roman" w:cs="Times New Roman"/>
          <w:color w:val="000000" w:themeColor="text1"/>
          <w:sz w:val="24"/>
          <w:szCs w:val="24"/>
        </w:rPr>
        <w:t>。</w:t>
      </w:r>
    </w:p>
    <w:p w14:paraId="65F94805" w14:textId="628F92D5" w:rsidR="00013DF5" w:rsidRPr="00E4345B" w:rsidRDefault="00E30CBC" w:rsidP="00E4345B">
      <w:pPr>
        <w:pStyle w:val="1-21"/>
        <w:spacing w:before="25" w:line="360" w:lineRule="auto"/>
        <w:ind w:leftChars="600" w:left="1440"/>
        <w:rPr>
          <w:rFonts w:ascii="Times New Roman" w:eastAsia="標楷體" w:hAnsi="Times New Roman" w:cs="Times New Roman"/>
          <w:color w:val="000000" w:themeColor="text1"/>
          <w:sz w:val="24"/>
          <w:szCs w:val="24"/>
        </w:rPr>
      </w:pPr>
      <w:r w:rsidRPr="00E4345B">
        <w:rPr>
          <w:rFonts w:ascii="Times New Roman" w:eastAsia="標楷體" w:hAnsi="Times New Roman" w:cs="Times New Roman"/>
          <w:color w:val="000000" w:themeColor="text1"/>
          <w:sz w:val="24"/>
          <w:szCs w:val="24"/>
        </w:rPr>
        <w:t>強化</w:t>
      </w:r>
      <w:r w:rsidR="00E4345B" w:rsidRPr="00E4345B">
        <w:rPr>
          <w:rFonts w:ascii="Times New Roman" w:eastAsia="標楷體" w:hAnsi="Times New Roman" w:cs="Times New Roman"/>
          <w:color w:val="000000" w:themeColor="text1"/>
          <w:sz w:val="24"/>
          <w:szCs w:val="24"/>
        </w:rPr>
        <w:t>值班時段</w:t>
      </w:r>
      <w:r w:rsidRPr="00E4345B">
        <w:rPr>
          <w:rFonts w:ascii="Times New Roman" w:eastAsia="標楷體" w:hAnsi="Times New Roman" w:cs="Times New Roman"/>
          <w:color w:val="000000" w:themeColor="text1"/>
          <w:sz w:val="24"/>
          <w:szCs w:val="24"/>
        </w:rPr>
        <w:t>值班住院醫師與實習</w:t>
      </w:r>
      <w:r w:rsidR="00E4345B" w:rsidRPr="00E4345B">
        <w:rPr>
          <w:rFonts w:ascii="Times New Roman" w:eastAsia="標楷體" w:hAnsi="Times New Roman" w:cs="Times New Roman"/>
          <w:color w:val="000000" w:themeColor="text1"/>
          <w:sz w:val="24"/>
          <w:szCs w:val="24"/>
        </w:rPr>
        <w:t>醫</w:t>
      </w:r>
      <w:r w:rsidRPr="00E4345B">
        <w:rPr>
          <w:rFonts w:ascii="Times New Roman" w:eastAsia="標楷體" w:hAnsi="Times New Roman" w:cs="Times New Roman"/>
          <w:color w:val="000000" w:themeColor="text1"/>
          <w:sz w:val="24"/>
          <w:szCs w:val="24"/>
        </w:rPr>
        <w:t>學生</w:t>
      </w:r>
      <w:r w:rsidR="00E4345B" w:rsidRPr="00E4345B">
        <w:rPr>
          <w:rFonts w:ascii="Times New Roman" w:eastAsia="標楷體" w:hAnsi="Times New Roman" w:cs="Times New Roman"/>
          <w:color w:val="000000" w:themeColor="text1"/>
          <w:sz w:val="24"/>
          <w:szCs w:val="24"/>
        </w:rPr>
        <w:t>之聯繫</w:t>
      </w:r>
      <w:r w:rsidRPr="00E4345B">
        <w:rPr>
          <w:rFonts w:ascii="Times New Roman" w:eastAsia="標楷體" w:hAnsi="Times New Roman" w:cs="Times New Roman"/>
          <w:color w:val="000000" w:themeColor="text1"/>
          <w:sz w:val="24"/>
          <w:szCs w:val="24"/>
        </w:rPr>
        <w:t>，並宣導護理站</w:t>
      </w:r>
      <w:r w:rsidR="00E4345B" w:rsidRPr="00E4345B">
        <w:rPr>
          <w:rFonts w:ascii="Times New Roman" w:eastAsia="標楷體" w:hAnsi="Times New Roman" w:cs="Times New Roman"/>
          <w:color w:val="000000" w:themeColor="text1"/>
          <w:sz w:val="24"/>
          <w:szCs w:val="24"/>
        </w:rPr>
        <w:t>若遇住院有新病患或突發情況，</w:t>
      </w:r>
      <w:r w:rsidRPr="00E4345B">
        <w:rPr>
          <w:rFonts w:ascii="Times New Roman" w:eastAsia="標楷體" w:hAnsi="Times New Roman" w:cs="Times New Roman"/>
          <w:color w:val="000000" w:themeColor="text1"/>
          <w:sz w:val="24"/>
          <w:szCs w:val="24"/>
        </w:rPr>
        <w:t>同時通知</w:t>
      </w:r>
      <w:r w:rsidR="00E4345B" w:rsidRPr="00E4345B">
        <w:rPr>
          <w:rFonts w:ascii="Times New Roman" w:eastAsia="標楷體" w:hAnsi="Times New Roman" w:cs="Times New Roman"/>
          <w:color w:val="000000" w:themeColor="text1"/>
          <w:sz w:val="24"/>
          <w:szCs w:val="24"/>
        </w:rPr>
        <w:t>值班</w:t>
      </w:r>
      <w:r w:rsidRPr="00E4345B">
        <w:rPr>
          <w:rFonts w:ascii="Times New Roman" w:eastAsia="標楷體" w:hAnsi="Times New Roman" w:cs="Times New Roman"/>
          <w:color w:val="000000" w:themeColor="text1"/>
          <w:sz w:val="24"/>
          <w:szCs w:val="24"/>
        </w:rPr>
        <w:t>住院醫師與過夜學習的實習學生。</w:t>
      </w:r>
      <w:r w:rsidR="00013DF5" w:rsidRPr="00E4345B">
        <w:rPr>
          <w:rFonts w:ascii="Times New Roman" w:eastAsia="標楷體" w:hAnsi="Times New Roman" w:cs="Times New Roman"/>
          <w:color w:val="000000" w:themeColor="text1"/>
          <w:sz w:val="24"/>
          <w:szCs w:val="24"/>
        </w:rPr>
        <w:t>在總</w:t>
      </w:r>
      <w:r w:rsidR="00E4345B" w:rsidRPr="00E4345B">
        <w:rPr>
          <w:rFonts w:ascii="Times New Roman" w:eastAsia="標楷體" w:hAnsi="Times New Roman" w:cs="Times New Roman"/>
          <w:color w:val="000000" w:themeColor="text1"/>
          <w:sz w:val="24"/>
          <w:szCs w:val="24"/>
        </w:rPr>
        <w:t>住院</w:t>
      </w:r>
      <w:r w:rsidR="00013DF5" w:rsidRPr="00E4345B">
        <w:rPr>
          <w:rFonts w:ascii="Times New Roman" w:eastAsia="標楷體" w:hAnsi="Times New Roman" w:cs="Times New Roman"/>
          <w:color w:val="000000" w:themeColor="text1"/>
          <w:sz w:val="24"/>
          <w:szCs w:val="24"/>
        </w:rPr>
        <w:t>醫師或住院醫師</w:t>
      </w:r>
      <w:r w:rsidR="00E4345B" w:rsidRPr="00E4345B">
        <w:rPr>
          <w:rFonts w:ascii="Times New Roman" w:eastAsia="標楷體" w:hAnsi="Times New Roman" w:cs="Times New Roman"/>
          <w:color w:val="000000" w:themeColor="text1"/>
          <w:sz w:val="24"/>
          <w:szCs w:val="24"/>
        </w:rPr>
        <w:t>之</w:t>
      </w:r>
      <w:r w:rsidR="00013DF5" w:rsidRPr="00E4345B">
        <w:rPr>
          <w:rFonts w:ascii="Times New Roman" w:eastAsia="標楷體" w:hAnsi="Times New Roman" w:cs="Times New Roman"/>
          <w:color w:val="000000" w:themeColor="text1"/>
          <w:sz w:val="24"/>
          <w:szCs w:val="24"/>
        </w:rPr>
        <w:t>監督</w:t>
      </w:r>
      <w:r w:rsidR="00E4345B" w:rsidRPr="00E4345B">
        <w:rPr>
          <w:rFonts w:ascii="Times New Roman" w:eastAsia="標楷體" w:hAnsi="Times New Roman" w:cs="Times New Roman"/>
          <w:color w:val="000000" w:themeColor="text1"/>
          <w:sz w:val="24"/>
          <w:szCs w:val="24"/>
        </w:rPr>
        <w:t>及</w:t>
      </w:r>
      <w:r w:rsidR="00013DF5" w:rsidRPr="00E4345B">
        <w:rPr>
          <w:rFonts w:ascii="Times New Roman" w:eastAsia="標楷體" w:hAnsi="Times New Roman" w:cs="Times New Roman"/>
          <w:color w:val="000000" w:themeColor="text1"/>
          <w:sz w:val="24"/>
          <w:szCs w:val="24"/>
        </w:rPr>
        <w:t>指導下，</w:t>
      </w:r>
      <w:r w:rsidRPr="00E4345B">
        <w:rPr>
          <w:rFonts w:ascii="Times New Roman" w:eastAsia="標楷體" w:hAnsi="Times New Roman" w:cs="Times New Roman"/>
          <w:color w:val="000000" w:themeColor="text1"/>
          <w:sz w:val="24"/>
          <w:szCs w:val="24"/>
        </w:rPr>
        <w:t>實習醫學生可執行的技能如附件</w:t>
      </w:r>
      <w:r w:rsidR="00E4345B" w:rsidRPr="00E4345B">
        <w:rPr>
          <w:rFonts w:ascii="Times New Roman" w:eastAsia="標楷體" w:hAnsi="Times New Roman" w:cs="Times New Roman"/>
          <w:color w:val="000000" w:themeColor="text1"/>
          <w:sz w:val="24"/>
          <w:szCs w:val="24"/>
        </w:rPr>
        <w:t>五</w:t>
      </w:r>
      <w:r w:rsidR="00013DF5" w:rsidRPr="00E4345B">
        <w:rPr>
          <w:rFonts w:ascii="Times New Roman" w:eastAsia="標楷體" w:hAnsi="Times New Roman" w:cs="Times New Roman"/>
          <w:color w:val="000000" w:themeColor="text1"/>
          <w:sz w:val="24"/>
          <w:szCs w:val="24"/>
        </w:rPr>
        <w:t>。</w:t>
      </w:r>
    </w:p>
    <w:p w14:paraId="4DBDAE50" w14:textId="7E7A0975" w:rsidR="00E06F90" w:rsidRPr="00E4345B" w:rsidRDefault="00E30CBC" w:rsidP="005614C0">
      <w:pPr>
        <w:pStyle w:val="1-21"/>
        <w:numPr>
          <w:ilvl w:val="0"/>
          <w:numId w:val="49"/>
        </w:numPr>
        <w:spacing w:before="25" w:line="360" w:lineRule="auto"/>
        <w:ind w:leftChars="0"/>
        <w:rPr>
          <w:rFonts w:ascii="Times New Roman" w:eastAsia="標楷體" w:hAnsi="Times New Roman" w:cs="Times New Roman"/>
          <w:color w:val="000000" w:themeColor="text1"/>
          <w:sz w:val="24"/>
          <w:szCs w:val="24"/>
        </w:rPr>
      </w:pPr>
      <w:r w:rsidRPr="00E4345B">
        <w:rPr>
          <w:rFonts w:ascii="Times New Roman" w:eastAsia="標楷體" w:hAnsi="Times New Roman" w:cs="Times New Roman"/>
          <w:color w:val="000000" w:themeColor="text1"/>
          <w:sz w:val="24"/>
          <w:szCs w:val="24"/>
        </w:rPr>
        <w:t>過夜</w:t>
      </w:r>
      <w:r w:rsidR="00E06F90" w:rsidRPr="00E4345B">
        <w:rPr>
          <w:rFonts w:ascii="Times New Roman" w:eastAsia="標楷體" w:hAnsi="Times New Roman" w:cs="Times New Roman"/>
          <w:color w:val="000000" w:themeColor="text1"/>
          <w:sz w:val="24"/>
          <w:szCs w:val="24"/>
        </w:rPr>
        <w:t>學習時接新住院病人數最多</w:t>
      </w:r>
      <w:r w:rsidR="00E06F90" w:rsidRPr="00E4345B">
        <w:rPr>
          <w:rFonts w:ascii="Times New Roman" w:eastAsia="標楷體" w:hAnsi="Times New Roman" w:cs="Times New Roman"/>
          <w:color w:val="000000" w:themeColor="text1"/>
          <w:sz w:val="24"/>
          <w:szCs w:val="24"/>
        </w:rPr>
        <w:t>2</w:t>
      </w:r>
      <w:r w:rsidR="00E06F90" w:rsidRPr="00E4345B">
        <w:rPr>
          <w:rFonts w:ascii="Times New Roman" w:eastAsia="標楷體" w:hAnsi="Times New Roman" w:cs="Times New Roman"/>
          <w:color w:val="000000" w:themeColor="text1"/>
          <w:sz w:val="24"/>
          <w:szCs w:val="24"/>
        </w:rPr>
        <w:t>位</w:t>
      </w:r>
      <w:r w:rsidR="00EB7B62" w:rsidRPr="00E4345B">
        <w:rPr>
          <w:rFonts w:ascii="Times New Roman" w:eastAsia="標楷體" w:hAnsi="Times New Roman" w:cs="Times New Roman"/>
          <w:color w:val="000000" w:themeColor="text1"/>
          <w:sz w:val="24"/>
          <w:szCs w:val="24"/>
        </w:rPr>
        <w:t>（</w:t>
      </w:r>
      <w:r w:rsidR="0033244B" w:rsidRPr="00E4345B">
        <w:rPr>
          <w:rFonts w:ascii="Times New Roman" w:eastAsia="標楷體" w:hAnsi="Times New Roman" w:cs="Times New Roman"/>
          <w:color w:val="000000" w:themeColor="text1"/>
          <w:sz w:val="24"/>
          <w:szCs w:val="24"/>
        </w:rPr>
        <w:t>記</w:t>
      </w:r>
      <w:r w:rsidR="00E06F90" w:rsidRPr="00E4345B">
        <w:rPr>
          <w:rFonts w:ascii="Times New Roman" w:eastAsia="標楷體" w:hAnsi="Times New Roman" w:cs="Times New Roman"/>
          <w:color w:val="000000" w:themeColor="text1"/>
          <w:sz w:val="24"/>
          <w:szCs w:val="24"/>
        </w:rPr>
        <w:t>錄</w:t>
      </w:r>
      <w:r w:rsidR="00EB7B62" w:rsidRPr="00E4345B">
        <w:rPr>
          <w:rFonts w:ascii="Times New Roman" w:eastAsia="標楷體" w:hAnsi="Times New Roman" w:cs="Times New Roman"/>
          <w:color w:val="000000" w:themeColor="text1"/>
          <w:sz w:val="24"/>
          <w:szCs w:val="24"/>
        </w:rPr>
        <w:t>on duty note</w:t>
      </w:r>
      <w:r w:rsidR="00EB7B62" w:rsidRPr="00E4345B">
        <w:rPr>
          <w:rFonts w:ascii="Times New Roman" w:eastAsia="標楷體" w:hAnsi="Times New Roman" w:cs="Times New Roman"/>
          <w:color w:val="000000" w:themeColor="text1"/>
          <w:sz w:val="24"/>
          <w:szCs w:val="24"/>
        </w:rPr>
        <w:t>）</w:t>
      </w:r>
      <w:r w:rsidR="00BF012E" w:rsidRPr="00E4345B">
        <w:rPr>
          <w:rFonts w:ascii="Times New Roman" w:eastAsia="標楷體" w:hAnsi="Times New Roman" w:cs="Times New Roman"/>
          <w:color w:val="000000" w:themeColor="text1"/>
          <w:sz w:val="24"/>
          <w:szCs w:val="24"/>
        </w:rPr>
        <w:t>，醫學生需堅守崗位，和住院醫師共同從事醫療行為及照護病患，執行夜間學習後由一同值班的住院醫師或總醫師於</w:t>
      </w:r>
      <w:r w:rsidR="00013DF5" w:rsidRPr="00E4345B">
        <w:rPr>
          <w:rFonts w:ascii="Times New Roman" w:eastAsia="標楷體" w:hAnsi="Times New Roman" w:cs="Times New Roman"/>
          <w:color w:val="000000" w:themeColor="text1"/>
          <w:sz w:val="24"/>
          <w:szCs w:val="24"/>
        </w:rPr>
        <w:t>電子護照</w:t>
      </w:r>
      <w:r w:rsidR="00BF012E" w:rsidRPr="00E4345B">
        <w:rPr>
          <w:rFonts w:ascii="Times New Roman" w:eastAsia="標楷體" w:hAnsi="Times New Roman" w:cs="Times New Roman"/>
          <w:color w:val="000000" w:themeColor="text1"/>
          <w:sz w:val="24"/>
          <w:szCs w:val="24"/>
        </w:rPr>
        <w:t>評核表</w:t>
      </w:r>
      <w:r w:rsidR="00013DF5" w:rsidRPr="00E4345B">
        <w:rPr>
          <w:rFonts w:ascii="Times New Roman" w:eastAsia="標楷體" w:hAnsi="Times New Roman" w:cs="Times New Roman"/>
          <w:color w:val="000000" w:themeColor="text1"/>
          <w:sz w:val="24"/>
          <w:szCs w:val="24"/>
        </w:rPr>
        <w:t>核簽</w:t>
      </w:r>
      <w:r w:rsidR="0087098D" w:rsidRPr="00E4345B">
        <w:rPr>
          <w:rFonts w:ascii="Times New Roman" w:eastAsia="標楷體" w:hAnsi="Times New Roman" w:cs="Times New Roman"/>
          <w:color w:val="000000" w:themeColor="text1"/>
          <w:sz w:val="24"/>
          <w:szCs w:val="24"/>
        </w:rPr>
        <w:t>，並討論病例</w:t>
      </w:r>
      <w:r w:rsidR="00E4345B" w:rsidRPr="00E4345B">
        <w:rPr>
          <w:rFonts w:ascii="Times New Roman" w:eastAsia="標楷體" w:hAnsi="Times New Roman" w:cs="Times New Roman"/>
          <w:color w:val="000000" w:themeColor="text1"/>
          <w:sz w:val="24"/>
          <w:szCs w:val="24"/>
        </w:rPr>
        <w:t>、</w:t>
      </w:r>
      <w:r w:rsidR="00314B7C" w:rsidRPr="00E4345B">
        <w:rPr>
          <w:rFonts w:ascii="Times New Roman" w:eastAsia="標楷體" w:hAnsi="Times New Roman" w:cs="Times New Roman"/>
          <w:color w:val="000000" w:themeColor="text1"/>
          <w:sz w:val="24"/>
          <w:szCs w:val="24"/>
        </w:rPr>
        <w:t>回饋</w:t>
      </w:r>
      <w:r w:rsidR="00E4345B" w:rsidRPr="00E4345B">
        <w:rPr>
          <w:rFonts w:ascii="Times New Roman" w:eastAsia="標楷體" w:hAnsi="Times New Roman" w:cs="Times New Roman"/>
          <w:color w:val="000000" w:themeColor="text1"/>
          <w:sz w:val="24"/>
          <w:szCs w:val="24"/>
        </w:rPr>
        <w:t>意見</w:t>
      </w:r>
      <w:r w:rsidR="00BF012E" w:rsidRPr="00E4345B">
        <w:rPr>
          <w:rFonts w:ascii="Times New Roman" w:eastAsia="標楷體" w:hAnsi="Times New Roman" w:cs="Times New Roman"/>
          <w:color w:val="000000" w:themeColor="text1"/>
          <w:sz w:val="24"/>
          <w:szCs w:val="24"/>
        </w:rPr>
        <w:t>。夜間</w:t>
      </w:r>
      <w:r w:rsidR="00E06F90" w:rsidRPr="00E4345B">
        <w:rPr>
          <w:rFonts w:ascii="Times New Roman" w:eastAsia="標楷體" w:hAnsi="Times New Roman" w:cs="Times New Roman"/>
          <w:color w:val="000000" w:themeColor="text1"/>
          <w:sz w:val="24"/>
          <w:szCs w:val="24"/>
        </w:rPr>
        <w:t>學習無故不到或怠忽職守時視同實習曠課，如有重大原因無法值勤需事先</w:t>
      </w:r>
      <w:r w:rsidR="00013DF5" w:rsidRPr="00E4345B">
        <w:rPr>
          <w:rFonts w:ascii="Times New Roman" w:eastAsia="標楷體" w:hAnsi="Times New Roman" w:cs="Times New Roman"/>
          <w:color w:val="000000" w:themeColor="text1"/>
          <w:sz w:val="24"/>
          <w:szCs w:val="24"/>
        </w:rPr>
        <w:t>告知</w:t>
      </w:r>
      <w:r w:rsidR="00E06F90" w:rsidRPr="00E4345B">
        <w:rPr>
          <w:rFonts w:ascii="Times New Roman" w:eastAsia="標楷體" w:hAnsi="Times New Roman" w:cs="Times New Roman"/>
          <w:color w:val="000000" w:themeColor="text1"/>
          <w:sz w:val="24"/>
          <w:szCs w:val="24"/>
        </w:rPr>
        <w:t>上級醫師，實習醫學生總醫師及內科部，經同意後</w:t>
      </w:r>
      <w:r w:rsidR="00BF012E" w:rsidRPr="00E4345B">
        <w:rPr>
          <w:rFonts w:ascii="Times New Roman" w:eastAsia="標楷體" w:hAnsi="Times New Roman" w:cs="Times New Roman"/>
          <w:color w:val="000000" w:themeColor="text1"/>
          <w:sz w:val="24"/>
          <w:szCs w:val="24"/>
        </w:rPr>
        <w:t>辦理調班或補班。若符合教學部規範申請婚、傷、病及公假者始得減免夜間</w:t>
      </w:r>
      <w:r w:rsidR="002D33D3" w:rsidRPr="00E4345B">
        <w:rPr>
          <w:rFonts w:ascii="Times New Roman" w:eastAsia="標楷體" w:hAnsi="Times New Roman" w:cs="Times New Roman"/>
          <w:color w:val="000000" w:themeColor="text1"/>
          <w:sz w:val="24"/>
          <w:szCs w:val="24"/>
        </w:rPr>
        <w:t>學習，</w:t>
      </w:r>
      <w:r w:rsidR="00E06F90" w:rsidRPr="00E4345B">
        <w:rPr>
          <w:rFonts w:ascii="Times New Roman" w:eastAsia="標楷體" w:hAnsi="Times New Roman" w:cs="Times New Roman"/>
          <w:color w:val="000000" w:themeColor="text1"/>
          <w:sz w:val="24"/>
          <w:szCs w:val="24"/>
        </w:rPr>
        <w:t>而</w:t>
      </w:r>
      <w:r w:rsidR="0087098D" w:rsidRPr="00E4345B">
        <w:rPr>
          <w:rFonts w:ascii="Times New Roman" w:eastAsia="標楷體" w:hAnsi="Times New Roman" w:cs="Times New Roman"/>
          <w:color w:val="000000" w:themeColor="text1"/>
          <w:sz w:val="24"/>
          <w:szCs w:val="24"/>
        </w:rPr>
        <w:t>未經同意或未請假者不得由他人代值或私下換班</w:t>
      </w:r>
      <w:r w:rsidR="00BF012E" w:rsidRPr="00E4345B">
        <w:rPr>
          <w:rFonts w:ascii="Times New Roman" w:eastAsia="標楷體" w:hAnsi="Times New Roman" w:cs="Times New Roman"/>
          <w:color w:val="000000" w:themeColor="text1"/>
          <w:sz w:val="24"/>
          <w:szCs w:val="24"/>
        </w:rPr>
        <w:t>，有違反規定者需補足夜間</w:t>
      </w:r>
      <w:r w:rsidR="009113AF" w:rsidRPr="00E4345B">
        <w:rPr>
          <w:rFonts w:ascii="Times New Roman" w:eastAsia="標楷體" w:hAnsi="Times New Roman" w:cs="Times New Roman"/>
          <w:color w:val="000000" w:themeColor="text1"/>
          <w:sz w:val="24"/>
          <w:szCs w:val="24"/>
        </w:rPr>
        <w:t>學習時數、接受輔導並呈報教學部</w:t>
      </w:r>
      <w:r w:rsidR="00E06F90" w:rsidRPr="00E4345B">
        <w:rPr>
          <w:rFonts w:ascii="Times New Roman" w:eastAsia="標楷體" w:hAnsi="Times New Roman" w:cs="Times New Roman"/>
          <w:color w:val="000000" w:themeColor="text1"/>
          <w:sz w:val="24"/>
          <w:szCs w:val="24"/>
        </w:rPr>
        <w:t>。</w:t>
      </w:r>
    </w:p>
    <w:p w14:paraId="00D50A35" w14:textId="6CA3E09C" w:rsidR="00E06F90" w:rsidRDefault="00BF012E" w:rsidP="005614C0">
      <w:pPr>
        <w:pStyle w:val="1-21"/>
        <w:numPr>
          <w:ilvl w:val="0"/>
          <w:numId w:val="49"/>
        </w:numPr>
        <w:spacing w:before="25" w:line="360" w:lineRule="auto"/>
        <w:ind w:leftChars="0"/>
        <w:rPr>
          <w:rFonts w:ascii="Times New Roman" w:eastAsia="標楷體" w:hAnsi="Times New Roman" w:cs="Times New Roman"/>
          <w:color w:val="000000" w:themeColor="text1"/>
          <w:sz w:val="24"/>
          <w:szCs w:val="24"/>
        </w:rPr>
      </w:pPr>
      <w:r w:rsidRPr="00E4345B">
        <w:rPr>
          <w:rFonts w:ascii="Times New Roman" w:eastAsia="標楷體" w:hAnsi="Times New Roman" w:cs="Times New Roman"/>
          <w:color w:val="000000" w:themeColor="text1"/>
          <w:sz w:val="24"/>
          <w:szCs w:val="24"/>
        </w:rPr>
        <w:t>夜間</w:t>
      </w:r>
      <w:r w:rsidR="00E06F90" w:rsidRPr="00E4345B">
        <w:rPr>
          <w:rFonts w:ascii="Times New Roman" w:eastAsia="標楷體" w:hAnsi="Times New Roman" w:cs="Times New Roman"/>
          <w:color w:val="000000" w:themeColor="text1"/>
          <w:sz w:val="24"/>
          <w:szCs w:val="24"/>
        </w:rPr>
        <w:t>學習隔天</w:t>
      </w:r>
      <w:r w:rsidR="00E06F90" w:rsidRPr="00E4345B">
        <w:rPr>
          <w:rFonts w:ascii="Times New Roman" w:eastAsia="標楷體" w:hAnsi="Times New Roman" w:cs="Times New Roman"/>
          <w:color w:val="000000" w:themeColor="text1"/>
          <w:sz w:val="24"/>
          <w:szCs w:val="24"/>
        </w:rPr>
        <w:t>PM Off</w:t>
      </w:r>
      <w:r w:rsidRPr="00E4345B">
        <w:rPr>
          <w:rFonts w:ascii="Times New Roman" w:eastAsia="標楷體" w:hAnsi="Times New Roman" w:cs="Times New Roman"/>
          <w:color w:val="000000" w:themeColor="text1"/>
          <w:sz w:val="24"/>
          <w:szCs w:val="24"/>
        </w:rPr>
        <w:t>，但如果夜間</w:t>
      </w:r>
      <w:r w:rsidR="00E06F90" w:rsidRPr="00E4345B">
        <w:rPr>
          <w:rFonts w:ascii="Times New Roman" w:eastAsia="標楷體" w:hAnsi="Times New Roman" w:cs="Times New Roman"/>
          <w:color w:val="000000" w:themeColor="text1"/>
          <w:sz w:val="24"/>
          <w:szCs w:val="24"/>
        </w:rPr>
        <w:t>學習</w:t>
      </w:r>
      <w:r w:rsidRPr="00E4345B">
        <w:rPr>
          <w:rFonts w:ascii="Times New Roman" w:eastAsia="標楷體" w:hAnsi="Times New Roman" w:cs="Times New Roman"/>
          <w:color w:val="000000" w:themeColor="text1"/>
          <w:sz w:val="24"/>
          <w:szCs w:val="24"/>
        </w:rPr>
        <w:t>日</w:t>
      </w:r>
      <w:r w:rsidR="00E06F90" w:rsidRPr="00E4345B">
        <w:rPr>
          <w:rFonts w:ascii="Times New Roman" w:eastAsia="標楷體" w:hAnsi="Times New Roman" w:cs="Times New Roman"/>
          <w:color w:val="000000" w:themeColor="text1"/>
          <w:sz w:val="24"/>
          <w:szCs w:val="24"/>
        </w:rPr>
        <w:t>為星期五則不再補假。</w:t>
      </w:r>
    </w:p>
    <w:p w14:paraId="65ECC13F" w14:textId="573E13F5" w:rsidR="00817D7F" w:rsidRPr="00597C49" w:rsidRDefault="00597C49" w:rsidP="00597C49">
      <w:pPr>
        <w:pStyle w:val="1-21"/>
        <w:spacing w:before="25" w:line="360" w:lineRule="auto"/>
        <w:ind w:leftChars="0" w:left="0" w:firstLine="480"/>
        <w:rPr>
          <w:rFonts w:ascii="Times New Roman" w:eastAsia="標楷體" w:hAnsi="Times New Roman" w:cs="Times New Roman"/>
          <w:color w:val="000000" w:themeColor="text1"/>
          <w:sz w:val="24"/>
          <w:szCs w:val="24"/>
        </w:rPr>
      </w:pPr>
      <w:r w:rsidRPr="00597C49">
        <w:rPr>
          <w:rFonts w:ascii="Times New Roman" w:eastAsia="標楷體" w:hAnsi="Times New Roman" w:cs="Times New Roman" w:hint="eastAsia"/>
          <w:color w:val="000000" w:themeColor="text1"/>
          <w:sz w:val="24"/>
          <w:szCs w:val="24"/>
        </w:rPr>
        <w:lastRenderedPageBreak/>
        <w:t>(</w:t>
      </w:r>
      <w:r w:rsidRPr="00597C49">
        <w:rPr>
          <w:rFonts w:ascii="Times New Roman" w:eastAsia="標楷體" w:hAnsi="Times New Roman" w:cs="Times New Roman" w:hint="eastAsia"/>
          <w:color w:val="000000" w:themeColor="text1"/>
          <w:sz w:val="24"/>
          <w:szCs w:val="24"/>
        </w:rPr>
        <w:t>十</w:t>
      </w:r>
      <w:r w:rsidRPr="00597C49">
        <w:rPr>
          <w:rFonts w:ascii="Times New Roman" w:eastAsia="標楷體" w:hAnsi="Times New Roman" w:cs="Times New Roman" w:hint="eastAsia"/>
          <w:color w:val="000000" w:themeColor="text1"/>
          <w:sz w:val="24"/>
          <w:szCs w:val="24"/>
        </w:rPr>
        <w:t>)</w:t>
      </w:r>
      <w:r w:rsidR="00817D7F" w:rsidRPr="00597C49">
        <w:rPr>
          <w:rFonts w:ascii="Times New Roman" w:eastAsia="標楷體" w:hAnsi="Times New Roman" w:cs="Times New Roman" w:hint="eastAsia"/>
          <w:color w:val="000000" w:themeColor="text1"/>
          <w:sz w:val="24"/>
          <w:szCs w:val="24"/>
        </w:rPr>
        <w:t>醫學倫理讀書會：本學年度至少須參加一場。</w:t>
      </w:r>
    </w:p>
    <w:p w14:paraId="029AD945" w14:textId="61E4BCD8" w:rsidR="00817D7F" w:rsidRPr="00597C49" w:rsidRDefault="00817D7F" w:rsidP="00597C49">
      <w:pPr>
        <w:pStyle w:val="1-21"/>
        <w:spacing w:before="25" w:line="360" w:lineRule="auto"/>
        <w:ind w:leftChars="0" w:firstLine="480"/>
        <w:rPr>
          <w:rFonts w:ascii="Times New Roman" w:eastAsia="標楷體" w:hAnsi="Times New Roman" w:cs="Times New Roman" w:hint="eastAsia"/>
          <w:color w:val="000000" w:themeColor="text1"/>
          <w:sz w:val="24"/>
          <w:szCs w:val="24"/>
        </w:rPr>
      </w:pPr>
      <w:r w:rsidRPr="00597C49">
        <w:rPr>
          <w:rFonts w:ascii="Times New Roman" w:eastAsia="標楷體" w:hAnsi="Times New Roman" w:cs="Times New Roman" w:hint="eastAsia"/>
          <w:color w:val="000000" w:themeColor="text1"/>
          <w:sz w:val="24"/>
          <w:szCs w:val="24"/>
        </w:rPr>
        <w:t>本活動由教學部主辦，學員共分為</w:t>
      </w:r>
      <w:r w:rsidRPr="00597C49">
        <w:rPr>
          <w:rFonts w:ascii="Times New Roman" w:eastAsia="標楷體" w:hAnsi="Times New Roman" w:cs="Times New Roman" w:hint="eastAsia"/>
          <w:color w:val="000000" w:themeColor="text1"/>
          <w:sz w:val="24"/>
          <w:szCs w:val="24"/>
        </w:rPr>
        <w:t>1</w:t>
      </w:r>
      <w:r w:rsidRPr="00597C49">
        <w:rPr>
          <w:rFonts w:ascii="Times New Roman" w:eastAsia="標楷體" w:hAnsi="Times New Roman" w:cs="Times New Roman"/>
          <w:color w:val="000000" w:themeColor="text1"/>
          <w:sz w:val="24"/>
          <w:szCs w:val="24"/>
        </w:rPr>
        <w:t>0</w:t>
      </w:r>
      <w:r w:rsidRPr="00597C49">
        <w:rPr>
          <w:rFonts w:ascii="Times New Roman" w:eastAsia="標楷體" w:hAnsi="Times New Roman" w:cs="Times New Roman" w:hint="eastAsia"/>
          <w:color w:val="000000" w:themeColor="text1"/>
          <w:sz w:val="24"/>
          <w:szCs w:val="24"/>
        </w:rPr>
        <w:t>組，每組約</w:t>
      </w:r>
      <w:r w:rsidRPr="00597C49">
        <w:rPr>
          <w:rFonts w:ascii="Times New Roman" w:eastAsia="標楷體" w:hAnsi="Times New Roman" w:cs="Times New Roman"/>
          <w:color w:val="000000" w:themeColor="text1"/>
          <w:sz w:val="24"/>
          <w:szCs w:val="24"/>
        </w:rPr>
        <w:t>11-12</w:t>
      </w:r>
      <w:r w:rsidRPr="00597C49">
        <w:rPr>
          <w:rFonts w:ascii="Times New Roman" w:eastAsia="標楷體" w:hAnsi="Times New Roman" w:cs="Times New Roman" w:hint="eastAsia"/>
          <w:color w:val="000000" w:themeColor="text1"/>
          <w:sz w:val="24"/>
          <w:szCs w:val="24"/>
        </w:rPr>
        <w:t>人，與講師</w:t>
      </w:r>
      <w:r w:rsidR="00597C49">
        <w:rPr>
          <w:rFonts w:ascii="Times New Roman" w:eastAsia="標楷體" w:hAnsi="Times New Roman" w:cs="Times New Roman" w:hint="eastAsia"/>
          <w:color w:val="000000" w:themeColor="text1"/>
          <w:sz w:val="24"/>
          <w:szCs w:val="24"/>
        </w:rPr>
        <w:t>約定</w:t>
      </w:r>
      <w:r w:rsidRPr="00597C49">
        <w:rPr>
          <w:rFonts w:ascii="Times New Roman" w:eastAsia="標楷體" w:hAnsi="Times New Roman" w:cs="Times New Roman" w:hint="eastAsia"/>
          <w:color w:val="000000" w:themeColor="text1"/>
          <w:sz w:val="24"/>
          <w:szCs w:val="24"/>
        </w:rPr>
        <w:t>上課</w:t>
      </w:r>
      <w:r w:rsidR="00553281" w:rsidRPr="00597C49">
        <w:rPr>
          <w:rFonts w:ascii="Times New Roman" w:eastAsia="標楷體" w:hAnsi="Times New Roman" w:cs="Times New Roman" w:hint="eastAsia"/>
          <w:color w:val="000000" w:themeColor="text1"/>
          <w:sz w:val="24"/>
          <w:szCs w:val="24"/>
        </w:rPr>
        <w:t>日期</w:t>
      </w:r>
      <w:r w:rsidRPr="00597C49">
        <w:rPr>
          <w:rFonts w:ascii="Times New Roman" w:eastAsia="標楷體" w:hAnsi="Times New Roman" w:cs="Times New Roman" w:hint="eastAsia"/>
          <w:color w:val="000000" w:themeColor="text1"/>
          <w:sz w:val="24"/>
          <w:szCs w:val="24"/>
        </w:rPr>
        <w:t>。</w:t>
      </w:r>
      <w:r w:rsidR="00553281" w:rsidRPr="00597C49">
        <w:rPr>
          <w:rFonts w:ascii="Times New Roman" w:eastAsia="標楷體" w:hAnsi="Times New Roman" w:cs="Times New Roman" w:hint="eastAsia"/>
          <w:color w:val="000000" w:themeColor="text1"/>
          <w:sz w:val="24"/>
          <w:szCs w:val="24"/>
        </w:rPr>
        <w:t>此課程旨在</w:t>
      </w:r>
      <w:r w:rsidR="00553281" w:rsidRPr="00597C49">
        <w:rPr>
          <w:rFonts w:ascii="Times New Roman" w:eastAsia="標楷體" w:hAnsi="Times New Roman" w:cs="Times New Roman" w:hint="eastAsia"/>
          <w:color w:val="000000" w:themeColor="text1"/>
          <w:sz w:val="24"/>
          <w:szCs w:val="24"/>
        </w:rPr>
        <w:t>自醫學生時期開始扎根</w:t>
      </w:r>
      <w:r w:rsidR="00553281" w:rsidRPr="00597C49">
        <w:rPr>
          <w:rFonts w:ascii="Times New Roman" w:eastAsia="標楷體" w:hAnsi="Times New Roman" w:cs="Times New Roman" w:hint="eastAsia"/>
          <w:color w:val="000000" w:themeColor="text1"/>
          <w:sz w:val="24"/>
          <w:szCs w:val="24"/>
        </w:rPr>
        <w:t>，以期</w:t>
      </w:r>
      <w:r w:rsidRPr="00597C49">
        <w:rPr>
          <w:rFonts w:ascii="Times New Roman" w:eastAsia="標楷體" w:hAnsi="Times New Roman" w:cs="Times New Roman" w:hint="eastAsia"/>
          <w:color w:val="000000" w:themeColor="text1"/>
          <w:sz w:val="24"/>
          <w:szCs w:val="24"/>
        </w:rPr>
        <w:t>提升</w:t>
      </w:r>
      <w:r w:rsidR="00553281" w:rsidRPr="00597C49">
        <w:rPr>
          <w:rFonts w:ascii="Times New Roman" w:eastAsia="標楷體" w:hAnsi="Times New Roman" w:cs="Times New Roman" w:hint="eastAsia"/>
          <w:color w:val="000000" w:themeColor="text1"/>
          <w:sz w:val="24"/>
          <w:szCs w:val="24"/>
        </w:rPr>
        <w:t>學員</w:t>
      </w:r>
      <w:r w:rsidR="00597C49">
        <w:rPr>
          <w:rFonts w:ascii="Times New Roman" w:eastAsia="標楷體" w:hAnsi="Times New Roman" w:cs="Times New Roman" w:hint="eastAsia"/>
          <w:color w:val="000000" w:themeColor="text1"/>
          <w:sz w:val="24"/>
          <w:szCs w:val="24"/>
        </w:rPr>
        <w:t>醫學生涯中</w:t>
      </w:r>
      <w:r w:rsidR="00553281" w:rsidRPr="00597C49">
        <w:rPr>
          <w:rFonts w:ascii="Times New Roman" w:eastAsia="標楷體" w:hAnsi="Times New Roman" w:cs="Times New Roman" w:hint="eastAsia"/>
          <w:color w:val="000000" w:themeColor="text1"/>
          <w:sz w:val="24"/>
          <w:szCs w:val="24"/>
        </w:rPr>
        <w:t>之</w:t>
      </w:r>
      <w:r w:rsidRPr="00597C49">
        <w:rPr>
          <w:rFonts w:ascii="Times New Roman" w:eastAsia="標楷體" w:hAnsi="Times New Roman" w:cs="Times New Roman" w:hint="eastAsia"/>
          <w:color w:val="000000" w:themeColor="text1"/>
          <w:sz w:val="24"/>
          <w:szCs w:val="24"/>
        </w:rPr>
        <w:t>學術倫理、研究倫理、醫學倫理。讀書會將閱讀「醫學倫理</w:t>
      </w:r>
      <w:r w:rsidRPr="00597C49">
        <w:rPr>
          <w:rFonts w:ascii="Times New Roman" w:eastAsia="標楷體" w:hAnsi="Times New Roman" w:cs="Times New Roman"/>
          <w:color w:val="000000" w:themeColor="text1"/>
          <w:sz w:val="24"/>
          <w:szCs w:val="24"/>
        </w:rPr>
        <w:t>—</w:t>
      </w:r>
      <w:r w:rsidRPr="00597C49">
        <w:rPr>
          <w:rFonts w:ascii="Times New Roman" w:eastAsia="標楷體" w:hAnsi="Times New Roman" w:cs="Times New Roman" w:hint="eastAsia"/>
          <w:color w:val="000000" w:themeColor="text1"/>
          <w:sz w:val="24"/>
          <w:szCs w:val="24"/>
        </w:rPr>
        <w:t>美國造假經典案的教訓」</w:t>
      </w:r>
      <w:r w:rsidR="00597D58" w:rsidRPr="00597C49">
        <w:rPr>
          <w:rFonts w:ascii="Times New Roman" w:eastAsia="標楷體" w:hAnsi="Times New Roman" w:cs="Times New Roman" w:hint="eastAsia"/>
          <w:color w:val="000000" w:themeColor="text1"/>
          <w:sz w:val="24"/>
          <w:szCs w:val="24"/>
        </w:rPr>
        <w:t>，各組講師於會前提供導讀議題，學員結合</w:t>
      </w:r>
      <w:r w:rsidR="00597C49">
        <w:rPr>
          <w:rFonts w:ascii="Times New Roman" w:eastAsia="標楷體" w:hAnsi="Times New Roman" w:cs="Times New Roman" w:hint="eastAsia"/>
          <w:color w:val="000000" w:themeColor="text1"/>
          <w:sz w:val="24"/>
          <w:szCs w:val="24"/>
        </w:rPr>
        <w:t>自身參與</w:t>
      </w:r>
      <w:r w:rsidR="00597D58" w:rsidRPr="00597C49">
        <w:rPr>
          <w:rFonts w:ascii="Times New Roman" w:eastAsia="標楷體" w:hAnsi="Times New Roman" w:cs="Times New Roman" w:hint="eastAsia"/>
          <w:color w:val="000000" w:themeColor="text1"/>
          <w:sz w:val="24"/>
          <w:szCs w:val="24"/>
        </w:rPr>
        <w:t>臨床</w:t>
      </w:r>
      <w:r w:rsidR="00597C49">
        <w:rPr>
          <w:rFonts w:ascii="Times New Roman" w:eastAsia="標楷體" w:hAnsi="Times New Roman" w:cs="Times New Roman" w:hint="eastAsia"/>
          <w:color w:val="000000" w:themeColor="text1"/>
          <w:sz w:val="24"/>
          <w:szCs w:val="24"/>
        </w:rPr>
        <w:t>照護</w:t>
      </w:r>
      <w:r w:rsidR="00597D58" w:rsidRPr="00597C49">
        <w:rPr>
          <w:rFonts w:ascii="Times New Roman" w:eastAsia="標楷體" w:hAnsi="Times New Roman" w:cs="Times New Roman" w:hint="eastAsia"/>
          <w:color w:val="000000" w:themeColor="text1"/>
          <w:sz w:val="24"/>
          <w:szCs w:val="24"/>
        </w:rPr>
        <w:t>或研究</w:t>
      </w:r>
      <w:r w:rsidR="00553281" w:rsidRPr="00597C49">
        <w:rPr>
          <w:rFonts w:ascii="Times New Roman" w:eastAsia="標楷體" w:hAnsi="Times New Roman" w:cs="Times New Roman" w:hint="eastAsia"/>
          <w:color w:val="000000" w:themeColor="text1"/>
          <w:sz w:val="24"/>
          <w:szCs w:val="24"/>
        </w:rPr>
        <w:t>的見聞</w:t>
      </w:r>
      <w:r w:rsidR="00B64FF4" w:rsidRPr="00597C49">
        <w:rPr>
          <w:rFonts w:ascii="Times New Roman" w:eastAsia="標楷體" w:hAnsi="Times New Roman" w:cs="Times New Roman" w:hint="eastAsia"/>
          <w:color w:val="000000" w:themeColor="text1"/>
          <w:sz w:val="24"/>
          <w:szCs w:val="24"/>
        </w:rPr>
        <w:t>，</w:t>
      </w:r>
      <w:r w:rsidR="00553281" w:rsidRPr="00597C49">
        <w:rPr>
          <w:rFonts w:ascii="Times New Roman" w:eastAsia="標楷體" w:hAnsi="Times New Roman" w:cs="Times New Roman" w:hint="eastAsia"/>
          <w:color w:val="000000" w:themeColor="text1"/>
          <w:sz w:val="24"/>
          <w:szCs w:val="24"/>
        </w:rPr>
        <w:t>進行讀書心得報告（投影片或口頭報告），各組於讀書會後繳交記錄表並列入醫學倫理學習歷程之紀錄。</w:t>
      </w:r>
      <w:r w:rsidR="001C6DE4" w:rsidRPr="00597C49">
        <w:rPr>
          <w:rFonts w:ascii="Times New Roman" w:eastAsia="標楷體" w:hAnsi="Times New Roman" w:cs="Times New Roman" w:hint="eastAsia"/>
          <w:color w:val="000000" w:themeColor="text1"/>
          <w:sz w:val="24"/>
          <w:szCs w:val="24"/>
        </w:rPr>
        <w:t>各組將選出前三名頒發獎金，並於六年級</w:t>
      </w:r>
      <w:r w:rsidR="00B64FF4" w:rsidRPr="00597C49">
        <w:rPr>
          <w:rFonts w:ascii="Times New Roman" w:eastAsia="標楷體" w:hAnsi="Times New Roman" w:cs="Times New Roman" w:hint="eastAsia"/>
          <w:color w:val="000000" w:themeColor="text1"/>
          <w:sz w:val="24"/>
          <w:szCs w:val="24"/>
        </w:rPr>
        <w:t>實習</w:t>
      </w:r>
      <w:r w:rsidR="00C8497A" w:rsidRPr="00597C49">
        <w:rPr>
          <w:rFonts w:ascii="Times New Roman" w:eastAsia="標楷體" w:hAnsi="Times New Roman" w:cs="Times New Roman" w:hint="eastAsia"/>
          <w:color w:val="000000" w:themeColor="text1"/>
          <w:sz w:val="24"/>
          <w:szCs w:val="24"/>
        </w:rPr>
        <w:t>結束前舉</w:t>
      </w:r>
      <w:r w:rsidR="001C6DE4" w:rsidRPr="00597C49">
        <w:rPr>
          <w:rFonts w:ascii="Times New Roman" w:eastAsia="標楷體" w:hAnsi="Times New Roman" w:cs="Times New Roman" w:hint="eastAsia"/>
          <w:color w:val="000000" w:themeColor="text1"/>
          <w:sz w:val="24"/>
          <w:szCs w:val="24"/>
        </w:rPr>
        <w:t>，由</w:t>
      </w:r>
      <w:r w:rsidR="00C8497A" w:rsidRPr="00597C49">
        <w:rPr>
          <w:rFonts w:ascii="Times New Roman" w:eastAsia="標楷體" w:hAnsi="Times New Roman" w:cs="Times New Roman" w:hint="eastAsia"/>
          <w:color w:val="000000" w:themeColor="text1"/>
          <w:sz w:val="24"/>
          <w:szCs w:val="24"/>
        </w:rPr>
        <w:t>各組</w:t>
      </w:r>
      <w:r w:rsidR="001C6DE4" w:rsidRPr="00597C49">
        <w:rPr>
          <w:rFonts w:ascii="Times New Roman" w:eastAsia="標楷體" w:hAnsi="Times New Roman" w:cs="Times New Roman" w:hint="eastAsia"/>
          <w:color w:val="000000" w:themeColor="text1"/>
          <w:sz w:val="24"/>
          <w:szCs w:val="24"/>
        </w:rPr>
        <w:t>第一名參加</w:t>
      </w:r>
      <w:r w:rsidR="00A726D3">
        <w:rPr>
          <w:rFonts w:ascii="Times New Roman" w:eastAsia="標楷體" w:hAnsi="Times New Roman" w:cs="Times New Roman" w:hint="eastAsia"/>
          <w:color w:val="000000" w:themeColor="text1"/>
          <w:sz w:val="24"/>
          <w:szCs w:val="24"/>
        </w:rPr>
        <w:t>總結</w:t>
      </w:r>
      <w:r w:rsidR="001C6DE4" w:rsidRPr="00597C49">
        <w:rPr>
          <w:rFonts w:ascii="Times New Roman" w:eastAsia="標楷體" w:hAnsi="Times New Roman" w:cs="Times New Roman" w:hint="eastAsia"/>
          <w:color w:val="000000" w:themeColor="text1"/>
          <w:sz w:val="24"/>
          <w:szCs w:val="24"/>
        </w:rPr>
        <w:t>發表會，</w:t>
      </w:r>
      <w:r w:rsidR="00C8497A" w:rsidRPr="00597C49">
        <w:rPr>
          <w:rFonts w:ascii="Times New Roman" w:eastAsia="標楷體" w:hAnsi="Times New Roman" w:cs="Times New Roman" w:hint="eastAsia"/>
          <w:color w:val="000000" w:themeColor="text1"/>
          <w:sz w:val="24"/>
          <w:szCs w:val="24"/>
        </w:rPr>
        <w:t>由委員</w:t>
      </w:r>
      <w:r w:rsidR="008269C2" w:rsidRPr="00597C49">
        <w:rPr>
          <w:rFonts w:ascii="Times New Roman" w:eastAsia="標楷體" w:hAnsi="Times New Roman" w:cs="Times New Roman" w:hint="eastAsia"/>
          <w:color w:val="000000" w:themeColor="text1"/>
          <w:sz w:val="24"/>
          <w:szCs w:val="24"/>
        </w:rPr>
        <w:t>選出前三名頒發獎狀與獎金；</w:t>
      </w:r>
      <w:r w:rsidR="008269C2" w:rsidRPr="00597C49">
        <w:rPr>
          <w:rFonts w:ascii="Times New Roman" w:eastAsia="標楷體" w:hAnsi="Times New Roman" w:cs="Times New Roman" w:hint="eastAsia"/>
          <w:color w:val="000000" w:themeColor="text1"/>
          <w:sz w:val="24"/>
          <w:szCs w:val="24"/>
        </w:rPr>
        <w:t>學員</w:t>
      </w:r>
      <w:r w:rsidR="00A726D3">
        <w:rPr>
          <w:rFonts w:ascii="Times New Roman" w:eastAsia="標楷體" w:hAnsi="Times New Roman" w:cs="Times New Roman" w:hint="eastAsia"/>
          <w:color w:val="000000" w:themeColor="text1"/>
          <w:sz w:val="24"/>
          <w:szCs w:val="24"/>
        </w:rPr>
        <w:t>亦</w:t>
      </w:r>
      <w:r w:rsidR="008269C2" w:rsidRPr="00597C49">
        <w:rPr>
          <w:rFonts w:ascii="Times New Roman" w:eastAsia="標楷體" w:hAnsi="Times New Roman" w:cs="Times New Roman" w:hint="eastAsia"/>
          <w:color w:val="000000" w:themeColor="text1"/>
          <w:sz w:val="24"/>
          <w:szCs w:val="24"/>
        </w:rPr>
        <w:t>票選</w:t>
      </w:r>
      <w:r w:rsidR="008269C2" w:rsidRPr="00597C49">
        <w:rPr>
          <w:rFonts w:ascii="Times New Roman" w:eastAsia="標楷體" w:hAnsi="Times New Roman" w:cs="Times New Roman" w:hint="eastAsia"/>
          <w:color w:val="000000" w:themeColor="text1"/>
          <w:sz w:val="24"/>
          <w:szCs w:val="24"/>
        </w:rPr>
        <w:t>人氣獎二名，頒發獎金。</w:t>
      </w:r>
    </w:p>
    <w:p w14:paraId="1989BA0F" w14:textId="35564321" w:rsidR="00013DF5" w:rsidRPr="00E4345B" w:rsidRDefault="00E06F90" w:rsidP="00013DF5">
      <w:pPr>
        <w:numPr>
          <w:ilvl w:val="0"/>
          <w:numId w:val="44"/>
        </w:numPr>
        <w:spacing w:line="360" w:lineRule="auto"/>
        <w:jc w:val="both"/>
        <w:rPr>
          <w:rFonts w:ascii="Times New Roman" w:eastAsia="標楷體" w:hAnsi="Times New Roman" w:cs="Times New Roman"/>
          <w:bCs/>
          <w:color w:val="000000" w:themeColor="text1"/>
        </w:rPr>
      </w:pPr>
      <w:bookmarkStart w:id="5" w:name="_Toc508793313"/>
      <w:r w:rsidRPr="00E4345B">
        <w:rPr>
          <w:rFonts w:ascii="Times New Roman" w:eastAsia="標楷體" w:hAnsi="Times New Roman" w:cs="Times New Roman"/>
          <w:bCs/>
          <w:color w:val="000000" w:themeColor="text1"/>
        </w:rPr>
        <w:t>訓練場</w:t>
      </w:r>
      <w:r w:rsidRPr="00E4345B">
        <w:rPr>
          <w:rFonts w:ascii="Times New Roman" w:eastAsia="標楷體" w:hAnsi="Times New Roman" w:cs="Times New Roman" w:hint="eastAsia"/>
          <w:bCs/>
          <w:color w:val="000000" w:themeColor="text1"/>
        </w:rPr>
        <w:t>所</w:t>
      </w:r>
      <w:bookmarkEnd w:id="5"/>
    </w:p>
    <w:p w14:paraId="6914552E" w14:textId="121CA128" w:rsidR="0001410C" w:rsidRPr="00E4345B" w:rsidRDefault="00013DF5" w:rsidP="00013DF5">
      <w:pPr>
        <w:spacing w:line="360" w:lineRule="auto"/>
        <w:ind w:left="480"/>
        <w:jc w:val="both"/>
        <w:rPr>
          <w:rFonts w:ascii="Times New Roman" w:eastAsia="標楷體" w:hAnsi="Times New Roman" w:cs="Times New Roman"/>
          <w:bCs/>
          <w:color w:val="000000" w:themeColor="text1"/>
        </w:rPr>
      </w:pPr>
      <w:r w:rsidRPr="00E4345B">
        <w:rPr>
          <w:rFonts w:ascii="Times New Roman" w:eastAsia="標楷體" w:hAnsi="Times New Roman" w:cs="Times New Roman"/>
          <w:color w:val="000000" w:themeColor="text1"/>
        </w:rPr>
        <w:t>於</w:t>
      </w:r>
      <w:r w:rsidR="00E06F90" w:rsidRPr="00E4345B">
        <w:rPr>
          <w:rFonts w:ascii="Times New Roman" w:eastAsia="標楷體" w:hAnsi="Times New Roman" w:cs="Times New Roman"/>
          <w:color w:val="000000" w:themeColor="text1"/>
        </w:rPr>
        <w:t>病房、門診、</w:t>
      </w:r>
      <w:r w:rsidRPr="00E4345B">
        <w:rPr>
          <w:rFonts w:ascii="Times New Roman" w:eastAsia="標楷體" w:hAnsi="Times New Roman" w:cs="Times New Roman"/>
          <w:color w:val="000000" w:themeColor="text1"/>
        </w:rPr>
        <w:t>腎臟超音波</w:t>
      </w:r>
      <w:r w:rsidR="00E06F90" w:rsidRPr="00E4345B">
        <w:rPr>
          <w:rFonts w:ascii="Times New Roman" w:eastAsia="標楷體" w:hAnsi="Times New Roman" w:cs="Times New Roman"/>
          <w:color w:val="000000" w:themeColor="text1"/>
        </w:rPr>
        <w:t>檢查室、治療室、</w:t>
      </w:r>
      <w:r w:rsidR="00BF012E" w:rsidRPr="00E4345B">
        <w:rPr>
          <w:rFonts w:ascii="Times New Roman" w:eastAsia="標楷體" w:hAnsi="Times New Roman" w:cs="Times New Roman"/>
          <w:color w:val="000000" w:themeColor="text1"/>
        </w:rPr>
        <w:t>血液及腹膜透析室</w:t>
      </w:r>
      <w:r w:rsidR="00E06F90" w:rsidRPr="00E4345B">
        <w:rPr>
          <w:rFonts w:ascii="Times New Roman" w:eastAsia="標楷體" w:hAnsi="Times New Roman" w:cs="Times New Roman"/>
          <w:color w:val="000000" w:themeColor="text1"/>
        </w:rPr>
        <w:t>實際參與</w:t>
      </w:r>
      <w:r w:rsidR="002D33D3" w:rsidRPr="00E4345B">
        <w:rPr>
          <w:rFonts w:ascii="Times New Roman" w:eastAsia="標楷體" w:hAnsi="Times New Roman" w:cs="Times New Roman"/>
          <w:color w:val="000000" w:themeColor="text1"/>
        </w:rPr>
        <w:t>急慢性病患之照護</w:t>
      </w:r>
      <w:r w:rsidR="00E06F90" w:rsidRPr="00E4345B">
        <w:rPr>
          <w:rFonts w:ascii="Times New Roman" w:eastAsia="標楷體" w:hAnsi="Times New Roman" w:cs="Times New Roman"/>
          <w:color w:val="000000" w:themeColor="text1"/>
        </w:rPr>
        <w:t>。</w:t>
      </w:r>
    </w:p>
    <w:p w14:paraId="4C14B850" w14:textId="77777777" w:rsidR="00776D7B" w:rsidRPr="00E4345B" w:rsidRDefault="00776D7B" w:rsidP="00E4345B">
      <w:pPr>
        <w:numPr>
          <w:ilvl w:val="0"/>
          <w:numId w:val="44"/>
        </w:numPr>
        <w:jc w:val="both"/>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核心課程</w:t>
      </w:r>
    </w:p>
    <w:p w14:paraId="51EFBB1D" w14:textId="77777777" w:rsidR="0001410C" w:rsidRPr="00E4345B" w:rsidRDefault="0001410C" w:rsidP="00E4345B">
      <w:pPr>
        <w:pStyle w:val="1-21"/>
        <w:numPr>
          <w:ilvl w:val="0"/>
          <w:numId w:val="33"/>
        </w:numPr>
        <w:spacing w:before="120" w:afterLines="50" w:after="180" w:line="240" w:lineRule="auto"/>
        <w:ind w:leftChars="0" w:left="482" w:hanging="340"/>
        <w:rPr>
          <w:rFonts w:ascii="Times New Roman" w:eastAsia="標楷體" w:hAnsi="Times New Roman" w:cs="Times New Roman"/>
          <w:color w:val="000000" w:themeColor="text1"/>
          <w:sz w:val="24"/>
          <w:szCs w:val="24"/>
        </w:rPr>
      </w:pPr>
      <w:r w:rsidRPr="00E4345B">
        <w:rPr>
          <w:rFonts w:ascii="Times New Roman" w:eastAsia="標楷體" w:hAnsi="Times New Roman" w:cs="Times New Roman"/>
          <w:color w:val="000000" w:themeColor="text1"/>
          <w:sz w:val="24"/>
          <w:szCs w:val="24"/>
        </w:rPr>
        <w:t>六年級實習醫學生於腎臟科輪訓之</w:t>
      </w:r>
      <w:r w:rsidRPr="00E4345B">
        <w:rPr>
          <w:rFonts w:ascii="Times New Roman" w:eastAsia="標楷體" w:hAnsi="Times New Roman" w:cs="Times New Roman"/>
          <w:bCs/>
          <w:color w:val="000000" w:themeColor="text1"/>
          <w:sz w:val="24"/>
          <w:szCs w:val="24"/>
        </w:rPr>
        <w:t>核心課程項目及各項學習目標如下表</w:t>
      </w:r>
      <w:r w:rsidRPr="00E4345B">
        <w:rPr>
          <w:rFonts w:ascii="Times New Roman" w:eastAsia="標楷體" w:hAnsi="Times New Roman" w:cs="Times New Roman"/>
          <w:color w:val="000000" w:themeColor="text1"/>
          <w:sz w:val="24"/>
          <w:szCs w:val="24"/>
        </w:rPr>
        <w:t>：</w:t>
      </w:r>
    </w:p>
    <w:tbl>
      <w:tblPr>
        <w:tblW w:w="5000" w:type="pct"/>
        <w:jc w:val="center"/>
        <w:tblLayout w:type="fixed"/>
        <w:tblCellMar>
          <w:left w:w="0" w:type="dxa"/>
          <w:right w:w="0" w:type="dxa"/>
        </w:tblCellMar>
        <w:tblLook w:val="04A0" w:firstRow="1" w:lastRow="0" w:firstColumn="1" w:lastColumn="0" w:noHBand="0" w:noVBand="1"/>
      </w:tblPr>
      <w:tblGrid>
        <w:gridCol w:w="2136"/>
        <w:gridCol w:w="6154"/>
      </w:tblGrid>
      <w:tr w:rsidR="00E4345B" w:rsidRPr="00E4345B" w14:paraId="467C2F2A" w14:textId="77777777" w:rsidTr="00E4345B">
        <w:trPr>
          <w:trHeight w:val="334"/>
          <w:tblHeader/>
          <w:jc w:val="center"/>
        </w:trPr>
        <w:tc>
          <w:tcPr>
            <w:tcW w:w="1288" w:type="pc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14:paraId="74EA3082" w14:textId="77777777" w:rsidR="0001410C" w:rsidRPr="00E4345B" w:rsidRDefault="0001410C" w:rsidP="00E4345B">
            <w:pPr>
              <w:jc w:val="center"/>
              <w:rPr>
                <w:rFonts w:ascii="Times New Roman" w:eastAsia="標楷體" w:hAnsi="Times New Roman" w:cs="Times New Roman"/>
                <w:color w:val="000000" w:themeColor="text1"/>
              </w:rPr>
            </w:pPr>
            <w:r w:rsidRPr="00E4345B">
              <w:rPr>
                <w:rFonts w:ascii="Times New Roman" w:eastAsia="標楷體" w:hAnsi="Times New Roman" w:cs="Times New Roman"/>
                <w:b/>
                <w:bCs/>
                <w:color w:val="000000" w:themeColor="text1"/>
              </w:rPr>
              <w:t>核心課程</w:t>
            </w:r>
          </w:p>
        </w:tc>
        <w:tc>
          <w:tcPr>
            <w:tcW w:w="3712" w:type="pc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14:paraId="5753D76C" w14:textId="77777777" w:rsidR="0001410C" w:rsidRPr="00E4345B" w:rsidRDefault="0001410C" w:rsidP="00E4345B">
            <w:pPr>
              <w:jc w:val="center"/>
              <w:rPr>
                <w:rFonts w:ascii="Times New Roman" w:eastAsia="標楷體" w:hAnsi="Times New Roman" w:cs="Times New Roman"/>
                <w:color w:val="000000" w:themeColor="text1"/>
              </w:rPr>
            </w:pPr>
            <w:r w:rsidRPr="00E4345B">
              <w:rPr>
                <w:rFonts w:ascii="Times New Roman" w:eastAsia="標楷體" w:hAnsi="Times New Roman" w:cs="Times New Roman"/>
                <w:b/>
                <w:bCs/>
                <w:color w:val="000000" w:themeColor="text1"/>
              </w:rPr>
              <w:t>學習目標</w:t>
            </w:r>
          </w:p>
        </w:tc>
      </w:tr>
      <w:tr w:rsidR="00E4345B" w:rsidRPr="00E4345B" w14:paraId="0423E6AC" w14:textId="77777777" w:rsidTr="00E4345B">
        <w:trPr>
          <w:trHeight w:val="16"/>
          <w:jc w:val="center"/>
        </w:trPr>
        <w:tc>
          <w:tcPr>
            <w:tcW w:w="1288" w:type="pc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252A2B70" w14:textId="77777777" w:rsidR="0001410C" w:rsidRPr="00E4345B" w:rsidRDefault="0001410C" w:rsidP="00E4345B">
            <w:pPr>
              <w:jc w:val="center"/>
              <w:rPr>
                <w:rFonts w:ascii="Times New Roman" w:eastAsia="標楷體" w:hAnsi="Times New Roman" w:cs="Times New Roman"/>
                <w:b/>
                <w:color w:val="000000" w:themeColor="text1"/>
              </w:rPr>
            </w:pPr>
            <w:r w:rsidRPr="00E4345B">
              <w:rPr>
                <w:rFonts w:ascii="Times New Roman" w:eastAsia="標楷體" w:hAnsi="Times New Roman" w:cs="Times New Roman"/>
                <w:b/>
                <w:color w:val="000000" w:themeColor="text1"/>
              </w:rPr>
              <w:t>發燒</w:t>
            </w:r>
          </w:p>
        </w:tc>
        <w:tc>
          <w:tcPr>
            <w:tcW w:w="3712" w:type="pc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5DD11E9C" w14:textId="77777777" w:rsidR="0001410C" w:rsidRPr="00E4345B" w:rsidRDefault="0001410C" w:rsidP="00E4345B">
            <w:pPr>
              <w:snapToGrid w:val="0"/>
              <w:spacing w:line="360" w:lineRule="exact"/>
              <w:rPr>
                <w:rFonts w:ascii="Times New Roman" w:eastAsia="標楷體" w:hAnsi="Times New Roman" w:cs="Times New Roman"/>
                <w:b/>
                <w:bCs/>
                <w:color w:val="000000" w:themeColor="text1"/>
                <w:u w:val="single"/>
              </w:rPr>
            </w:pPr>
            <w:r w:rsidRPr="00E4345B">
              <w:rPr>
                <w:rFonts w:ascii="Times New Roman" w:eastAsia="標楷體" w:hAnsi="Times New Roman" w:cs="Times New Roman"/>
                <w:b/>
                <w:bCs/>
                <w:color w:val="000000" w:themeColor="text1"/>
                <w:u w:val="single"/>
              </w:rPr>
              <w:t>知識</w:t>
            </w:r>
          </w:p>
          <w:p w14:paraId="3A9025FB" w14:textId="0708D89A" w:rsidR="0001410C" w:rsidRPr="00E4345B" w:rsidRDefault="00E55B2C" w:rsidP="00E4345B">
            <w:pPr>
              <w:numPr>
                <w:ilvl w:val="0"/>
                <w:numId w:val="7"/>
              </w:numPr>
              <w:snapToGrid w:val="0"/>
              <w:spacing w:line="360" w:lineRule="exact"/>
              <w:rPr>
                <w:rFonts w:ascii="Times New Roman" w:eastAsia="標楷體" w:hAnsi="Times New Roman" w:cs="Times New Roman"/>
                <w:bCs/>
                <w:color w:val="000000" w:themeColor="text1"/>
              </w:rPr>
            </w:pPr>
            <w:r w:rsidRPr="00E4345B">
              <w:rPr>
                <w:rFonts w:ascii="Times New Roman" w:eastAsia="標楷體" w:hAnsi="Times New Roman" w:cs="Times New Roman"/>
                <w:bCs/>
                <w:color w:val="000000" w:themeColor="text1"/>
              </w:rPr>
              <w:t>發燒的病生理機轉</w:t>
            </w:r>
          </w:p>
          <w:p w14:paraId="470DE9D2" w14:textId="77777777" w:rsidR="0001410C" w:rsidRPr="00E4345B" w:rsidRDefault="0001410C" w:rsidP="00E4345B">
            <w:pPr>
              <w:numPr>
                <w:ilvl w:val="0"/>
                <w:numId w:val="7"/>
              </w:numPr>
              <w:snapToGrid w:val="0"/>
              <w:spacing w:line="360" w:lineRule="exact"/>
              <w:rPr>
                <w:rFonts w:ascii="Times New Roman" w:eastAsia="標楷體" w:hAnsi="Times New Roman" w:cs="Times New Roman"/>
                <w:bCs/>
                <w:color w:val="000000" w:themeColor="text1"/>
              </w:rPr>
            </w:pPr>
            <w:r w:rsidRPr="00E4345B">
              <w:rPr>
                <w:rFonts w:ascii="Times New Roman" w:eastAsia="標楷體" w:hAnsi="Times New Roman" w:cs="Times New Roman"/>
                <w:bCs/>
                <w:color w:val="000000" w:themeColor="text1"/>
              </w:rPr>
              <w:t>影響宿主發燒反應的原因</w:t>
            </w:r>
          </w:p>
          <w:p w14:paraId="7BCFFCBF" w14:textId="77777777" w:rsidR="0001410C" w:rsidRPr="00E4345B" w:rsidRDefault="0001410C" w:rsidP="00E4345B">
            <w:pPr>
              <w:numPr>
                <w:ilvl w:val="0"/>
                <w:numId w:val="7"/>
              </w:numPr>
              <w:snapToGrid w:val="0"/>
              <w:spacing w:line="360" w:lineRule="exact"/>
              <w:rPr>
                <w:rFonts w:ascii="Times New Roman" w:eastAsia="標楷體" w:hAnsi="Times New Roman" w:cs="Times New Roman"/>
                <w:bCs/>
                <w:color w:val="000000" w:themeColor="text1"/>
              </w:rPr>
            </w:pPr>
            <w:r w:rsidRPr="00E4345B">
              <w:rPr>
                <w:rFonts w:ascii="Times New Roman" w:eastAsia="標楷體" w:hAnsi="Times New Roman" w:cs="Times New Roman"/>
                <w:bCs/>
                <w:color w:val="000000" w:themeColor="text1"/>
              </w:rPr>
              <w:t>免疫不全病人族群的發燒反應</w:t>
            </w:r>
          </w:p>
          <w:p w14:paraId="752014F5" w14:textId="057C4B0A" w:rsidR="0001410C" w:rsidRPr="00E4345B" w:rsidRDefault="00AB46FD" w:rsidP="00E4345B">
            <w:pPr>
              <w:numPr>
                <w:ilvl w:val="0"/>
                <w:numId w:val="7"/>
              </w:numPr>
              <w:snapToGrid w:val="0"/>
              <w:spacing w:line="360" w:lineRule="exact"/>
              <w:rPr>
                <w:rFonts w:ascii="Times New Roman" w:eastAsia="標楷體" w:hAnsi="Times New Roman" w:cs="Times New Roman"/>
                <w:bCs/>
                <w:color w:val="000000" w:themeColor="text1"/>
              </w:rPr>
            </w:pPr>
            <w:r w:rsidRPr="00E4345B">
              <w:rPr>
                <w:rFonts w:ascii="Times New Roman" w:eastAsia="標楷體" w:hAnsi="Times New Roman" w:cs="Times New Roman"/>
                <w:bCs/>
                <w:color w:val="000000" w:themeColor="text1"/>
              </w:rPr>
              <w:t>不明熱的定義及鑑別診斷</w:t>
            </w:r>
          </w:p>
          <w:p w14:paraId="6AD0F8A8" w14:textId="77777777" w:rsidR="0001410C" w:rsidRPr="00E4345B" w:rsidRDefault="0001410C" w:rsidP="00E4345B">
            <w:pPr>
              <w:numPr>
                <w:ilvl w:val="0"/>
                <w:numId w:val="7"/>
              </w:numPr>
              <w:snapToGrid w:val="0"/>
              <w:spacing w:line="360" w:lineRule="exact"/>
              <w:rPr>
                <w:rFonts w:ascii="Times New Roman" w:eastAsia="標楷體" w:hAnsi="Times New Roman" w:cs="Times New Roman"/>
                <w:bCs/>
                <w:color w:val="000000" w:themeColor="text1"/>
              </w:rPr>
            </w:pPr>
            <w:r w:rsidRPr="00E4345B">
              <w:rPr>
                <w:rFonts w:ascii="Times New Roman" w:eastAsia="標楷體" w:hAnsi="Times New Roman" w:cs="Times New Roman"/>
                <w:bCs/>
                <w:color w:val="000000" w:themeColor="text1"/>
              </w:rPr>
              <w:t>發燒的診斷流程</w:t>
            </w:r>
          </w:p>
          <w:p w14:paraId="6DE03665" w14:textId="77777777" w:rsidR="0001410C" w:rsidRPr="00E4345B" w:rsidRDefault="0001410C" w:rsidP="00E4345B">
            <w:pPr>
              <w:numPr>
                <w:ilvl w:val="0"/>
                <w:numId w:val="7"/>
              </w:numPr>
              <w:snapToGrid w:val="0"/>
              <w:spacing w:line="360" w:lineRule="exact"/>
              <w:rPr>
                <w:rFonts w:ascii="Times New Roman" w:eastAsia="標楷體" w:hAnsi="Times New Roman" w:cs="Times New Roman"/>
                <w:bCs/>
                <w:color w:val="000000" w:themeColor="text1"/>
              </w:rPr>
            </w:pPr>
            <w:r w:rsidRPr="00E4345B">
              <w:rPr>
                <w:rFonts w:ascii="Times New Roman" w:eastAsia="標楷體" w:hAnsi="Times New Roman" w:cs="Times New Roman"/>
                <w:bCs/>
                <w:color w:val="000000" w:themeColor="text1"/>
              </w:rPr>
              <w:t>發燒的初步處置</w:t>
            </w:r>
          </w:p>
          <w:p w14:paraId="4D93BA26" w14:textId="77777777" w:rsidR="0001410C" w:rsidRPr="00E4345B" w:rsidRDefault="0001410C" w:rsidP="00E4345B">
            <w:pPr>
              <w:snapToGrid w:val="0"/>
              <w:spacing w:line="360" w:lineRule="exact"/>
              <w:rPr>
                <w:rFonts w:ascii="Times New Roman" w:eastAsia="標楷體" w:hAnsi="Times New Roman" w:cs="Times New Roman"/>
                <w:b/>
                <w:bCs/>
                <w:color w:val="000000" w:themeColor="text1"/>
                <w:u w:val="single"/>
              </w:rPr>
            </w:pPr>
            <w:r w:rsidRPr="00E4345B">
              <w:rPr>
                <w:rFonts w:ascii="Times New Roman" w:eastAsia="標楷體" w:hAnsi="Times New Roman" w:cs="Times New Roman"/>
                <w:b/>
                <w:bCs/>
                <w:color w:val="000000" w:themeColor="text1"/>
                <w:u w:val="single"/>
              </w:rPr>
              <w:t>技能</w:t>
            </w:r>
          </w:p>
          <w:p w14:paraId="37592E94" w14:textId="77777777" w:rsidR="0001410C" w:rsidRPr="00E4345B" w:rsidRDefault="0001410C" w:rsidP="00E4345B">
            <w:pPr>
              <w:numPr>
                <w:ilvl w:val="0"/>
                <w:numId w:val="8"/>
              </w:numPr>
              <w:snapToGrid w:val="0"/>
              <w:spacing w:line="360" w:lineRule="exact"/>
              <w:rPr>
                <w:rFonts w:ascii="Times New Roman" w:eastAsia="標楷體" w:hAnsi="Times New Roman" w:cs="Times New Roman"/>
                <w:bCs/>
                <w:color w:val="000000" w:themeColor="text1"/>
              </w:rPr>
            </w:pPr>
            <w:r w:rsidRPr="00E4345B">
              <w:rPr>
                <w:rFonts w:ascii="Times New Roman" w:eastAsia="標楷體" w:hAnsi="Times New Roman" w:cs="Times New Roman"/>
                <w:bCs/>
                <w:color w:val="000000" w:themeColor="text1"/>
              </w:rPr>
              <w:t>發燒相關的病史詢問、身體診察</w:t>
            </w:r>
          </w:p>
          <w:p w14:paraId="735CB762" w14:textId="77777777" w:rsidR="0001410C" w:rsidRPr="00E4345B" w:rsidRDefault="0001410C" w:rsidP="00E4345B">
            <w:pPr>
              <w:numPr>
                <w:ilvl w:val="0"/>
                <w:numId w:val="8"/>
              </w:numPr>
              <w:snapToGrid w:val="0"/>
              <w:spacing w:line="360" w:lineRule="exact"/>
              <w:rPr>
                <w:rFonts w:ascii="Times New Roman" w:eastAsia="標楷體" w:hAnsi="Times New Roman" w:cs="Times New Roman"/>
                <w:bCs/>
                <w:color w:val="000000" w:themeColor="text1"/>
              </w:rPr>
            </w:pPr>
            <w:r w:rsidRPr="00E4345B">
              <w:rPr>
                <w:rFonts w:ascii="Times New Roman" w:eastAsia="標楷體" w:hAnsi="Times New Roman" w:cs="Times New Roman"/>
                <w:bCs/>
                <w:color w:val="000000" w:themeColor="text1"/>
              </w:rPr>
              <w:t>血液培養及其他檢體採集</w:t>
            </w:r>
          </w:p>
          <w:p w14:paraId="46F41FB7" w14:textId="77777777" w:rsidR="0001410C" w:rsidRPr="00E4345B" w:rsidRDefault="0001410C" w:rsidP="00E4345B">
            <w:pPr>
              <w:numPr>
                <w:ilvl w:val="0"/>
                <w:numId w:val="8"/>
              </w:numPr>
              <w:snapToGrid w:val="0"/>
              <w:spacing w:line="360" w:lineRule="exact"/>
              <w:rPr>
                <w:rFonts w:ascii="Times New Roman" w:eastAsia="標楷體" w:hAnsi="Times New Roman" w:cs="Times New Roman"/>
                <w:bCs/>
                <w:color w:val="000000" w:themeColor="text1"/>
              </w:rPr>
            </w:pPr>
            <w:r w:rsidRPr="00E4345B">
              <w:rPr>
                <w:rFonts w:ascii="Times New Roman" w:eastAsia="標楷體" w:hAnsi="Times New Roman" w:cs="Times New Roman"/>
                <w:bCs/>
                <w:color w:val="000000" w:themeColor="text1"/>
              </w:rPr>
              <w:t>血液與其他檢體抹片及鏡檢</w:t>
            </w:r>
          </w:p>
          <w:p w14:paraId="1E7185BA" w14:textId="77777777" w:rsidR="0001410C" w:rsidRPr="00E4345B" w:rsidRDefault="0001410C" w:rsidP="00E4345B">
            <w:pPr>
              <w:numPr>
                <w:ilvl w:val="0"/>
                <w:numId w:val="8"/>
              </w:numPr>
              <w:snapToGrid w:val="0"/>
              <w:spacing w:line="360" w:lineRule="exact"/>
              <w:rPr>
                <w:rFonts w:ascii="Times New Roman" w:eastAsia="標楷體" w:hAnsi="Times New Roman" w:cs="Times New Roman"/>
                <w:bCs/>
                <w:color w:val="000000" w:themeColor="text1"/>
              </w:rPr>
            </w:pPr>
            <w:r w:rsidRPr="00E4345B">
              <w:rPr>
                <w:rFonts w:ascii="Times New Roman" w:eastAsia="標楷體" w:hAnsi="Times New Roman" w:cs="Times New Roman"/>
                <w:bCs/>
                <w:color w:val="000000" w:themeColor="text1"/>
              </w:rPr>
              <w:t>學習經驗性抗生素治療</w:t>
            </w:r>
          </w:p>
        </w:tc>
      </w:tr>
      <w:tr w:rsidR="00E4345B" w:rsidRPr="00E4345B" w14:paraId="2087E2DB" w14:textId="77777777" w:rsidTr="00E4345B">
        <w:trPr>
          <w:trHeight w:val="16"/>
          <w:jc w:val="center"/>
        </w:trPr>
        <w:tc>
          <w:tcPr>
            <w:tcW w:w="1288" w:type="pc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70550D81" w14:textId="77777777" w:rsidR="0001410C" w:rsidRPr="00E4345B" w:rsidRDefault="0001410C" w:rsidP="00E4345B">
            <w:pPr>
              <w:jc w:val="center"/>
              <w:rPr>
                <w:rFonts w:ascii="Times New Roman" w:eastAsia="標楷體" w:hAnsi="Times New Roman" w:cs="Times New Roman"/>
                <w:b/>
                <w:color w:val="000000" w:themeColor="text1"/>
              </w:rPr>
            </w:pPr>
            <w:r w:rsidRPr="00E4345B">
              <w:rPr>
                <w:rFonts w:ascii="Times New Roman" w:eastAsia="標楷體" w:hAnsi="Times New Roman" w:cs="Times New Roman"/>
                <w:b/>
                <w:bCs/>
                <w:color w:val="000000" w:themeColor="text1"/>
              </w:rPr>
              <w:t>貧血</w:t>
            </w:r>
          </w:p>
        </w:tc>
        <w:tc>
          <w:tcPr>
            <w:tcW w:w="3712" w:type="pc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09F3F079" w14:textId="77777777" w:rsidR="0001410C" w:rsidRPr="00E4345B" w:rsidRDefault="0001410C" w:rsidP="00E4345B">
            <w:pPr>
              <w:snapToGrid w:val="0"/>
              <w:spacing w:line="360" w:lineRule="exact"/>
              <w:rPr>
                <w:rFonts w:ascii="Times New Roman" w:eastAsia="標楷體" w:hAnsi="Times New Roman" w:cs="Times New Roman"/>
                <w:b/>
                <w:bCs/>
                <w:color w:val="000000" w:themeColor="text1"/>
                <w:u w:val="single"/>
              </w:rPr>
            </w:pPr>
            <w:r w:rsidRPr="00E4345B">
              <w:rPr>
                <w:rFonts w:ascii="Times New Roman" w:eastAsia="標楷體" w:hAnsi="Times New Roman" w:cs="Times New Roman"/>
                <w:b/>
                <w:bCs/>
                <w:color w:val="000000" w:themeColor="text1"/>
                <w:u w:val="single"/>
              </w:rPr>
              <w:t>知識</w:t>
            </w:r>
          </w:p>
          <w:p w14:paraId="6E5D06EE" w14:textId="09598DDC" w:rsidR="0001410C" w:rsidRPr="00E4345B" w:rsidRDefault="00160234" w:rsidP="00E4345B">
            <w:pPr>
              <w:numPr>
                <w:ilvl w:val="0"/>
                <w:numId w:val="10"/>
              </w:numPr>
              <w:snapToGrid w:val="0"/>
              <w:spacing w:line="360" w:lineRule="exact"/>
              <w:rPr>
                <w:rFonts w:ascii="Times New Roman" w:eastAsia="標楷體" w:hAnsi="Times New Roman" w:cs="Times New Roman"/>
                <w:bCs/>
                <w:color w:val="000000" w:themeColor="text1"/>
              </w:rPr>
            </w:pPr>
            <w:r w:rsidRPr="00E4345B">
              <w:rPr>
                <w:rFonts w:ascii="Times New Roman" w:eastAsia="標楷體" w:hAnsi="Times New Roman" w:cs="Times New Roman"/>
                <w:bCs/>
                <w:color w:val="000000" w:themeColor="text1"/>
              </w:rPr>
              <w:t>貧血的定義、主訴</w:t>
            </w:r>
            <w:r w:rsidR="0001410C" w:rsidRPr="00E4345B">
              <w:rPr>
                <w:rFonts w:ascii="Times New Roman" w:eastAsia="標楷體" w:hAnsi="Times New Roman" w:cs="Times New Roman"/>
                <w:bCs/>
                <w:color w:val="000000" w:themeColor="text1"/>
              </w:rPr>
              <w:t>、與臨床徵候</w:t>
            </w:r>
          </w:p>
          <w:p w14:paraId="01DFC26A" w14:textId="77777777" w:rsidR="0001410C" w:rsidRPr="00E4345B" w:rsidRDefault="0001410C" w:rsidP="00E4345B">
            <w:pPr>
              <w:numPr>
                <w:ilvl w:val="0"/>
                <w:numId w:val="10"/>
              </w:numPr>
              <w:snapToGrid w:val="0"/>
              <w:spacing w:line="360" w:lineRule="exact"/>
              <w:rPr>
                <w:rFonts w:ascii="Times New Roman" w:eastAsia="標楷體" w:hAnsi="Times New Roman" w:cs="Times New Roman"/>
                <w:bCs/>
                <w:color w:val="000000" w:themeColor="text1"/>
              </w:rPr>
            </w:pPr>
            <w:r w:rsidRPr="00E4345B">
              <w:rPr>
                <w:rFonts w:ascii="Times New Roman" w:eastAsia="標楷體" w:hAnsi="Times New Roman" w:cs="Times New Roman"/>
                <w:bCs/>
                <w:color w:val="000000" w:themeColor="text1"/>
              </w:rPr>
              <w:t>貧血的病理機轉</w:t>
            </w:r>
          </w:p>
          <w:p w14:paraId="003209FE" w14:textId="77777777" w:rsidR="0001410C" w:rsidRPr="00E4345B" w:rsidRDefault="0001410C" w:rsidP="00E4345B">
            <w:pPr>
              <w:numPr>
                <w:ilvl w:val="0"/>
                <w:numId w:val="10"/>
              </w:numPr>
              <w:snapToGrid w:val="0"/>
              <w:spacing w:line="360" w:lineRule="exact"/>
              <w:rPr>
                <w:rFonts w:ascii="Times New Roman" w:eastAsia="標楷體" w:hAnsi="Times New Roman" w:cs="Times New Roman"/>
                <w:bCs/>
                <w:color w:val="000000" w:themeColor="text1"/>
              </w:rPr>
            </w:pPr>
            <w:r w:rsidRPr="00E4345B">
              <w:rPr>
                <w:rFonts w:ascii="Times New Roman" w:eastAsia="標楷體" w:hAnsi="Times New Roman" w:cs="Times New Roman"/>
                <w:bCs/>
                <w:color w:val="000000" w:themeColor="text1"/>
              </w:rPr>
              <w:t>貧血的</w:t>
            </w:r>
            <w:r w:rsidR="00192292" w:rsidRPr="00E4345B">
              <w:rPr>
                <w:rFonts w:ascii="Times New Roman" w:eastAsia="標楷體" w:hAnsi="Times New Roman" w:cs="Times New Roman"/>
                <w:bCs/>
                <w:color w:val="000000" w:themeColor="text1"/>
              </w:rPr>
              <w:t>鑑別診斷</w:t>
            </w:r>
          </w:p>
          <w:p w14:paraId="1AB61292" w14:textId="77777777" w:rsidR="0001410C" w:rsidRPr="00E4345B" w:rsidRDefault="0001410C" w:rsidP="00E4345B">
            <w:pPr>
              <w:numPr>
                <w:ilvl w:val="0"/>
                <w:numId w:val="10"/>
              </w:numPr>
              <w:snapToGrid w:val="0"/>
              <w:spacing w:line="360" w:lineRule="exact"/>
              <w:rPr>
                <w:rFonts w:ascii="Times New Roman" w:eastAsia="標楷體" w:hAnsi="Times New Roman" w:cs="Times New Roman"/>
                <w:bCs/>
                <w:color w:val="000000" w:themeColor="text1"/>
              </w:rPr>
            </w:pPr>
            <w:r w:rsidRPr="00E4345B">
              <w:rPr>
                <w:rFonts w:ascii="Times New Roman" w:eastAsia="標楷體" w:hAnsi="Times New Roman" w:cs="Times New Roman"/>
                <w:bCs/>
                <w:color w:val="000000" w:themeColor="text1"/>
              </w:rPr>
              <w:lastRenderedPageBreak/>
              <w:t>貧血的處置原則</w:t>
            </w:r>
          </w:p>
          <w:p w14:paraId="55F3257A" w14:textId="6BB06EDE" w:rsidR="0001410C" w:rsidRPr="00E4345B" w:rsidRDefault="00C52E1D" w:rsidP="00E4345B">
            <w:pPr>
              <w:numPr>
                <w:ilvl w:val="0"/>
                <w:numId w:val="10"/>
              </w:numPr>
              <w:snapToGrid w:val="0"/>
              <w:spacing w:line="360" w:lineRule="exact"/>
              <w:rPr>
                <w:rFonts w:ascii="Times New Roman" w:eastAsia="標楷體" w:hAnsi="Times New Roman" w:cs="Times New Roman"/>
                <w:bCs/>
                <w:color w:val="000000" w:themeColor="text1"/>
              </w:rPr>
            </w:pPr>
            <w:r w:rsidRPr="00E4345B">
              <w:rPr>
                <w:rFonts w:ascii="Times New Roman" w:eastAsia="標楷體" w:hAnsi="Times New Roman" w:cs="Times New Roman"/>
                <w:bCs/>
                <w:color w:val="000000" w:themeColor="text1"/>
              </w:rPr>
              <w:t>輸血的時機，程序及</w:t>
            </w:r>
            <w:r w:rsidR="0001410C" w:rsidRPr="00E4345B">
              <w:rPr>
                <w:rFonts w:ascii="Times New Roman" w:eastAsia="標楷體" w:hAnsi="Times New Roman" w:cs="Times New Roman"/>
                <w:bCs/>
                <w:color w:val="000000" w:themeColor="text1"/>
              </w:rPr>
              <w:t>併發症</w:t>
            </w:r>
          </w:p>
          <w:p w14:paraId="6BF19CF9" w14:textId="0F010456" w:rsidR="00192292" w:rsidRPr="00E4345B" w:rsidRDefault="00192292" w:rsidP="00E4345B">
            <w:pPr>
              <w:numPr>
                <w:ilvl w:val="0"/>
                <w:numId w:val="10"/>
              </w:numPr>
              <w:snapToGrid w:val="0"/>
              <w:spacing w:line="360" w:lineRule="exact"/>
              <w:rPr>
                <w:rFonts w:ascii="Times New Roman" w:eastAsia="標楷體" w:hAnsi="Times New Roman" w:cs="Times New Roman"/>
                <w:bCs/>
                <w:color w:val="000000" w:themeColor="text1"/>
              </w:rPr>
            </w:pPr>
            <w:r w:rsidRPr="00E4345B">
              <w:rPr>
                <w:rFonts w:ascii="Times New Roman" w:eastAsia="標楷體" w:hAnsi="Times New Roman" w:cs="Times New Roman"/>
                <w:bCs/>
                <w:color w:val="000000" w:themeColor="text1"/>
              </w:rPr>
              <w:t>腎性貧血的診斷、病理機轉</w:t>
            </w:r>
            <w:r w:rsidR="00013DF5" w:rsidRPr="00E4345B">
              <w:rPr>
                <w:rFonts w:ascii="Times New Roman" w:eastAsia="標楷體" w:hAnsi="Times New Roman" w:cs="Times New Roman"/>
                <w:bCs/>
                <w:color w:val="000000" w:themeColor="text1"/>
              </w:rPr>
              <w:t>、治療</w:t>
            </w:r>
          </w:p>
          <w:p w14:paraId="2F1FECA0" w14:textId="77777777" w:rsidR="0001410C" w:rsidRPr="00E4345B" w:rsidRDefault="0001410C" w:rsidP="00E4345B">
            <w:pPr>
              <w:snapToGrid w:val="0"/>
              <w:spacing w:line="360" w:lineRule="exact"/>
              <w:rPr>
                <w:rFonts w:ascii="Times New Roman" w:eastAsia="標楷體" w:hAnsi="Times New Roman" w:cs="Times New Roman"/>
                <w:b/>
                <w:bCs/>
                <w:color w:val="000000" w:themeColor="text1"/>
                <w:u w:val="single"/>
              </w:rPr>
            </w:pPr>
            <w:r w:rsidRPr="00E4345B">
              <w:rPr>
                <w:rFonts w:ascii="Times New Roman" w:eastAsia="標楷體" w:hAnsi="Times New Roman" w:cs="Times New Roman"/>
                <w:b/>
                <w:bCs/>
                <w:color w:val="000000" w:themeColor="text1"/>
                <w:u w:val="single"/>
              </w:rPr>
              <w:t>技能</w:t>
            </w:r>
          </w:p>
          <w:p w14:paraId="76C58CD0" w14:textId="4B588F46" w:rsidR="0001410C" w:rsidRPr="00E4345B" w:rsidRDefault="0001410C" w:rsidP="00E4345B">
            <w:pPr>
              <w:numPr>
                <w:ilvl w:val="0"/>
                <w:numId w:val="11"/>
              </w:numPr>
              <w:snapToGrid w:val="0"/>
              <w:spacing w:line="360" w:lineRule="exact"/>
              <w:rPr>
                <w:rFonts w:ascii="Times New Roman" w:eastAsia="標楷體" w:hAnsi="Times New Roman" w:cs="Times New Roman"/>
                <w:bCs/>
                <w:color w:val="000000" w:themeColor="text1"/>
              </w:rPr>
            </w:pPr>
            <w:r w:rsidRPr="00E4345B">
              <w:rPr>
                <w:rFonts w:ascii="Times New Roman" w:eastAsia="標楷體" w:hAnsi="Times New Roman" w:cs="Times New Roman"/>
                <w:bCs/>
                <w:color w:val="000000" w:themeColor="text1"/>
              </w:rPr>
              <w:t>貧血相關的病史詢問、</w:t>
            </w:r>
            <w:r w:rsidRPr="00E4345B">
              <w:rPr>
                <w:rFonts w:ascii="Times New Roman" w:eastAsia="標楷體" w:hAnsi="Times New Roman" w:cs="Times New Roman"/>
                <w:color w:val="000000" w:themeColor="text1"/>
              </w:rPr>
              <w:t>身體診察</w:t>
            </w:r>
            <w:r w:rsidR="00013DF5" w:rsidRPr="00E4345B">
              <w:rPr>
                <w:rFonts w:ascii="Times New Roman" w:eastAsia="標楷體" w:hAnsi="Times New Roman" w:cs="Times New Roman"/>
                <w:color w:val="000000" w:themeColor="text1"/>
              </w:rPr>
              <w:t>、鑑別診斷</w:t>
            </w:r>
          </w:p>
          <w:p w14:paraId="13B80DD6" w14:textId="351010CA" w:rsidR="00463F96" w:rsidRPr="00E4345B" w:rsidRDefault="00463F96" w:rsidP="00E4345B">
            <w:pPr>
              <w:numPr>
                <w:ilvl w:val="0"/>
                <w:numId w:val="11"/>
              </w:numPr>
              <w:snapToGrid w:val="0"/>
              <w:spacing w:line="360" w:lineRule="exact"/>
              <w:rPr>
                <w:rFonts w:ascii="Times New Roman" w:eastAsia="標楷體" w:hAnsi="Times New Roman" w:cs="Times New Roman"/>
                <w:bCs/>
                <w:color w:val="000000" w:themeColor="text1"/>
              </w:rPr>
            </w:pPr>
            <w:r w:rsidRPr="00E4345B">
              <w:rPr>
                <w:rFonts w:ascii="Times New Roman" w:eastAsia="標楷體" w:hAnsi="Times New Roman" w:cs="Times New Roman"/>
                <w:color w:val="000000" w:themeColor="text1"/>
              </w:rPr>
              <w:t>基本血液檢驗結果判讀及分析</w:t>
            </w:r>
          </w:p>
          <w:p w14:paraId="16F79167" w14:textId="77777777" w:rsidR="0001410C" w:rsidRPr="00E4345B" w:rsidRDefault="0001410C" w:rsidP="00E4345B">
            <w:pPr>
              <w:numPr>
                <w:ilvl w:val="0"/>
                <w:numId w:val="11"/>
              </w:numPr>
              <w:snapToGrid w:val="0"/>
              <w:spacing w:line="360" w:lineRule="exact"/>
              <w:rPr>
                <w:rFonts w:ascii="Times New Roman" w:eastAsia="標楷體" w:hAnsi="Times New Roman" w:cs="Times New Roman"/>
                <w:bCs/>
                <w:color w:val="000000" w:themeColor="text1"/>
              </w:rPr>
            </w:pPr>
            <w:r w:rsidRPr="00E4345B">
              <w:rPr>
                <w:rFonts w:ascii="Times New Roman" w:eastAsia="標楷體" w:hAnsi="Times New Roman" w:cs="Times New Roman"/>
                <w:bCs/>
                <w:color w:val="000000" w:themeColor="text1"/>
              </w:rPr>
              <w:t>學習輸血併發症的預防及處理</w:t>
            </w:r>
          </w:p>
          <w:p w14:paraId="3291DAE9" w14:textId="77777777" w:rsidR="00192292" w:rsidRPr="00E4345B" w:rsidRDefault="00192292" w:rsidP="00E4345B">
            <w:pPr>
              <w:numPr>
                <w:ilvl w:val="0"/>
                <w:numId w:val="11"/>
              </w:numPr>
              <w:snapToGrid w:val="0"/>
              <w:spacing w:line="360" w:lineRule="exact"/>
              <w:rPr>
                <w:rFonts w:ascii="Times New Roman" w:eastAsia="標楷體" w:hAnsi="Times New Roman" w:cs="Times New Roman"/>
                <w:bCs/>
                <w:color w:val="000000" w:themeColor="text1"/>
              </w:rPr>
            </w:pPr>
            <w:r w:rsidRPr="00E4345B">
              <w:rPr>
                <w:rFonts w:ascii="Times New Roman" w:eastAsia="標楷體" w:hAnsi="Times New Roman" w:cs="Times New Roman"/>
                <w:bCs/>
                <w:color w:val="000000" w:themeColor="text1"/>
              </w:rPr>
              <w:t>慢性腎臟病或末期腎病患者貧血的處置</w:t>
            </w:r>
          </w:p>
        </w:tc>
      </w:tr>
      <w:tr w:rsidR="00E4345B" w:rsidRPr="00E4345B" w14:paraId="745949AE" w14:textId="77777777" w:rsidTr="00E4345B">
        <w:trPr>
          <w:trHeight w:val="16"/>
          <w:jc w:val="center"/>
        </w:trPr>
        <w:tc>
          <w:tcPr>
            <w:tcW w:w="1288" w:type="pc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14:paraId="1816A69B" w14:textId="77777777" w:rsidR="0001410C" w:rsidRPr="00E4345B" w:rsidRDefault="0001410C" w:rsidP="00E4345B">
            <w:pPr>
              <w:jc w:val="center"/>
              <w:rPr>
                <w:rFonts w:ascii="Times New Roman" w:eastAsia="標楷體" w:hAnsi="Times New Roman" w:cs="Times New Roman"/>
                <w:b/>
                <w:color w:val="000000" w:themeColor="text1"/>
              </w:rPr>
            </w:pPr>
            <w:r w:rsidRPr="00E4345B">
              <w:rPr>
                <w:rFonts w:ascii="Times New Roman" w:eastAsia="標楷體" w:hAnsi="Times New Roman" w:cs="Times New Roman"/>
                <w:b/>
                <w:color w:val="000000" w:themeColor="text1"/>
              </w:rPr>
              <w:lastRenderedPageBreak/>
              <w:t>寡尿</w:t>
            </w:r>
          </w:p>
        </w:tc>
        <w:tc>
          <w:tcPr>
            <w:tcW w:w="3712" w:type="pc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14:paraId="380240E1" w14:textId="77777777" w:rsidR="0001410C" w:rsidRPr="00E4345B" w:rsidRDefault="0001410C" w:rsidP="00E4345B">
            <w:pPr>
              <w:spacing w:line="360" w:lineRule="exact"/>
              <w:rPr>
                <w:rFonts w:ascii="Times New Roman" w:eastAsia="標楷體" w:hAnsi="Times New Roman" w:cs="Times New Roman"/>
                <w:color w:val="000000" w:themeColor="text1"/>
              </w:rPr>
            </w:pPr>
            <w:r w:rsidRPr="00E4345B">
              <w:rPr>
                <w:rFonts w:ascii="Times New Roman" w:eastAsia="標楷體" w:hAnsi="Times New Roman" w:cs="Times New Roman"/>
                <w:b/>
                <w:bCs/>
                <w:color w:val="000000" w:themeColor="text1"/>
                <w:u w:val="single"/>
              </w:rPr>
              <w:t>知識</w:t>
            </w:r>
          </w:p>
          <w:p w14:paraId="497FD6E6" w14:textId="66764BDC" w:rsidR="0001410C" w:rsidRPr="00E4345B" w:rsidRDefault="00C52E1D" w:rsidP="00E4345B">
            <w:pPr>
              <w:numPr>
                <w:ilvl w:val="0"/>
                <w:numId w:val="12"/>
              </w:numPr>
              <w:spacing w:line="360" w:lineRule="exact"/>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寡尿、急性腎損傷</w:t>
            </w:r>
            <w:r w:rsidR="0001410C" w:rsidRPr="00E4345B">
              <w:rPr>
                <w:rFonts w:ascii="Times New Roman" w:eastAsia="標楷體" w:hAnsi="Times New Roman" w:cs="Times New Roman"/>
                <w:color w:val="000000" w:themeColor="text1"/>
              </w:rPr>
              <w:t>及尿毒症的定義</w:t>
            </w:r>
          </w:p>
          <w:p w14:paraId="48640341" w14:textId="01944FCF" w:rsidR="0001410C" w:rsidRPr="00E4345B" w:rsidRDefault="0001410C" w:rsidP="00E4345B">
            <w:pPr>
              <w:numPr>
                <w:ilvl w:val="0"/>
                <w:numId w:val="12"/>
              </w:numPr>
              <w:spacing w:line="360" w:lineRule="exact"/>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寡尿、急性</w:t>
            </w:r>
            <w:r w:rsidR="00C52E1D" w:rsidRPr="00E4345B">
              <w:rPr>
                <w:rFonts w:ascii="Times New Roman" w:eastAsia="標楷體" w:hAnsi="Times New Roman" w:cs="Times New Roman"/>
                <w:color w:val="000000" w:themeColor="text1"/>
              </w:rPr>
              <w:t>腎損傷</w:t>
            </w:r>
            <w:r w:rsidRPr="00E4345B">
              <w:rPr>
                <w:rFonts w:ascii="Times New Roman" w:eastAsia="標楷體" w:hAnsi="Times New Roman" w:cs="Times New Roman"/>
                <w:color w:val="000000" w:themeColor="text1"/>
              </w:rPr>
              <w:t>及尿毒症的臨床表現</w:t>
            </w:r>
          </w:p>
          <w:p w14:paraId="3FDDBC50" w14:textId="77A4E295" w:rsidR="0001410C" w:rsidRPr="00E4345B" w:rsidRDefault="00C52E1D" w:rsidP="00E4345B">
            <w:pPr>
              <w:numPr>
                <w:ilvl w:val="0"/>
                <w:numId w:val="12"/>
              </w:numPr>
              <w:spacing w:line="360" w:lineRule="exact"/>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寡尿的病生理機轉</w:t>
            </w:r>
          </w:p>
          <w:p w14:paraId="388E31E3" w14:textId="2AF6C4A2" w:rsidR="0001410C" w:rsidRPr="00E4345B" w:rsidRDefault="0001410C" w:rsidP="00E4345B">
            <w:pPr>
              <w:numPr>
                <w:ilvl w:val="0"/>
                <w:numId w:val="12"/>
              </w:numPr>
              <w:spacing w:line="360" w:lineRule="exact"/>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寡尿的診斷流程</w:t>
            </w:r>
            <w:r w:rsidR="00C52E1D" w:rsidRPr="00E4345B">
              <w:rPr>
                <w:rFonts w:ascii="Times New Roman" w:eastAsia="標楷體" w:hAnsi="Times New Roman" w:cs="Times New Roman"/>
                <w:color w:val="000000" w:themeColor="text1"/>
              </w:rPr>
              <w:t>及</w:t>
            </w:r>
            <w:r w:rsidR="00737A2D" w:rsidRPr="00E4345B">
              <w:rPr>
                <w:rFonts w:ascii="Times New Roman" w:eastAsia="標楷體" w:hAnsi="Times New Roman" w:cs="Times New Roman"/>
                <w:color w:val="000000" w:themeColor="text1"/>
              </w:rPr>
              <w:t>病因</w:t>
            </w:r>
            <w:r w:rsidR="00C52E1D" w:rsidRPr="00E4345B">
              <w:rPr>
                <w:rFonts w:ascii="Times New Roman" w:eastAsia="標楷體" w:hAnsi="Times New Roman" w:cs="Times New Roman"/>
                <w:color w:val="000000" w:themeColor="text1"/>
              </w:rPr>
              <w:t>之</w:t>
            </w:r>
            <w:r w:rsidR="00737A2D" w:rsidRPr="00E4345B">
              <w:rPr>
                <w:rFonts w:ascii="Times New Roman" w:eastAsia="標楷體" w:hAnsi="Times New Roman" w:cs="Times New Roman"/>
                <w:color w:val="000000" w:themeColor="text1"/>
              </w:rPr>
              <w:t>鑑別診斷</w:t>
            </w:r>
          </w:p>
          <w:p w14:paraId="421CAFBA" w14:textId="175E1EA1" w:rsidR="0001410C" w:rsidRPr="00E4345B" w:rsidRDefault="00C52E1D" w:rsidP="00E4345B">
            <w:pPr>
              <w:numPr>
                <w:ilvl w:val="0"/>
                <w:numId w:val="12"/>
              </w:numPr>
              <w:spacing w:line="360" w:lineRule="exact"/>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尿毒症的病生理機轉</w:t>
            </w:r>
          </w:p>
          <w:p w14:paraId="618E3960" w14:textId="1786D71A" w:rsidR="0001410C" w:rsidRPr="00E4345B" w:rsidRDefault="0001410C" w:rsidP="00E4345B">
            <w:pPr>
              <w:numPr>
                <w:ilvl w:val="0"/>
                <w:numId w:val="12"/>
              </w:numPr>
              <w:spacing w:line="360" w:lineRule="exact"/>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透析的基本原理</w:t>
            </w:r>
            <w:r w:rsidR="00C52E1D" w:rsidRPr="00E4345B">
              <w:rPr>
                <w:rFonts w:ascii="Times New Roman" w:eastAsia="標楷體" w:hAnsi="Times New Roman" w:cs="Times New Roman"/>
                <w:color w:val="000000" w:themeColor="text1"/>
              </w:rPr>
              <w:t>及適應症</w:t>
            </w:r>
          </w:p>
          <w:p w14:paraId="283C0AAB" w14:textId="265A659F" w:rsidR="0001410C" w:rsidRPr="00E4345B" w:rsidRDefault="0001410C" w:rsidP="00E4345B">
            <w:pPr>
              <w:numPr>
                <w:ilvl w:val="0"/>
                <w:numId w:val="12"/>
              </w:numPr>
              <w:spacing w:line="360" w:lineRule="exact"/>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腎臟超音波之</w:t>
            </w:r>
            <w:r w:rsidR="00C52E1D" w:rsidRPr="00E4345B">
              <w:rPr>
                <w:rFonts w:ascii="Times New Roman" w:eastAsia="標楷體" w:hAnsi="Times New Roman" w:cs="Times New Roman"/>
                <w:color w:val="000000" w:themeColor="text1"/>
              </w:rPr>
              <w:t>應用</w:t>
            </w:r>
            <w:r w:rsidRPr="00E4345B">
              <w:rPr>
                <w:rFonts w:ascii="Times New Roman" w:eastAsia="標楷體" w:hAnsi="Times New Roman" w:cs="Times New Roman"/>
                <w:color w:val="000000" w:themeColor="text1"/>
              </w:rPr>
              <w:t>及判讀</w:t>
            </w:r>
          </w:p>
          <w:p w14:paraId="22720017" w14:textId="77777777" w:rsidR="0001410C" w:rsidRPr="00E4345B" w:rsidRDefault="0001410C" w:rsidP="00E4345B">
            <w:pPr>
              <w:spacing w:line="360" w:lineRule="exact"/>
              <w:rPr>
                <w:rFonts w:ascii="Times New Roman" w:eastAsia="標楷體" w:hAnsi="Times New Roman" w:cs="Times New Roman"/>
                <w:color w:val="000000" w:themeColor="text1"/>
              </w:rPr>
            </w:pPr>
            <w:r w:rsidRPr="00E4345B">
              <w:rPr>
                <w:rFonts w:ascii="Times New Roman" w:eastAsia="標楷體" w:hAnsi="Times New Roman" w:cs="Times New Roman"/>
                <w:b/>
                <w:bCs/>
                <w:color w:val="000000" w:themeColor="text1"/>
                <w:u w:val="single"/>
              </w:rPr>
              <w:t>技能</w:t>
            </w:r>
          </w:p>
          <w:p w14:paraId="0A7A2E27" w14:textId="77777777" w:rsidR="0001410C" w:rsidRPr="00E4345B" w:rsidRDefault="0001410C" w:rsidP="00E4345B">
            <w:pPr>
              <w:numPr>
                <w:ilvl w:val="0"/>
                <w:numId w:val="25"/>
              </w:numPr>
              <w:spacing w:line="360" w:lineRule="exact"/>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寡尿相關的病史詢問、身體診察</w:t>
            </w:r>
          </w:p>
          <w:p w14:paraId="0C493FB3" w14:textId="34998137" w:rsidR="00463F96" w:rsidRPr="00E4345B" w:rsidRDefault="00AB46FD" w:rsidP="00E4345B">
            <w:pPr>
              <w:numPr>
                <w:ilvl w:val="0"/>
                <w:numId w:val="25"/>
              </w:numPr>
              <w:spacing w:line="360" w:lineRule="exact"/>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腎功能檢驗的判讀（</w:t>
            </w:r>
            <w:r w:rsidR="00463F96" w:rsidRPr="00E4345B">
              <w:rPr>
                <w:rFonts w:ascii="Times New Roman" w:eastAsia="標楷體" w:hAnsi="Times New Roman" w:cs="Times New Roman"/>
                <w:color w:val="000000" w:themeColor="text1"/>
              </w:rPr>
              <w:t>BUN/Cr</w:t>
            </w:r>
            <w:r w:rsidRPr="00E4345B">
              <w:rPr>
                <w:rFonts w:ascii="Times New Roman" w:eastAsia="標楷體" w:hAnsi="Times New Roman" w:cs="Times New Roman"/>
                <w:color w:val="000000" w:themeColor="text1"/>
              </w:rPr>
              <w:t>）及合併之</w:t>
            </w:r>
            <w:r w:rsidR="00463F96" w:rsidRPr="00E4345B">
              <w:rPr>
                <w:rFonts w:ascii="Times New Roman" w:eastAsia="標楷體" w:hAnsi="Times New Roman" w:cs="Times New Roman"/>
                <w:color w:val="000000" w:themeColor="text1"/>
              </w:rPr>
              <w:t>電解質異常、動脈血氣體分析、尿液分析、尿鈉、血清及尿之滲透壓、計算鈉離子排出百分比</w:t>
            </w:r>
            <w:r w:rsidR="00463F96" w:rsidRPr="00E4345B">
              <w:rPr>
                <w:rFonts w:ascii="Times New Roman" w:eastAsia="標楷體" w:hAnsi="Times New Roman" w:cs="Times New Roman"/>
                <w:color w:val="000000" w:themeColor="text1"/>
              </w:rPr>
              <w:t>(</w:t>
            </w:r>
            <w:proofErr w:type="spellStart"/>
            <w:r w:rsidR="00463F96" w:rsidRPr="00E4345B">
              <w:rPr>
                <w:rFonts w:ascii="Times New Roman" w:eastAsia="標楷體" w:hAnsi="Times New Roman" w:cs="Times New Roman"/>
                <w:color w:val="000000" w:themeColor="text1"/>
              </w:rPr>
              <w:t>FeNa</w:t>
            </w:r>
            <w:proofErr w:type="spellEnd"/>
            <w:r w:rsidR="00463F96" w:rsidRPr="00E4345B">
              <w:rPr>
                <w:rFonts w:ascii="Times New Roman" w:eastAsia="標楷體" w:hAnsi="Times New Roman" w:cs="Times New Roman"/>
                <w:color w:val="000000" w:themeColor="text1"/>
              </w:rPr>
              <w:t>)</w:t>
            </w:r>
          </w:p>
          <w:p w14:paraId="711D6BF9" w14:textId="77777777" w:rsidR="00192292" w:rsidRPr="00E4345B" w:rsidRDefault="0001410C" w:rsidP="00E4345B">
            <w:pPr>
              <w:numPr>
                <w:ilvl w:val="0"/>
                <w:numId w:val="25"/>
              </w:numPr>
              <w:spacing w:line="360" w:lineRule="exact"/>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放置周邊靜脈留置管、抽取動脈血</w:t>
            </w:r>
          </w:p>
          <w:p w14:paraId="10C42745" w14:textId="77777777" w:rsidR="0001410C" w:rsidRPr="00E4345B" w:rsidRDefault="00192292" w:rsidP="00E4345B">
            <w:pPr>
              <w:numPr>
                <w:ilvl w:val="0"/>
                <w:numId w:val="25"/>
              </w:numPr>
              <w:spacing w:line="360" w:lineRule="exact"/>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正確評估</w:t>
            </w:r>
            <w:r w:rsidR="0001410C" w:rsidRPr="00E4345B">
              <w:rPr>
                <w:rFonts w:ascii="Times New Roman" w:eastAsia="標楷體" w:hAnsi="Times New Roman" w:cs="Times New Roman"/>
                <w:color w:val="000000" w:themeColor="text1"/>
              </w:rPr>
              <w:t>導尿</w:t>
            </w:r>
            <w:r w:rsidR="00463F96" w:rsidRPr="00E4345B">
              <w:rPr>
                <w:rFonts w:ascii="Times New Roman" w:eastAsia="標楷體" w:hAnsi="Times New Roman" w:cs="Times New Roman"/>
                <w:color w:val="000000" w:themeColor="text1"/>
              </w:rPr>
              <w:t>管放置</w:t>
            </w:r>
            <w:r w:rsidRPr="00E4345B">
              <w:rPr>
                <w:rFonts w:ascii="Times New Roman" w:eastAsia="標楷體" w:hAnsi="Times New Roman" w:cs="Times New Roman"/>
                <w:color w:val="000000" w:themeColor="text1"/>
              </w:rPr>
              <w:t>適應症</w:t>
            </w:r>
          </w:p>
          <w:p w14:paraId="502346A0" w14:textId="205B0E15" w:rsidR="0001410C" w:rsidRPr="00E4345B" w:rsidRDefault="0001410C" w:rsidP="00E4345B">
            <w:pPr>
              <w:numPr>
                <w:ilvl w:val="0"/>
                <w:numId w:val="25"/>
              </w:numPr>
              <w:spacing w:line="360" w:lineRule="exact"/>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追蹤病患體液、電解質平衡</w:t>
            </w:r>
            <w:r w:rsidR="00C52E1D" w:rsidRPr="00E4345B">
              <w:rPr>
                <w:rFonts w:ascii="Times New Roman" w:eastAsia="標楷體" w:hAnsi="Times New Roman" w:cs="Times New Roman"/>
                <w:color w:val="000000" w:themeColor="text1"/>
              </w:rPr>
              <w:t>、尿量及體液狀態</w:t>
            </w:r>
            <w:r w:rsidRPr="00E4345B">
              <w:rPr>
                <w:rFonts w:ascii="Times New Roman" w:eastAsia="標楷體" w:hAnsi="Times New Roman" w:cs="Times New Roman"/>
                <w:color w:val="000000" w:themeColor="text1"/>
              </w:rPr>
              <w:t>的變化</w:t>
            </w:r>
            <w:r w:rsidR="00C52E1D" w:rsidRPr="00E4345B">
              <w:rPr>
                <w:rFonts w:ascii="Times New Roman" w:eastAsia="標楷體" w:hAnsi="Times New Roman" w:cs="Times New Roman"/>
                <w:color w:val="000000" w:themeColor="text1"/>
              </w:rPr>
              <w:t xml:space="preserve"> </w:t>
            </w:r>
          </w:p>
        </w:tc>
      </w:tr>
      <w:tr w:rsidR="00E4345B" w:rsidRPr="00E4345B" w14:paraId="0E8A68CC" w14:textId="77777777" w:rsidTr="00E4345B">
        <w:trPr>
          <w:trHeight w:val="393"/>
          <w:jc w:val="center"/>
        </w:trPr>
        <w:tc>
          <w:tcPr>
            <w:tcW w:w="1288" w:type="pc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206C8516" w14:textId="77777777" w:rsidR="0001410C" w:rsidRPr="00E4345B" w:rsidRDefault="0001410C" w:rsidP="00E4345B">
            <w:pPr>
              <w:jc w:val="center"/>
              <w:rPr>
                <w:rFonts w:ascii="Times New Roman" w:eastAsia="標楷體" w:hAnsi="Times New Roman" w:cs="Times New Roman"/>
                <w:b/>
                <w:color w:val="000000" w:themeColor="text1"/>
              </w:rPr>
            </w:pPr>
            <w:r w:rsidRPr="00E4345B">
              <w:rPr>
                <w:rFonts w:ascii="Times New Roman" w:eastAsia="標楷體" w:hAnsi="Times New Roman" w:cs="Times New Roman"/>
                <w:b/>
                <w:color w:val="000000" w:themeColor="text1"/>
              </w:rPr>
              <w:t>蛋白尿</w:t>
            </w:r>
          </w:p>
        </w:tc>
        <w:tc>
          <w:tcPr>
            <w:tcW w:w="3712" w:type="pc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7E3A4D9E" w14:textId="77777777" w:rsidR="0001410C" w:rsidRPr="00E4345B" w:rsidRDefault="0001410C" w:rsidP="00E4345B">
            <w:pPr>
              <w:spacing w:line="360" w:lineRule="exact"/>
              <w:rPr>
                <w:rFonts w:ascii="Times New Roman" w:eastAsia="標楷體" w:hAnsi="Times New Roman" w:cs="Times New Roman"/>
                <w:b/>
                <w:bCs/>
                <w:color w:val="000000" w:themeColor="text1"/>
                <w:u w:val="single"/>
              </w:rPr>
            </w:pPr>
            <w:r w:rsidRPr="00E4345B">
              <w:rPr>
                <w:rFonts w:ascii="Times New Roman" w:eastAsia="標楷體" w:hAnsi="Times New Roman" w:cs="Times New Roman"/>
                <w:b/>
                <w:bCs/>
                <w:color w:val="000000" w:themeColor="text1"/>
                <w:u w:val="single"/>
              </w:rPr>
              <w:t>知識</w:t>
            </w:r>
          </w:p>
          <w:p w14:paraId="5FDE2613" w14:textId="77777777" w:rsidR="00AB46FD" w:rsidRPr="00E4345B" w:rsidRDefault="0001410C" w:rsidP="00E4345B">
            <w:pPr>
              <w:numPr>
                <w:ilvl w:val="0"/>
                <w:numId w:val="27"/>
              </w:numPr>
              <w:spacing w:line="360" w:lineRule="exact"/>
              <w:rPr>
                <w:rFonts w:ascii="Times New Roman" w:eastAsia="標楷體" w:hAnsi="Times New Roman" w:cs="Times New Roman"/>
                <w:bCs/>
                <w:color w:val="000000" w:themeColor="text1"/>
              </w:rPr>
            </w:pPr>
            <w:r w:rsidRPr="00E4345B">
              <w:rPr>
                <w:rFonts w:ascii="Times New Roman" w:eastAsia="標楷體" w:hAnsi="Times New Roman" w:cs="Times New Roman"/>
                <w:bCs/>
                <w:color w:val="000000" w:themeColor="text1"/>
              </w:rPr>
              <w:t>蛋白尿之定義及流行病學</w:t>
            </w:r>
          </w:p>
          <w:p w14:paraId="021A9B40" w14:textId="686789E1" w:rsidR="0001410C" w:rsidRPr="00E4345B" w:rsidRDefault="0001410C" w:rsidP="00E4345B">
            <w:pPr>
              <w:numPr>
                <w:ilvl w:val="0"/>
                <w:numId w:val="27"/>
              </w:numPr>
              <w:spacing w:line="360" w:lineRule="exact"/>
              <w:rPr>
                <w:rFonts w:ascii="Times New Roman" w:eastAsia="標楷體" w:hAnsi="Times New Roman" w:cs="Times New Roman"/>
                <w:bCs/>
                <w:color w:val="000000" w:themeColor="text1"/>
              </w:rPr>
            </w:pPr>
            <w:r w:rsidRPr="00E4345B">
              <w:rPr>
                <w:rFonts w:ascii="Times New Roman" w:eastAsia="標楷體" w:hAnsi="Times New Roman" w:cs="Times New Roman"/>
                <w:bCs/>
                <w:color w:val="000000" w:themeColor="text1"/>
              </w:rPr>
              <w:t>蛋白尿之臨床表現</w:t>
            </w:r>
          </w:p>
          <w:p w14:paraId="51C2A63D" w14:textId="77777777" w:rsidR="0001410C" w:rsidRPr="00E4345B" w:rsidRDefault="0001410C" w:rsidP="00E4345B">
            <w:pPr>
              <w:numPr>
                <w:ilvl w:val="0"/>
                <w:numId w:val="27"/>
              </w:numPr>
              <w:spacing w:line="360" w:lineRule="exact"/>
              <w:rPr>
                <w:rFonts w:ascii="Times New Roman" w:eastAsia="標楷體" w:hAnsi="Times New Roman" w:cs="Times New Roman"/>
                <w:bCs/>
                <w:color w:val="000000" w:themeColor="text1"/>
              </w:rPr>
            </w:pPr>
            <w:r w:rsidRPr="00E4345B">
              <w:rPr>
                <w:rFonts w:ascii="Times New Roman" w:eastAsia="標楷體" w:hAnsi="Times New Roman" w:cs="Times New Roman"/>
                <w:bCs/>
                <w:color w:val="000000" w:themeColor="text1"/>
              </w:rPr>
              <w:t>蛋白尿之常見原因</w:t>
            </w:r>
          </w:p>
          <w:p w14:paraId="337050A6" w14:textId="3D1C7691" w:rsidR="0001410C" w:rsidRPr="00E4345B" w:rsidRDefault="0001410C" w:rsidP="00E4345B">
            <w:pPr>
              <w:numPr>
                <w:ilvl w:val="0"/>
                <w:numId w:val="27"/>
              </w:numPr>
              <w:spacing w:line="360" w:lineRule="exact"/>
              <w:rPr>
                <w:rFonts w:ascii="Times New Roman" w:eastAsia="標楷體" w:hAnsi="Times New Roman" w:cs="Times New Roman"/>
                <w:bCs/>
                <w:color w:val="000000" w:themeColor="text1"/>
              </w:rPr>
            </w:pPr>
            <w:r w:rsidRPr="00E4345B">
              <w:rPr>
                <w:rFonts w:ascii="Times New Roman" w:eastAsia="標楷體" w:hAnsi="Times New Roman" w:cs="Times New Roman"/>
                <w:bCs/>
                <w:color w:val="000000" w:themeColor="text1"/>
              </w:rPr>
              <w:t>蛋白尿的診斷與處置</w:t>
            </w:r>
            <w:r w:rsidR="00013DF5" w:rsidRPr="00E4345B">
              <w:rPr>
                <w:rFonts w:ascii="Times New Roman" w:eastAsia="標楷體" w:hAnsi="Times New Roman" w:cs="Times New Roman"/>
                <w:bCs/>
                <w:color w:val="000000" w:themeColor="text1"/>
              </w:rPr>
              <w:t>，腎病症候群之定義</w:t>
            </w:r>
          </w:p>
          <w:p w14:paraId="76D2BCA7" w14:textId="3694A5C7" w:rsidR="0001410C" w:rsidRPr="00E4345B" w:rsidRDefault="0001410C" w:rsidP="00E4345B">
            <w:pPr>
              <w:numPr>
                <w:ilvl w:val="0"/>
                <w:numId w:val="27"/>
              </w:numPr>
              <w:spacing w:line="360" w:lineRule="exact"/>
              <w:rPr>
                <w:rFonts w:ascii="Times New Roman" w:eastAsia="標楷體" w:hAnsi="Times New Roman" w:cs="Times New Roman"/>
                <w:bCs/>
                <w:color w:val="000000" w:themeColor="text1"/>
              </w:rPr>
            </w:pPr>
            <w:r w:rsidRPr="00E4345B">
              <w:rPr>
                <w:rFonts w:ascii="Times New Roman" w:eastAsia="標楷體" w:hAnsi="Times New Roman" w:cs="Times New Roman"/>
                <w:bCs/>
                <w:color w:val="000000" w:themeColor="text1"/>
              </w:rPr>
              <w:t>蛋白尿之病程</w:t>
            </w:r>
            <w:r w:rsidR="00013DF5" w:rsidRPr="00E4345B">
              <w:rPr>
                <w:rFonts w:ascii="Times New Roman" w:eastAsia="標楷體" w:hAnsi="Times New Roman" w:cs="Times New Roman"/>
                <w:bCs/>
                <w:color w:val="000000" w:themeColor="text1"/>
              </w:rPr>
              <w:t>及預後</w:t>
            </w:r>
          </w:p>
          <w:p w14:paraId="0D9C5665" w14:textId="77777777" w:rsidR="0001410C" w:rsidRPr="00E4345B" w:rsidRDefault="0001410C" w:rsidP="00E4345B">
            <w:pPr>
              <w:spacing w:line="360" w:lineRule="exact"/>
              <w:rPr>
                <w:rFonts w:ascii="Times New Roman" w:eastAsia="標楷體" w:hAnsi="Times New Roman" w:cs="Times New Roman"/>
                <w:b/>
                <w:bCs/>
                <w:color w:val="000000" w:themeColor="text1"/>
                <w:u w:val="single"/>
              </w:rPr>
            </w:pPr>
            <w:r w:rsidRPr="00E4345B">
              <w:rPr>
                <w:rFonts w:ascii="Times New Roman" w:eastAsia="標楷體" w:hAnsi="Times New Roman" w:cs="Times New Roman"/>
                <w:b/>
                <w:bCs/>
                <w:color w:val="000000" w:themeColor="text1"/>
                <w:u w:val="single"/>
              </w:rPr>
              <w:t>技能</w:t>
            </w:r>
          </w:p>
          <w:p w14:paraId="41AB20C1" w14:textId="77777777" w:rsidR="0001410C" w:rsidRPr="00E4345B" w:rsidRDefault="0001410C" w:rsidP="00E4345B">
            <w:pPr>
              <w:numPr>
                <w:ilvl w:val="0"/>
                <w:numId w:val="28"/>
              </w:numPr>
              <w:spacing w:line="360" w:lineRule="exact"/>
              <w:rPr>
                <w:rFonts w:ascii="Times New Roman" w:eastAsia="標楷體" w:hAnsi="Times New Roman" w:cs="Times New Roman"/>
                <w:bCs/>
                <w:color w:val="000000" w:themeColor="text1"/>
              </w:rPr>
            </w:pPr>
            <w:r w:rsidRPr="00E4345B">
              <w:rPr>
                <w:rFonts w:ascii="Times New Roman" w:eastAsia="標楷體" w:hAnsi="Times New Roman" w:cs="Times New Roman"/>
                <w:bCs/>
                <w:color w:val="000000" w:themeColor="text1"/>
              </w:rPr>
              <w:t>蛋白尿</w:t>
            </w:r>
            <w:r w:rsidRPr="00E4345B">
              <w:rPr>
                <w:rFonts w:ascii="Times New Roman" w:eastAsia="標楷體" w:hAnsi="Times New Roman" w:cs="Times New Roman"/>
                <w:color w:val="000000" w:themeColor="text1"/>
              </w:rPr>
              <w:t>相關的病史詢問、身體診察</w:t>
            </w:r>
          </w:p>
          <w:p w14:paraId="6389461F" w14:textId="43963E8B" w:rsidR="00C52E1D" w:rsidRPr="00E4345B" w:rsidRDefault="00C52E1D" w:rsidP="00E4345B">
            <w:pPr>
              <w:numPr>
                <w:ilvl w:val="0"/>
                <w:numId w:val="28"/>
              </w:numPr>
              <w:spacing w:line="360" w:lineRule="exact"/>
              <w:rPr>
                <w:rFonts w:ascii="Times New Roman" w:eastAsia="標楷體" w:hAnsi="Times New Roman" w:cs="Times New Roman"/>
                <w:bCs/>
                <w:color w:val="000000" w:themeColor="text1"/>
              </w:rPr>
            </w:pPr>
            <w:r w:rsidRPr="00E4345B">
              <w:rPr>
                <w:rFonts w:ascii="Times New Roman" w:eastAsia="標楷體" w:hAnsi="Times New Roman" w:cs="Times New Roman"/>
                <w:bCs/>
                <w:color w:val="000000" w:themeColor="text1"/>
              </w:rPr>
              <w:t>蛋白尿之</w:t>
            </w:r>
            <w:r w:rsidR="00013DF5" w:rsidRPr="00E4345B">
              <w:rPr>
                <w:rFonts w:ascii="Times New Roman" w:eastAsia="標楷體" w:hAnsi="Times New Roman" w:cs="Times New Roman"/>
                <w:bCs/>
                <w:color w:val="000000" w:themeColor="text1"/>
              </w:rPr>
              <w:t>定量</w:t>
            </w:r>
            <w:r w:rsidRPr="00E4345B">
              <w:rPr>
                <w:rFonts w:ascii="Times New Roman" w:eastAsia="標楷體" w:hAnsi="Times New Roman" w:cs="Times New Roman"/>
                <w:bCs/>
                <w:color w:val="000000" w:themeColor="text1"/>
              </w:rPr>
              <w:t>檢驗</w:t>
            </w:r>
            <w:r w:rsidR="00013DF5" w:rsidRPr="00E4345B">
              <w:rPr>
                <w:rFonts w:ascii="Times New Roman" w:eastAsia="標楷體" w:hAnsi="Times New Roman" w:cs="Times New Roman"/>
                <w:bCs/>
                <w:color w:val="000000" w:themeColor="text1"/>
              </w:rPr>
              <w:t>方式</w:t>
            </w:r>
            <w:r w:rsidRPr="00E4345B">
              <w:rPr>
                <w:rFonts w:ascii="Times New Roman" w:eastAsia="標楷體" w:hAnsi="Times New Roman" w:cs="Times New Roman"/>
                <w:bCs/>
                <w:color w:val="000000" w:themeColor="text1"/>
              </w:rPr>
              <w:t>及分類</w:t>
            </w:r>
          </w:p>
          <w:p w14:paraId="74559F44" w14:textId="0A755EB8" w:rsidR="0001410C" w:rsidRPr="00E4345B" w:rsidRDefault="0001410C" w:rsidP="00E4345B">
            <w:pPr>
              <w:numPr>
                <w:ilvl w:val="0"/>
                <w:numId w:val="28"/>
              </w:numPr>
              <w:spacing w:line="360" w:lineRule="exact"/>
              <w:rPr>
                <w:rFonts w:ascii="Times New Roman" w:eastAsia="標楷體" w:hAnsi="Times New Roman" w:cs="Times New Roman"/>
                <w:bCs/>
                <w:color w:val="000000" w:themeColor="text1"/>
              </w:rPr>
            </w:pPr>
            <w:r w:rsidRPr="00E4345B">
              <w:rPr>
                <w:rFonts w:ascii="Times New Roman" w:eastAsia="標楷體" w:hAnsi="Times New Roman" w:cs="Times New Roman"/>
                <w:bCs/>
                <w:color w:val="000000" w:themeColor="text1"/>
              </w:rPr>
              <w:t>透過病史詢問、身體</w:t>
            </w:r>
            <w:r w:rsidRPr="00E4345B">
              <w:rPr>
                <w:rFonts w:ascii="Times New Roman" w:eastAsia="標楷體" w:hAnsi="Times New Roman" w:cs="Times New Roman"/>
                <w:color w:val="000000" w:themeColor="text1"/>
              </w:rPr>
              <w:t>診察</w:t>
            </w:r>
            <w:r w:rsidR="00AB46FD" w:rsidRPr="00E4345B">
              <w:rPr>
                <w:rFonts w:ascii="Times New Roman" w:eastAsia="標楷體" w:hAnsi="Times New Roman" w:cs="Times New Roman"/>
                <w:bCs/>
                <w:color w:val="000000" w:themeColor="text1"/>
              </w:rPr>
              <w:t>、</w:t>
            </w:r>
            <w:r w:rsidRPr="00E4345B">
              <w:rPr>
                <w:rFonts w:ascii="Times New Roman" w:eastAsia="標楷體" w:hAnsi="Times New Roman" w:cs="Times New Roman"/>
                <w:bCs/>
                <w:color w:val="000000" w:themeColor="text1"/>
              </w:rPr>
              <w:t>血液、血清學及影像檢查鑑別病因為原發性</w:t>
            </w:r>
            <w:r w:rsidRPr="00E4345B">
              <w:rPr>
                <w:rFonts w:ascii="Times New Roman" w:eastAsia="標楷體" w:hAnsi="Times New Roman" w:cs="Times New Roman"/>
                <w:bCs/>
                <w:color w:val="000000" w:themeColor="text1"/>
              </w:rPr>
              <w:t>(primary)</w:t>
            </w:r>
            <w:r w:rsidRPr="00E4345B">
              <w:rPr>
                <w:rFonts w:ascii="Times New Roman" w:eastAsia="標楷體" w:hAnsi="Times New Roman" w:cs="Times New Roman"/>
                <w:bCs/>
                <w:color w:val="000000" w:themeColor="text1"/>
              </w:rPr>
              <w:t>或續發性</w:t>
            </w:r>
            <w:r w:rsidRPr="00E4345B">
              <w:rPr>
                <w:rFonts w:ascii="Times New Roman" w:eastAsia="標楷體" w:hAnsi="Times New Roman" w:cs="Times New Roman"/>
                <w:bCs/>
                <w:color w:val="000000" w:themeColor="text1"/>
              </w:rPr>
              <w:t>(secondary)</w:t>
            </w:r>
          </w:p>
          <w:p w14:paraId="13CBDA82" w14:textId="4AB59F89" w:rsidR="0001410C" w:rsidRPr="00E4345B" w:rsidRDefault="00013DF5" w:rsidP="00E4345B">
            <w:pPr>
              <w:numPr>
                <w:ilvl w:val="0"/>
                <w:numId w:val="28"/>
              </w:numPr>
              <w:spacing w:line="360" w:lineRule="exact"/>
              <w:rPr>
                <w:rFonts w:ascii="Times New Roman" w:eastAsia="標楷體" w:hAnsi="Times New Roman" w:cs="Times New Roman"/>
                <w:bCs/>
                <w:color w:val="000000" w:themeColor="text1"/>
              </w:rPr>
            </w:pPr>
            <w:r w:rsidRPr="00E4345B">
              <w:rPr>
                <w:rFonts w:ascii="Times New Roman" w:eastAsia="標楷體" w:hAnsi="Times New Roman" w:cs="Times New Roman"/>
                <w:bCs/>
                <w:color w:val="000000" w:themeColor="text1"/>
              </w:rPr>
              <w:t>蛋白尿之處置與</w:t>
            </w:r>
            <w:r w:rsidR="0001410C" w:rsidRPr="00E4345B">
              <w:rPr>
                <w:rFonts w:ascii="Times New Roman" w:eastAsia="標楷體" w:hAnsi="Times New Roman" w:cs="Times New Roman"/>
                <w:bCs/>
                <w:color w:val="000000" w:themeColor="text1"/>
              </w:rPr>
              <w:t>病患飲食衛教</w:t>
            </w:r>
          </w:p>
        </w:tc>
      </w:tr>
      <w:tr w:rsidR="00E4345B" w:rsidRPr="00E4345B" w14:paraId="20C4D92F" w14:textId="77777777" w:rsidTr="00E4345B">
        <w:trPr>
          <w:trHeight w:val="16"/>
          <w:jc w:val="center"/>
        </w:trPr>
        <w:tc>
          <w:tcPr>
            <w:tcW w:w="1288" w:type="pc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6EE31D18" w14:textId="77777777" w:rsidR="0001410C" w:rsidRPr="00E4345B" w:rsidRDefault="0001410C" w:rsidP="00E4345B">
            <w:pPr>
              <w:jc w:val="center"/>
              <w:rPr>
                <w:rFonts w:ascii="Times New Roman" w:eastAsia="標楷體" w:hAnsi="Times New Roman" w:cs="Times New Roman"/>
                <w:b/>
                <w:color w:val="000000" w:themeColor="text1"/>
              </w:rPr>
            </w:pPr>
            <w:r w:rsidRPr="00E4345B">
              <w:rPr>
                <w:rFonts w:ascii="Times New Roman" w:eastAsia="標楷體" w:hAnsi="Times New Roman" w:cs="Times New Roman"/>
                <w:b/>
                <w:color w:val="000000" w:themeColor="text1"/>
              </w:rPr>
              <w:lastRenderedPageBreak/>
              <w:t>水腫</w:t>
            </w:r>
          </w:p>
        </w:tc>
        <w:tc>
          <w:tcPr>
            <w:tcW w:w="3712" w:type="pc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19E00A65" w14:textId="77777777" w:rsidR="0001410C" w:rsidRPr="00E4345B" w:rsidRDefault="0001410C" w:rsidP="00E4345B">
            <w:pPr>
              <w:snapToGrid w:val="0"/>
              <w:spacing w:line="360" w:lineRule="exact"/>
              <w:rPr>
                <w:rFonts w:ascii="Times New Roman" w:eastAsia="標楷體" w:hAnsi="Times New Roman" w:cs="Times New Roman"/>
                <w:b/>
                <w:color w:val="000000" w:themeColor="text1"/>
                <w:u w:val="single"/>
              </w:rPr>
            </w:pPr>
            <w:r w:rsidRPr="00E4345B">
              <w:rPr>
                <w:rFonts w:ascii="Times New Roman" w:eastAsia="標楷體" w:hAnsi="Times New Roman" w:cs="Times New Roman"/>
                <w:b/>
                <w:color w:val="000000" w:themeColor="text1"/>
                <w:u w:val="single"/>
              </w:rPr>
              <w:t>知識</w:t>
            </w:r>
          </w:p>
          <w:p w14:paraId="42FB9517" w14:textId="77777777" w:rsidR="0001410C" w:rsidRPr="00E4345B" w:rsidRDefault="0001410C" w:rsidP="00E4345B">
            <w:pPr>
              <w:numPr>
                <w:ilvl w:val="0"/>
                <w:numId w:val="9"/>
              </w:numPr>
              <w:snapToGrid w:val="0"/>
              <w:spacing w:line="360" w:lineRule="exact"/>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瞭解水腫之常見原因、</w:t>
            </w:r>
            <w:r w:rsidR="0033244B" w:rsidRPr="00E4345B">
              <w:rPr>
                <w:rFonts w:ascii="Times New Roman" w:eastAsia="標楷體" w:hAnsi="Times New Roman" w:cs="Times New Roman"/>
                <w:color w:val="000000" w:themeColor="text1"/>
              </w:rPr>
              <w:t>病生理機轉及</w:t>
            </w:r>
            <w:r w:rsidRPr="00E4345B">
              <w:rPr>
                <w:rFonts w:ascii="Times New Roman" w:eastAsia="標楷體" w:hAnsi="Times New Roman" w:cs="Times New Roman"/>
                <w:color w:val="000000" w:themeColor="text1"/>
              </w:rPr>
              <w:t>鑑別診斷</w:t>
            </w:r>
          </w:p>
          <w:p w14:paraId="4893695F" w14:textId="77777777" w:rsidR="0001410C" w:rsidRPr="00E4345B" w:rsidRDefault="0001410C" w:rsidP="00E4345B">
            <w:pPr>
              <w:numPr>
                <w:ilvl w:val="0"/>
                <w:numId w:val="9"/>
              </w:numPr>
              <w:snapToGrid w:val="0"/>
              <w:spacing w:line="360" w:lineRule="exact"/>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水腫程度的評估</w:t>
            </w:r>
          </w:p>
          <w:p w14:paraId="5A3E4F6E" w14:textId="47998F7D" w:rsidR="0001410C" w:rsidRPr="00E4345B" w:rsidRDefault="00AB46FD" w:rsidP="00E4345B">
            <w:pPr>
              <w:numPr>
                <w:ilvl w:val="0"/>
                <w:numId w:val="9"/>
              </w:numPr>
              <w:snapToGrid w:val="0"/>
              <w:spacing w:line="360" w:lineRule="exact"/>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全身性水腫和局部性水腫的區別</w:t>
            </w:r>
          </w:p>
          <w:p w14:paraId="237A1AB6" w14:textId="77777777" w:rsidR="0001410C" w:rsidRPr="00E4345B" w:rsidRDefault="0001410C" w:rsidP="00E4345B">
            <w:pPr>
              <w:numPr>
                <w:ilvl w:val="0"/>
                <w:numId w:val="9"/>
              </w:numPr>
              <w:snapToGrid w:val="0"/>
              <w:spacing w:line="360" w:lineRule="exact"/>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水腫的併發症</w:t>
            </w:r>
          </w:p>
          <w:p w14:paraId="1E5F733D" w14:textId="77777777" w:rsidR="0001410C" w:rsidRPr="00E4345B" w:rsidRDefault="0001410C" w:rsidP="00E4345B">
            <w:pPr>
              <w:snapToGrid w:val="0"/>
              <w:spacing w:line="360" w:lineRule="exact"/>
              <w:rPr>
                <w:rFonts w:ascii="Times New Roman" w:eastAsia="標楷體" w:hAnsi="Times New Roman" w:cs="Times New Roman"/>
                <w:b/>
                <w:color w:val="000000" w:themeColor="text1"/>
                <w:u w:val="single"/>
              </w:rPr>
            </w:pPr>
            <w:r w:rsidRPr="00E4345B">
              <w:rPr>
                <w:rFonts w:ascii="Times New Roman" w:eastAsia="標楷體" w:hAnsi="Times New Roman" w:cs="Times New Roman"/>
                <w:b/>
                <w:color w:val="000000" w:themeColor="text1"/>
                <w:u w:val="single"/>
              </w:rPr>
              <w:t>技能</w:t>
            </w:r>
          </w:p>
          <w:p w14:paraId="4ED4AAB3" w14:textId="77777777" w:rsidR="0001410C" w:rsidRPr="00E4345B" w:rsidRDefault="0001410C" w:rsidP="00E4345B">
            <w:pPr>
              <w:numPr>
                <w:ilvl w:val="0"/>
                <w:numId w:val="29"/>
              </w:numPr>
              <w:snapToGrid w:val="0"/>
              <w:spacing w:line="360" w:lineRule="exact"/>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水腫相關的病史詢問、身體診察</w:t>
            </w:r>
          </w:p>
          <w:p w14:paraId="4FA57011" w14:textId="3E7B49BF" w:rsidR="0001410C" w:rsidRPr="00E4345B" w:rsidRDefault="0001410C" w:rsidP="00E4345B">
            <w:pPr>
              <w:numPr>
                <w:ilvl w:val="0"/>
                <w:numId w:val="29"/>
              </w:numPr>
              <w:snapToGrid w:val="0"/>
              <w:spacing w:line="360" w:lineRule="exact"/>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水腫</w:t>
            </w:r>
            <w:r w:rsidR="00C52E1D" w:rsidRPr="00E4345B">
              <w:rPr>
                <w:rFonts w:ascii="Times New Roman" w:eastAsia="標楷體" w:hAnsi="Times New Roman" w:cs="Times New Roman"/>
                <w:color w:val="000000" w:themeColor="text1"/>
              </w:rPr>
              <w:t>病因的鑑別診斷：</w:t>
            </w:r>
            <w:r w:rsidRPr="00E4345B">
              <w:rPr>
                <w:rFonts w:ascii="Times New Roman" w:eastAsia="標楷體" w:hAnsi="Times New Roman" w:cs="Times New Roman"/>
                <w:color w:val="000000" w:themeColor="text1"/>
              </w:rPr>
              <w:t>血液、血清學及影像檢查</w:t>
            </w:r>
          </w:p>
          <w:p w14:paraId="18C90A41" w14:textId="113B28E5" w:rsidR="0001410C" w:rsidRPr="00E4345B" w:rsidRDefault="00C52E1D" w:rsidP="00E4345B">
            <w:pPr>
              <w:numPr>
                <w:ilvl w:val="0"/>
                <w:numId w:val="29"/>
              </w:numPr>
              <w:snapToGrid w:val="0"/>
              <w:spacing w:line="360" w:lineRule="exact"/>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各種系統性疾病引發水腫時之飲食限制及衛教</w:t>
            </w:r>
          </w:p>
          <w:p w14:paraId="739B1D6D" w14:textId="77777777" w:rsidR="005805FA" w:rsidRPr="00E4345B" w:rsidRDefault="005805FA" w:rsidP="00E4345B">
            <w:pPr>
              <w:numPr>
                <w:ilvl w:val="0"/>
                <w:numId w:val="29"/>
              </w:numPr>
              <w:snapToGrid w:val="0"/>
              <w:spacing w:line="360" w:lineRule="exact"/>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常用利尿劑的適應症、劑量、劑型及副作用</w:t>
            </w:r>
          </w:p>
        </w:tc>
      </w:tr>
      <w:tr w:rsidR="00E4345B" w:rsidRPr="00E4345B" w14:paraId="6E2BDB2F" w14:textId="77777777" w:rsidTr="00E4345B">
        <w:trPr>
          <w:trHeight w:val="82"/>
          <w:jc w:val="center"/>
        </w:trPr>
        <w:tc>
          <w:tcPr>
            <w:tcW w:w="1288" w:type="pc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14:paraId="3ACC99D8" w14:textId="77777777" w:rsidR="0001410C" w:rsidRPr="00E4345B" w:rsidRDefault="0001410C" w:rsidP="00E4345B">
            <w:pPr>
              <w:jc w:val="center"/>
              <w:rPr>
                <w:rFonts w:ascii="Times New Roman" w:eastAsia="標楷體" w:hAnsi="Times New Roman" w:cs="Times New Roman"/>
                <w:b/>
                <w:color w:val="000000" w:themeColor="text1"/>
              </w:rPr>
            </w:pPr>
            <w:r w:rsidRPr="00E4345B">
              <w:rPr>
                <w:rFonts w:ascii="Times New Roman" w:eastAsia="標楷體" w:hAnsi="Times New Roman" w:cs="Times New Roman"/>
                <w:b/>
                <w:color w:val="000000" w:themeColor="text1"/>
              </w:rPr>
              <w:t>敗血症</w:t>
            </w:r>
          </w:p>
        </w:tc>
        <w:tc>
          <w:tcPr>
            <w:tcW w:w="3712" w:type="pc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14:paraId="5636CF08" w14:textId="77777777" w:rsidR="0001410C" w:rsidRPr="00E4345B" w:rsidRDefault="0001410C" w:rsidP="00E4345B">
            <w:pPr>
              <w:spacing w:line="360" w:lineRule="exact"/>
              <w:rPr>
                <w:rFonts w:ascii="Times New Roman" w:eastAsia="標楷體" w:hAnsi="Times New Roman" w:cs="Times New Roman"/>
                <w:color w:val="000000" w:themeColor="text1"/>
              </w:rPr>
            </w:pPr>
            <w:r w:rsidRPr="00E4345B">
              <w:rPr>
                <w:rFonts w:ascii="Times New Roman" w:eastAsia="標楷體" w:hAnsi="Times New Roman" w:cs="Times New Roman"/>
                <w:b/>
                <w:bCs/>
                <w:color w:val="000000" w:themeColor="text1"/>
                <w:u w:val="single"/>
              </w:rPr>
              <w:t>知識</w:t>
            </w:r>
          </w:p>
          <w:p w14:paraId="0FB13E66" w14:textId="77777777" w:rsidR="0001410C" w:rsidRPr="00E4345B" w:rsidRDefault="0001410C" w:rsidP="00E4345B">
            <w:pPr>
              <w:numPr>
                <w:ilvl w:val="0"/>
                <w:numId w:val="13"/>
              </w:numPr>
              <w:spacing w:line="360" w:lineRule="exact"/>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敗血症的定義</w:t>
            </w:r>
          </w:p>
          <w:p w14:paraId="1DB39664" w14:textId="7EA46409" w:rsidR="0001410C" w:rsidRPr="00E4345B" w:rsidRDefault="00C52E1D" w:rsidP="00E4345B">
            <w:pPr>
              <w:numPr>
                <w:ilvl w:val="0"/>
                <w:numId w:val="13"/>
              </w:numPr>
              <w:spacing w:line="360" w:lineRule="exact"/>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敗血症的病生理機轉</w:t>
            </w:r>
          </w:p>
          <w:p w14:paraId="0D9D2ACF" w14:textId="77777777" w:rsidR="0001410C" w:rsidRPr="00E4345B" w:rsidRDefault="0001410C" w:rsidP="00E4345B">
            <w:pPr>
              <w:numPr>
                <w:ilvl w:val="0"/>
                <w:numId w:val="13"/>
              </w:numPr>
              <w:spacing w:line="360" w:lineRule="exact"/>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敗血症的診斷流程</w:t>
            </w:r>
          </w:p>
          <w:p w14:paraId="61800EAE" w14:textId="77777777" w:rsidR="0001410C" w:rsidRPr="00E4345B" w:rsidRDefault="0001410C" w:rsidP="00E4345B">
            <w:pPr>
              <w:numPr>
                <w:ilvl w:val="0"/>
                <w:numId w:val="13"/>
              </w:numPr>
              <w:spacing w:line="360" w:lineRule="exact"/>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敗血症的實驗室數據與影像檢查的判讀</w:t>
            </w:r>
          </w:p>
          <w:p w14:paraId="08C00DFE" w14:textId="77777777" w:rsidR="0001410C" w:rsidRPr="00E4345B" w:rsidRDefault="0001410C" w:rsidP="00E4345B">
            <w:pPr>
              <w:spacing w:line="360" w:lineRule="exact"/>
              <w:rPr>
                <w:rFonts w:ascii="Times New Roman" w:eastAsia="標楷體" w:hAnsi="Times New Roman" w:cs="Times New Roman"/>
                <w:color w:val="000000" w:themeColor="text1"/>
              </w:rPr>
            </w:pPr>
            <w:r w:rsidRPr="00E4345B">
              <w:rPr>
                <w:rFonts w:ascii="Times New Roman" w:eastAsia="標楷體" w:hAnsi="Times New Roman" w:cs="Times New Roman"/>
                <w:b/>
                <w:bCs/>
                <w:color w:val="000000" w:themeColor="text1"/>
                <w:u w:val="single"/>
              </w:rPr>
              <w:t>技能</w:t>
            </w:r>
          </w:p>
          <w:p w14:paraId="4AE58883" w14:textId="77777777" w:rsidR="0001410C" w:rsidRPr="00E4345B" w:rsidRDefault="0001410C" w:rsidP="00E4345B">
            <w:pPr>
              <w:numPr>
                <w:ilvl w:val="0"/>
                <w:numId w:val="14"/>
              </w:numPr>
              <w:spacing w:line="360" w:lineRule="exact"/>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敗血症相關的病史詢問、身體診察</w:t>
            </w:r>
          </w:p>
          <w:p w14:paraId="62B2EF1E" w14:textId="139EFDA7" w:rsidR="0001410C" w:rsidRPr="00E4345B" w:rsidRDefault="0001410C" w:rsidP="00E4345B">
            <w:pPr>
              <w:numPr>
                <w:ilvl w:val="0"/>
                <w:numId w:val="14"/>
              </w:numPr>
              <w:spacing w:line="360" w:lineRule="exact"/>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敗血症的處置</w:t>
            </w:r>
            <w:r w:rsidR="00694DF9" w:rsidRPr="00E4345B">
              <w:rPr>
                <w:rFonts w:ascii="Times New Roman" w:eastAsia="標楷體" w:hAnsi="Times New Roman" w:cs="Times New Roman"/>
                <w:color w:val="000000" w:themeColor="text1"/>
              </w:rPr>
              <w:t>流程</w:t>
            </w:r>
            <w:r w:rsidR="008D5DF4" w:rsidRPr="00E4345B">
              <w:rPr>
                <w:rFonts w:ascii="Times New Roman" w:eastAsia="標楷體" w:hAnsi="Times New Roman" w:cs="Times New Roman"/>
                <w:color w:val="000000" w:themeColor="text1"/>
              </w:rPr>
              <w:t>重點</w:t>
            </w:r>
          </w:p>
          <w:p w14:paraId="058C3076" w14:textId="3D3D3CB0" w:rsidR="0001410C" w:rsidRPr="00E4345B" w:rsidRDefault="0001410C" w:rsidP="00E4345B">
            <w:pPr>
              <w:numPr>
                <w:ilvl w:val="0"/>
                <w:numId w:val="14"/>
              </w:numPr>
              <w:spacing w:line="360" w:lineRule="exact"/>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經驗性抗生素</w:t>
            </w:r>
            <w:r w:rsidR="00694DF9" w:rsidRPr="00E4345B">
              <w:rPr>
                <w:rFonts w:ascii="Times New Roman" w:eastAsia="標楷體" w:hAnsi="Times New Roman" w:cs="Times New Roman"/>
                <w:color w:val="000000" w:themeColor="text1"/>
              </w:rPr>
              <w:t>的選擇</w:t>
            </w:r>
          </w:p>
        </w:tc>
      </w:tr>
      <w:tr w:rsidR="00E4345B" w:rsidRPr="00E4345B" w14:paraId="5C878ECE" w14:textId="77777777" w:rsidTr="00E4345B">
        <w:trPr>
          <w:trHeight w:val="42"/>
          <w:jc w:val="center"/>
        </w:trPr>
        <w:tc>
          <w:tcPr>
            <w:tcW w:w="1288" w:type="pc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14:paraId="23847C62" w14:textId="77777777" w:rsidR="0001410C" w:rsidRPr="00E4345B" w:rsidRDefault="0001410C" w:rsidP="00E4345B">
            <w:pPr>
              <w:jc w:val="center"/>
              <w:rPr>
                <w:rFonts w:ascii="Times New Roman" w:eastAsia="標楷體" w:hAnsi="Times New Roman" w:cs="Times New Roman"/>
                <w:b/>
                <w:color w:val="000000" w:themeColor="text1"/>
              </w:rPr>
            </w:pPr>
            <w:r w:rsidRPr="00E4345B">
              <w:rPr>
                <w:rFonts w:ascii="Times New Roman" w:eastAsia="標楷體" w:hAnsi="Times New Roman" w:cs="Times New Roman"/>
                <w:b/>
                <w:color w:val="000000" w:themeColor="text1"/>
              </w:rPr>
              <w:t>糖尿病</w:t>
            </w:r>
          </w:p>
        </w:tc>
        <w:tc>
          <w:tcPr>
            <w:tcW w:w="3712" w:type="pc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14:paraId="2CA47B11" w14:textId="77777777" w:rsidR="0001410C" w:rsidRPr="00E4345B" w:rsidRDefault="0001410C" w:rsidP="00E4345B">
            <w:pPr>
              <w:spacing w:line="360" w:lineRule="exact"/>
              <w:rPr>
                <w:rFonts w:ascii="Times New Roman" w:eastAsia="標楷體" w:hAnsi="Times New Roman" w:cs="Times New Roman"/>
                <w:color w:val="000000" w:themeColor="text1"/>
              </w:rPr>
            </w:pPr>
            <w:r w:rsidRPr="00E4345B">
              <w:rPr>
                <w:rFonts w:ascii="Times New Roman" w:eastAsia="標楷體" w:hAnsi="Times New Roman" w:cs="Times New Roman"/>
                <w:b/>
                <w:bCs/>
                <w:color w:val="000000" w:themeColor="text1"/>
                <w:u w:val="single"/>
              </w:rPr>
              <w:t>知識</w:t>
            </w:r>
          </w:p>
          <w:p w14:paraId="3D120F3F" w14:textId="69228DA4" w:rsidR="0001410C" w:rsidRPr="00E4345B" w:rsidRDefault="0001410C" w:rsidP="00E4345B">
            <w:pPr>
              <w:numPr>
                <w:ilvl w:val="0"/>
                <w:numId w:val="15"/>
              </w:numPr>
              <w:spacing w:line="360" w:lineRule="exact"/>
              <w:ind w:left="538" w:hanging="298"/>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糖尿病的</w:t>
            </w:r>
            <w:r w:rsidR="005805FA" w:rsidRPr="00E4345B">
              <w:rPr>
                <w:rFonts w:ascii="Times New Roman" w:eastAsia="標楷體" w:hAnsi="Times New Roman" w:cs="Times New Roman"/>
                <w:color w:val="000000" w:themeColor="text1"/>
              </w:rPr>
              <w:t>診斷標準</w:t>
            </w:r>
            <w:r w:rsidRPr="00E4345B">
              <w:rPr>
                <w:rFonts w:ascii="Times New Roman" w:eastAsia="標楷體" w:hAnsi="Times New Roman" w:cs="Times New Roman"/>
                <w:color w:val="000000" w:themeColor="text1"/>
              </w:rPr>
              <w:t>及自然</w:t>
            </w:r>
            <w:r w:rsidR="005805FA" w:rsidRPr="00E4345B">
              <w:rPr>
                <w:rFonts w:ascii="Times New Roman" w:eastAsia="標楷體" w:hAnsi="Times New Roman" w:cs="Times New Roman"/>
                <w:color w:val="000000" w:themeColor="text1"/>
              </w:rPr>
              <w:t>病程</w:t>
            </w:r>
          </w:p>
          <w:p w14:paraId="78DFB614" w14:textId="77777777" w:rsidR="0001410C" w:rsidRPr="00E4345B" w:rsidRDefault="0001410C" w:rsidP="00E4345B">
            <w:pPr>
              <w:numPr>
                <w:ilvl w:val="0"/>
                <w:numId w:val="15"/>
              </w:numPr>
              <w:spacing w:line="360" w:lineRule="exact"/>
              <w:ind w:left="543" w:hanging="303"/>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糖尿病的致病機制</w:t>
            </w:r>
          </w:p>
          <w:p w14:paraId="3959276F" w14:textId="77777777" w:rsidR="0001410C" w:rsidRPr="00E4345B" w:rsidRDefault="0001410C" w:rsidP="00E4345B">
            <w:pPr>
              <w:numPr>
                <w:ilvl w:val="0"/>
                <w:numId w:val="15"/>
              </w:numPr>
              <w:spacing w:line="360" w:lineRule="exact"/>
              <w:ind w:left="543" w:hanging="303"/>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糖尿病的臨床表徵</w:t>
            </w:r>
          </w:p>
          <w:p w14:paraId="2C4AA511" w14:textId="77777777" w:rsidR="0001410C" w:rsidRPr="00E4345B" w:rsidRDefault="0001410C" w:rsidP="00E4345B">
            <w:pPr>
              <w:numPr>
                <w:ilvl w:val="0"/>
                <w:numId w:val="15"/>
              </w:numPr>
              <w:spacing w:line="360" w:lineRule="exact"/>
              <w:ind w:left="543" w:hanging="303"/>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糖尿病的診斷，包括相關實驗室檢查的判讀</w:t>
            </w:r>
          </w:p>
          <w:p w14:paraId="46AB4B8D" w14:textId="6BA02684" w:rsidR="0001410C" w:rsidRPr="00E4345B" w:rsidRDefault="00694DF9" w:rsidP="00E4345B">
            <w:pPr>
              <w:numPr>
                <w:ilvl w:val="0"/>
                <w:numId w:val="15"/>
              </w:numPr>
              <w:spacing w:line="360" w:lineRule="exact"/>
              <w:ind w:left="543" w:hanging="303"/>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糖尿病的併發症：機轉</w:t>
            </w:r>
            <w:r w:rsidR="0001410C" w:rsidRPr="00E4345B">
              <w:rPr>
                <w:rFonts w:ascii="Times New Roman" w:eastAsia="標楷體" w:hAnsi="Times New Roman" w:cs="Times New Roman"/>
                <w:color w:val="000000" w:themeColor="text1"/>
              </w:rPr>
              <w:t>、誘發原因、臨床表徵及診斷</w:t>
            </w:r>
          </w:p>
          <w:p w14:paraId="347E39EA" w14:textId="768946F2" w:rsidR="0001410C" w:rsidRPr="00E4345B" w:rsidRDefault="00694DF9" w:rsidP="00E4345B">
            <w:pPr>
              <w:numPr>
                <w:ilvl w:val="0"/>
                <w:numId w:val="15"/>
              </w:numPr>
              <w:spacing w:line="360" w:lineRule="exact"/>
              <w:ind w:left="543" w:hanging="303"/>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糖尿病的治療目標</w:t>
            </w:r>
          </w:p>
          <w:p w14:paraId="698089BE" w14:textId="22F128B6" w:rsidR="009A4EAB" w:rsidRPr="00E4345B" w:rsidRDefault="009A4EAB" w:rsidP="00E4345B">
            <w:pPr>
              <w:numPr>
                <w:ilvl w:val="0"/>
                <w:numId w:val="15"/>
              </w:numPr>
              <w:spacing w:line="360" w:lineRule="exact"/>
              <w:ind w:left="543" w:hanging="303"/>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糖尿病腎病變的診斷</w:t>
            </w:r>
            <w:r w:rsidR="00241AAD" w:rsidRPr="00E4345B">
              <w:rPr>
                <w:rFonts w:ascii="Times New Roman" w:eastAsia="標楷體" w:hAnsi="Times New Roman" w:cs="Times New Roman"/>
                <w:color w:val="000000" w:themeColor="text1"/>
              </w:rPr>
              <w:t>、</w:t>
            </w:r>
            <w:r w:rsidR="00013DF5" w:rsidRPr="00E4345B">
              <w:rPr>
                <w:rFonts w:ascii="Times New Roman" w:eastAsia="標楷體" w:hAnsi="Times New Roman" w:cs="Times New Roman"/>
                <w:color w:val="000000" w:themeColor="text1"/>
              </w:rPr>
              <w:t>表現、</w:t>
            </w:r>
            <w:r w:rsidR="00241AAD" w:rsidRPr="00E4345B">
              <w:rPr>
                <w:rFonts w:ascii="Times New Roman" w:eastAsia="標楷體" w:hAnsi="Times New Roman" w:cs="Times New Roman"/>
                <w:color w:val="000000" w:themeColor="text1"/>
              </w:rPr>
              <w:t>腎臟切片</w:t>
            </w:r>
            <w:r w:rsidR="00013DF5" w:rsidRPr="00E4345B">
              <w:rPr>
                <w:rFonts w:ascii="Times New Roman" w:eastAsia="標楷體" w:hAnsi="Times New Roman" w:cs="Times New Roman"/>
                <w:color w:val="000000" w:themeColor="text1"/>
              </w:rPr>
              <w:t>檢查</w:t>
            </w:r>
            <w:r w:rsidR="00241AAD" w:rsidRPr="00E4345B">
              <w:rPr>
                <w:rFonts w:ascii="Times New Roman" w:eastAsia="標楷體" w:hAnsi="Times New Roman" w:cs="Times New Roman"/>
                <w:color w:val="000000" w:themeColor="text1"/>
              </w:rPr>
              <w:t>的適應症及</w:t>
            </w:r>
            <w:r w:rsidRPr="00E4345B">
              <w:rPr>
                <w:rFonts w:ascii="Times New Roman" w:eastAsia="標楷體" w:hAnsi="Times New Roman" w:cs="Times New Roman"/>
                <w:color w:val="000000" w:themeColor="text1"/>
              </w:rPr>
              <w:t>病理</w:t>
            </w:r>
            <w:r w:rsidR="00013DF5" w:rsidRPr="00E4345B">
              <w:rPr>
                <w:rFonts w:ascii="Times New Roman" w:eastAsia="標楷體" w:hAnsi="Times New Roman" w:cs="Times New Roman"/>
                <w:color w:val="000000" w:themeColor="text1"/>
              </w:rPr>
              <w:t>變化</w:t>
            </w:r>
          </w:p>
          <w:p w14:paraId="03311FA9" w14:textId="77777777" w:rsidR="0001410C" w:rsidRPr="00E4345B" w:rsidRDefault="0001410C" w:rsidP="00E4345B">
            <w:pPr>
              <w:spacing w:line="360" w:lineRule="exact"/>
              <w:rPr>
                <w:rFonts w:ascii="Times New Roman" w:eastAsia="標楷體" w:hAnsi="Times New Roman" w:cs="Times New Roman"/>
                <w:color w:val="000000" w:themeColor="text1"/>
              </w:rPr>
            </w:pPr>
            <w:r w:rsidRPr="00E4345B">
              <w:rPr>
                <w:rFonts w:ascii="Times New Roman" w:eastAsia="標楷體" w:hAnsi="Times New Roman" w:cs="Times New Roman"/>
                <w:b/>
                <w:bCs/>
                <w:color w:val="000000" w:themeColor="text1"/>
                <w:u w:val="single"/>
              </w:rPr>
              <w:t>技能</w:t>
            </w:r>
          </w:p>
          <w:p w14:paraId="0E983D83" w14:textId="77777777" w:rsidR="005805FA" w:rsidRPr="00E4345B" w:rsidRDefault="0001410C" w:rsidP="00E4345B">
            <w:pPr>
              <w:numPr>
                <w:ilvl w:val="0"/>
                <w:numId w:val="16"/>
              </w:numPr>
              <w:spacing w:line="360" w:lineRule="exact"/>
              <w:ind w:left="543" w:hanging="303"/>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糖尿病相關的病史詢問、身體診察</w:t>
            </w:r>
          </w:p>
          <w:p w14:paraId="017C7707" w14:textId="77777777" w:rsidR="0001410C" w:rsidRPr="00E4345B" w:rsidRDefault="0001410C" w:rsidP="00E4345B">
            <w:pPr>
              <w:numPr>
                <w:ilvl w:val="0"/>
                <w:numId w:val="16"/>
              </w:numPr>
              <w:spacing w:line="360" w:lineRule="exact"/>
              <w:ind w:left="543" w:hanging="303"/>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操作</w:t>
            </w:r>
            <w:r w:rsidRPr="00E4345B">
              <w:rPr>
                <w:rFonts w:ascii="Times New Roman" w:eastAsia="標楷體" w:hAnsi="Times New Roman" w:cs="Times New Roman"/>
                <w:color w:val="000000" w:themeColor="text1"/>
              </w:rPr>
              <w:t>one touch</w:t>
            </w:r>
            <w:r w:rsidRPr="00E4345B">
              <w:rPr>
                <w:rFonts w:ascii="Times New Roman" w:eastAsia="標楷體" w:hAnsi="Times New Roman" w:cs="Times New Roman"/>
                <w:color w:val="000000" w:themeColor="text1"/>
              </w:rPr>
              <w:t>血糖測量</w:t>
            </w:r>
          </w:p>
          <w:p w14:paraId="1EEF0702" w14:textId="77777777" w:rsidR="0001410C" w:rsidRPr="00E4345B" w:rsidRDefault="0001410C" w:rsidP="00E4345B">
            <w:pPr>
              <w:numPr>
                <w:ilvl w:val="0"/>
                <w:numId w:val="16"/>
              </w:numPr>
              <w:spacing w:line="360" w:lineRule="exact"/>
              <w:ind w:left="543" w:hanging="303"/>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學習衛教糖尿病病患之生活習慣、飲食、及藥物使用</w:t>
            </w:r>
          </w:p>
          <w:p w14:paraId="52ECABCC" w14:textId="11C63B79" w:rsidR="009A4EAB" w:rsidRPr="00E4345B" w:rsidRDefault="009A4EAB" w:rsidP="00E4345B">
            <w:pPr>
              <w:numPr>
                <w:ilvl w:val="0"/>
                <w:numId w:val="16"/>
              </w:numPr>
              <w:spacing w:line="360" w:lineRule="exact"/>
              <w:ind w:left="543" w:hanging="303"/>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糖尿病腎病變的</w:t>
            </w:r>
            <w:r w:rsidR="000E2B84" w:rsidRPr="00E4345B">
              <w:rPr>
                <w:rFonts w:ascii="Times New Roman" w:eastAsia="標楷體" w:hAnsi="Times New Roman" w:cs="Times New Roman"/>
                <w:color w:val="000000" w:themeColor="text1"/>
              </w:rPr>
              <w:t>篩檢、</w:t>
            </w:r>
            <w:r w:rsidR="00013DF5" w:rsidRPr="00E4345B">
              <w:rPr>
                <w:rFonts w:ascii="Times New Roman" w:eastAsia="標楷體" w:hAnsi="Times New Roman" w:cs="Times New Roman"/>
                <w:color w:val="000000" w:themeColor="text1"/>
              </w:rPr>
              <w:t>診斷、</w:t>
            </w:r>
            <w:r w:rsidRPr="00E4345B">
              <w:rPr>
                <w:rFonts w:ascii="Times New Roman" w:eastAsia="標楷體" w:hAnsi="Times New Roman" w:cs="Times New Roman"/>
                <w:color w:val="000000" w:themeColor="text1"/>
              </w:rPr>
              <w:t>預防及治療</w:t>
            </w:r>
          </w:p>
        </w:tc>
      </w:tr>
      <w:tr w:rsidR="00E4345B" w:rsidRPr="00E4345B" w14:paraId="30A893D1" w14:textId="77777777" w:rsidTr="00E4345B">
        <w:trPr>
          <w:trHeight w:val="68"/>
          <w:jc w:val="center"/>
        </w:trPr>
        <w:tc>
          <w:tcPr>
            <w:tcW w:w="1288" w:type="pc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14:paraId="577E6753" w14:textId="77777777" w:rsidR="0001410C" w:rsidRPr="00E4345B" w:rsidRDefault="0001410C" w:rsidP="00E4345B">
            <w:pPr>
              <w:jc w:val="center"/>
              <w:rPr>
                <w:rFonts w:ascii="Times New Roman" w:eastAsia="標楷體" w:hAnsi="Times New Roman" w:cs="Times New Roman"/>
                <w:b/>
                <w:color w:val="000000" w:themeColor="text1"/>
              </w:rPr>
            </w:pPr>
            <w:r w:rsidRPr="00E4345B">
              <w:rPr>
                <w:rFonts w:ascii="Times New Roman" w:eastAsia="標楷體" w:hAnsi="Times New Roman" w:cs="Times New Roman"/>
                <w:b/>
                <w:color w:val="000000" w:themeColor="text1"/>
              </w:rPr>
              <w:t>高血壓</w:t>
            </w:r>
          </w:p>
        </w:tc>
        <w:tc>
          <w:tcPr>
            <w:tcW w:w="3712" w:type="pc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14:paraId="274EC9F9" w14:textId="77777777" w:rsidR="0001410C" w:rsidRPr="00E4345B" w:rsidRDefault="0001410C" w:rsidP="00E4345B">
            <w:pPr>
              <w:spacing w:line="360" w:lineRule="exact"/>
              <w:rPr>
                <w:rFonts w:ascii="Times New Roman" w:eastAsia="標楷體" w:hAnsi="Times New Roman" w:cs="Times New Roman"/>
                <w:color w:val="000000" w:themeColor="text1"/>
              </w:rPr>
            </w:pPr>
            <w:r w:rsidRPr="00E4345B">
              <w:rPr>
                <w:rFonts w:ascii="Times New Roman" w:eastAsia="標楷體" w:hAnsi="Times New Roman" w:cs="Times New Roman"/>
                <w:b/>
                <w:bCs/>
                <w:color w:val="000000" w:themeColor="text1"/>
                <w:u w:val="single"/>
              </w:rPr>
              <w:t>知識</w:t>
            </w:r>
          </w:p>
          <w:p w14:paraId="14A721BD" w14:textId="77777777" w:rsidR="0001410C" w:rsidRPr="00E4345B" w:rsidRDefault="0001410C" w:rsidP="00E4345B">
            <w:pPr>
              <w:numPr>
                <w:ilvl w:val="0"/>
                <w:numId w:val="17"/>
              </w:numPr>
              <w:spacing w:line="360" w:lineRule="exact"/>
              <w:ind w:left="543" w:hanging="303"/>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高血壓的定義和分類</w:t>
            </w:r>
          </w:p>
          <w:p w14:paraId="6AC5FFB0" w14:textId="77777777" w:rsidR="0001410C" w:rsidRPr="00E4345B" w:rsidRDefault="0001410C" w:rsidP="00E4345B">
            <w:pPr>
              <w:numPr>
                <w:ilvl w:val="0"/>
                <w:numId w:val="17"/>
              </w:numPr>
              <w:spacing w:line="360" w:lineRule="exact"/>
              <w:ind w:left="543" w:hanging="303"/>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高血壓的流行病學</w:t>
            </w:r>
          </w:p>
          <w:p w14:paraId="48EEED56" w14:textId="3608B9ED" w:rsidR="0001410C" w:rsidRPr="00E4345B" w:rsidRDefault="005C1D2D" w:rsidP="00E4345B">
            <w:pPr>
              <w:numPr>
                <w:ilvl w:val="0"/>
                <w:numId w:val="17"/>
              </w:numPr>
              <w:spacing w:line="360" w:lineRule="exact"/>
              <w:ind w:left="543" w:hanging="303"/>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高血壓的病</w:t>
            </w:r>
            <w:r w:rsidR="0001410C" w:rsidRPr="00E4345B">
              <w:rPr>
                <w:rFonts w:ascii="Times New Roman" w:eastAsia="標楷體" w:hAnsi="Times New Roman" w:cs="Times New Roman"/>
                <w:color w:val="000000" w:themeColor="text1"/>
              </w:rPr>
              <w:t>生理學</w:t>
            </w:r>
          </w:p>
          <w:p w14:paraId="1113D363" w14:textId="1A793AB2" w:rsidR="0001410C" w:rsidRPr="00E4345B" w:rsidRDefault="005C1D2D" w:rsidP="00E4345B">
            <w:pPr>
              <w:numPr>
                <w:ilvl w:val="0"/>
                <w:numId w:val="17"/>
              </w:numPr>
              <w:spacing w:line="360" w:lineRule="exact"/>
              <w:ind w:left="543" w:hanging="303"/>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lastRenderedPageBreak/>
              <w:t>高血壓的臨床表現、</w:t>
            </w:r>
            <w:r w:rsidR="0001410C" w:rsidRPr="00E4345B">
              <w:rPr>
                <w:rFonts w:ascii="Times New Roman" w:eastAsia="標楷體" w:hAnsi="Times New Roman" w:cs="Times New Roman"/>
                <w:color w:val="000000" w:themeColor="text1"/>
              </w:rPr>
              <w:t>目標器官的</w:t>
            </w:r>
            <w:r w:rsidRPr="00E4345B">
              <w:rPr>
                <w:rFonts w:ascii="Times New Roman" w:eastAsia="標楷體" w:hAnsi="Times New Roman" w:cs="Times New Roman"/>
                <w:color w:val="000000" w:themeColor="text1"/>
              </w:rPr>
              <w:t>併發症</w:t>
            </w:r>
          </w:p>
          <w:p w14:paraId="5F0B2FFF" w14:textId="1A1919AE" w:rsidR="000E2B84" w:rsidRPr="00E4345B" w:rsidRDefault="005C1D2D" w:rsidP="00E4345B">
            <w:pPr>
              <w:numPr>
                <w:ilvl w:val="0"/>
                <w:numId w:val="17"/>
              </w:numPr>
              <w:spacing w:line="360" w:lineRule="exact"/>
              <w:ind w:left="543" w:hanging="303"/>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高血壓的診斷流程</w:t>
            </w:r>
          </w:p>
          <w:p w14:paraId="66256014" w14:textId="77777777" w:rsidR="005C4591" w:rsidRPr="00E4345B" w:rsidRDefault="005C1D2D" w:rsidP="00E4345B">
            <w:pPr>
              <w:numPr>
                <w:ilvl w:val="0"/>
                <w:numId w:val="17"/>
              </w:numPr>
              <w:spacing w:line="360" w:lineRule="exact"/>
              <w:ind w:left="543" w:hanging="303"/>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原發性、繼發性高血壓之鑑別診斷</w:t>
            </w:r>
          </w:p>
          <w:p w14:paraId="23648AB6" w14:textId="42E3C731" w:rsidR="0001410C" w:rsidRPr="00E4345B" w:rsidRDefault="0001410C" w:rsidP="00E4345B">
            <w:pPr>
              <w:numPr>
                <w:ilvl w:val="0"/>
                <w:numId w:val="17"/>
              </w:numPr>
              <w:spacing w:line="360" w:lineRule="exact"/>
              <w:ind w:left="543" w:hanging="303"/>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高血壓的治療原則、控制目標</w:t>
            </w:r>
            <w:r w:rsidR="005C1D2D" w:rsidRPr="00E4345B">
              <w:rPr>
                <w:rFonts w:ascii="Times New Roman" w:eastAsia="標楷體" w:hAnsi="Times New Roman" w:cs="Times New Roman"/>
                <w:color w:val="000000" w:themeColor="text1"/>
              </w:rPr>
              <w:t>（</w:t>
            </w:r>
            <w:r w:rsidRPr="00E4345B">
              <w:rPr>
                <w:rFonts w:ascii="Times New Roman" w:eastAsia="標楷體" w:hAnsi="Times New Roman" w:cs="Times New Roman"/>
                <w:color w:val="000000" w:themeColor="text1"/>
              </w:rPr>
              <w:t>一般高血壓</w:t>
            </w:r>
            <w:r w:rsidRPr="00E4345B">
              <w:rPr>
                <w:rFonts w:ascii="Times New Roman" w:eastAsia="標楷體" w:hAnsi="Times New Roman" w:cs="Times New Roman"/>
                <w:color w:val="000000" w:themeColor="text1"/>
              </w:rPr>
              <w:t xml:space="preserve">&lt;140/90 mmHg; </w:t>
            </w:r>
            <w:r w:rsidRPr="00E4345B">
              <w:rPr>
                <w:rFonts w:ascii="Times New Roman" w:eastAsia="標楷體" w:hAnsi="Times New Roman" w:cs="Times New Roman"/>
                <w:color w:val="000000" w:themeColor="text1"/>
              </w:rPr>
              <w:t>糖尿病、腎臟病</w:t>
            </w:r>
            <w:r w:rsidR="005C1D2D" w:rsidRPr="00E4345B">
              <w:rPr>
                <w:rFonts w:ascii="Times New Roman" w:eastAsia="標楷體" w:hAnsi="Times New Roman" w:cs="Times New Roman"/>
                <w:color w:val="000000" w:themeColor="text1"/>
              </w:rPr>
              <w:t>&lt;130/80 mmHg</w:t>
            </w:r>
            <w:r w:rsidR="005C1D2D" w:rsidRPr="00E4345B">
              <w:rPr>
                <w:rFonts w:ascii="Times New Roman" w:eastAsia="標楷體" w:hAnsi="Times New Roman" w:cs="Times New Roman"/>
                <w:color w:val="000000" w:themeColor="text1"/>
              </w:rPr>
              <w:t>）</w:t>
            </w:r>
          </w:p>
          <w:p w14:paraId="632A3F8F" w14:textId="77777777" w:rsidR="0001410C" w:rsidRPr="00E4345B" w:rsidRDefault="0001410C" w:rsidP="00E4345B">
            <w:pPr>
              <w:numPr>
                <w:ilvl w:val="0"/>
                <w:numId w:val="17"/>
              </w:numPr>
              <w:spacing w:line="360" w:lineRule="exact"/>
              <w:ind w:left="543" w:hanging="303"/>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高血壓的治療：非藥物及藥物治療</w:t>
            </w:r>
          </w:p>
          <w:p w14:paraId="66D529D0" w14:textId="77777777" w:rsidR="0001410C" w:rsidRPr="00E4345B" w:rsidRDefault="0001410C" w:rsidP="00E4345B">
            <w:pPr>
              <w:spacing w:line="360" w:lineRule="exact"/>
              <w:ind w:left="543" w:hanging="303"/>
              <w:rPr>
                <w:rFonts w:ascii="Times New Roman" w:eastAsia="標楷體" w:hAnsi="Times New Roman" w:cs="Times New Roman"/>
                <w:color w:val="000000" w:themeColor="text1"/>
              </w:rPr>
            </w:pPr>
            <w:r w:rsidRPr="00E4345B">
              <w:rPr>
                <w:rFonts w:ascii="Times New Roman" w:eastAsia="標楷體" w:hAnsi="Times New Roman" w:cs="Times New Roman"/>
                <w:b/>
                <w:bCs/>
                <w:color w:val="000000" w:themeColor="text1"/>
                <w:u w:val="single"/>
              </w:rPr>
              <w:t>技能</w:t>
            </w:r>
          </w:p>
          <w:p w14:paraId="1AB1FABD" w14:textId="77777777" w:rsidR="0001410C" w:rsidRPr="00E4345B" w:rsidRDefault="0001410C" w:rsidP="00E4345B">
            <w:pPr>
              <w:numPr>
                <w:ilvl w:val="0"/>
                <w:numId w:val="18"/>
              </w:numPr>
              <w:spacing w:line="360" w:lineRule="exact"/>
              <w:ind w:left="543" w:hanging="303"/>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高血壓相關的病史詢問、身體診察</w:t>
            </w:r>
          </w:p>
          <w:p w14:paraId="27D9E183" w14:textId="77777777" w:rsidR="005C1D2D" w:rsidRPr="00E4345B" w:rsidRDefault="0001410C" w:rsidP="00E4345B">
            <w:pPr>
              <w:numPr>
                <w:ilvl w:val="0"/>
                <w:numId w:val="18"/>
              </w:numPr>
              <w:spacing w:line="360" w:lineRule="exact"/>
              <w:ind w:left="543" w:hanging="303"/>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正確地量血壓</w:t>
            </w:r>
          </w:p>
          <w:p w14:paraId="7362CEE8" w14:textId="35398CC9" w:rsidR="0001410C" w:rsidRPr="00E4345B" w:rsidRDefault="0001410C" w:rsidP="00E4345B">
            <w:pPr>
              <w:numPr>
                <w:ilvl w:val="0"/>
                <w:numId w:val="18"/>
              </w:numPr>
              <w:spacing w:line="360" w:lineRule="exact"/>
              <w:ind w:left="543" w:hanging="303"/>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學習抗高血壓藥物的使用</w:t>
            </w:r>
            <w:r w:rsidR="005C1D2D" w:rsidRPr="00E4345B">
              <w:rPr>
                <w:rFonts w:ascii="Times New Roman" w:eastAsia="標楷體" w:hAnsi="Times New Roman" w:cs="Times New Roman"/>
                <w:color w:val="000000" w:themeColor="text1"/>
              </w:rPr>
              <w:t>（</w:t>
            </w:r>
            <w:r w:rsidRPr="00E4345B">
              <w:rPr>
                <w:rFonts w:ascii="Times New Roman" w:eastAsia="標楷體" w:hAnsi="Times New Roman" w:cs="Times New Roman"/>
                <w:color w:val="000000" w:themeColor="text1"/>
              </w:rPr>
              <w:t>利尿劑、</w:t>
            </w:r>
            <w:r w:rsidRPr="00E4345B">
              <w:rPr>
                <w:rFonts w:ascii="Times New Roman" w:eastAsia="標楷體" w:hAnsi="Times New Roman" w:cs="Times New Roman"/>
                <w:color w:val="000000" w:themeColor="text1"/>
              </w:rPr>
              <w:t>β</w:t>
            </w:r>
            <w:r w:rsidRPr="00E4345B">
              <w:rPr>
                <w:rFonts w:ascii="Times New Roman" w:eastAsia="標楷體" w:hAnsi="Times New Roman" w:cs="Times New Roman"/>
                <w:color w:val="000000" w:themeColor="text1"/>
              </w:rPr>
              <w:t>阻斷劑、鈣離子阻斷劑、</w:t>
            </w:r>
            <w:r w:rsidRPr="00E4345B">
              <w:rPr>
                <w:rFonts w:ascii="Times New Roman" w:eastAsia="標楷體" w:hAnsi="Times New Roman" w:cs="Times New Roman"/>
                <w:color w:val="000000" w:themeColor="text1"/>
              </w:rPr>
              <w:t>ACEI</w:t>
            </w:r>
            <w:r w:rsidRPr="00E4345B">
              <w:rPr>
                <w:rFonts w:ascii="Times New Roman" w:eastAsia="標楷體" w:hAnsi="Times New Roman" w:cs="Times New Roman"/>
                <w:color w:val="000000" w:themeColor="text1"/>
              </w:rPr>
              <w:t>、</w:t>
            </w:r>
            <w:r w:rsidRPr="00E4345B">
              <w:rPr>
                <w:rFonts w:ascii="Times New Roman" w:eastAsia="標楷體" w:hAnsi="Times New Roman" w:cs="Times New Roman"/>
                <w:color w:val="000000" w:themeColor="text1"/>
              </w:rPr>
              <w:t>ARB</w:t>
            </w:r>
            <w:r w:rsidRPr="00E4345B">
              <w:rPr>
                <w:rFonts w:ascii="Times New Roman" w:eastAsia="標楷體" w:hAnsi="Times New Roman" w:cs="Times New Roman"/>
                <w:color w:val="000000" w:themeColor="text1"/>
              </w:rPr>
              <w:t>、</w:t>
            </w:r>
            <w:r w:rsidRPr="00E4345B">
              <w:rPr>
                <w:rFonts w:ascii="Times New Roman" w:eastAsia="標楷體" w:hAnsi="Times New Roman" w:cs="Times New Roman"/>
                <w:color w:val="000000" w:themeColor="text1"/>
              </w:rPr>
              <w:t>α</w:t>
            </w:r>
            <w:r w:rsidRPr="00E4345B">
              <w:rPr>
                <w:rFonts w:ascii="Times New Roman" w:eastAsia="標楷體" w:hAnsi="Times New Roman" w:cs="Times New Roman"/>
                <w:color w:val="000000" w:themeColor="text1"/>
              </w:rPr>
              <w:t>阻斷劑、血管擴張劑</w:t>
            </w:r>
            <w:r w:rsidR="005C1D2D" w:rsidRPr="00E4345B">
              <w:rPr>
                <w:rFonts w:ascii="Times New Roman" w:eastAsia="標楷體" w:hAnsi="Times New Roman" w:cs="Times New Roman"/>
                <w:color w:val="000000" w:themeColor="text1"/>
              </w:rPr>
              <w:t>）</w:t>
            </w:r>
          </w:p>
        </w:tc>
      </w:tr>
      <w:tr w:rsidR="00E4345B" w:rsidRPr="00E4345B" w14:paraId="7F5C19F6" w14:textId="77777777" w:rsidTr="00E4345B">
        <w:trPr>
          <w:trHeight w:val="4206"/>
          <w:jc w:val="center"/>
        </w:trPr>
        <w:tc>
          <w:tcPr>
            <w:tcW w:w="1288" w:type="pc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4E3B8461" w14:textId="77777777" w:rsidR="0001410C" w:rsidRPr="00E4345B" w:rsidRDefault="0001410C" w:rsidP="00E4345B">
            <w:pPr>
              <w:jc w:val="center"/>
              <w:rPr>
                <w:rFonts w:ascii="Times New Roman" w:eastAsia="標楷體" w:hAnsi="Times New Roman" w:cs="Times New Roman"/>
                <w:b/>
                <w:color w:val="000000" w:themeColor="text1"/>
              </w:rPr>
            </w:pPr>
            <w:r w:rsidRPr="00E4345B">
              <w:rPr>
                <w:rFonts w:ascii="Times New Roman" w:eastAsia="標楷體" w:hAnsi="Times New Roman" w:cs="Times New Roman"/>
                <w:b/>
                <w:color w:val="000000" w:themeColor="text1"/>
              </w:rPr>
              <w:lastRenderedPageBreak/>
              <w:t>血尿</w:t>
            </w:r>
          </w:p>
        </w:tc>
        <w:tc>
          <w:tcPr>
            <w:tcW w:w="3712" w:type="pc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5C5253B4" w14:textId="77777777" w:rsidR="0001410C" w:rsidRPr="00E4345B" w:rsidRDefault="0001410C" w:rsidP="00E4345B">
            <w:pPr>
              <w:spacing w:line="360" w:lineRule="exact"/>
              <w:rPr>
                <w:rFonts w:ascii="Times New Roman" w:eastAsia="標楷體" w:hAnsi="Times New Roman" w:cs="Times New Roman"/>
                <w:b/>
                <w:bCs/>
                <w:color w:val="000000" w:themeColor="text1"/>
                <w:u w:val="single"/>
              </w:rPr>
            </w:pPr>
            <w:r w:rsidRPr="00E4345B">
              <w:rPr>
                <w:rFonts w:ascii="Times New Roman" w:eastAsia="標楷體" w:hAnsi="Times New Roman" w:cs="Times New Roman"/>
                <w:b/>
                <w:bCs/>
                <w:color w:val="000000" w:themeColor="text1"/>
                <w:u w:val="single"/>
              </w:rPr>
              <w:t>知識</w:t>
            </w:r>
          </w:p>
          <w:p w14:paraId="16501280" w14:textId="1C18DA10" w:rsidR="0001410C" w:rsidRPr="00E4345B" w:rsidRDefault="0001410C" w:rsidP="00E4345B">
            <w:pPr>
              <w:numPr>
                <w:ilvl w:val="0"/>
                <w:numId w:val="30"/>
              </w:numPr>
              <w:spacing w:line="360" w:lineRule="exact"/>
              <w:ind w:left="543" w:hanging="284"/>
              <w:rPr>
                <w:rFonts w:ascii="Times New Roman" w:eastAsia="標楷體" w:hAnsi="Times New Roman" w:cs="Times New Roman"/>
                <w:bCs/>
                <w:color w:val="000000" w:themeColor="text1"/>
              </w:rPr>
            </w:pPr>
            <w:r w:rsidRPr="00E4345B">
              <w:rPr>
                <w:rFonts w:ascii="Times New Roman" w:eastAsia="標楷體" w:hAnsi="Times New Roman" w:cs="Times New Roman"/>
                <w:bCs/>
                <w:color w:val="000000" w:themeColor="text1"/>
              </w:rPr>
              <w:t>血尿之定義及流行病學</w:t>
            </w:r>
          </w:p>
          <w:p w14:paraId="18E275DE" w14:textId="77777777" w:rsidR="0001410C" w:rsidRPr="00E4345B" w:rsidRDefault="0001410C" w:rsidP="00E4345B">
            <w:pPr>
              <w:numPr>
                <w:ilvl w:val="0"/>
                <w:numId w:val="30"/>
              </w:numPr>
              <w:spacing w:line="360" w:lineRule="exact"/>
              <w:ind w:left="543" w:hanging="284"/>
              <w:rPr>
                <w:rFonts w:ascii="Times New Roman" w:eastAsia="標楷體" w:hAnsi="Times New Roman" w:cs="Times New Roman"/>
                <w:bCs/>
                <w:color w:val="000000" w:themeColor="text1"/>
              </w:rPr>
            </w:pPr>
            <w:r w:rsidRPr="00E4345B">
              <w:rPr>
                <w:rFonts w:ascii="Times New Roman" w:eastAsia="標楷體" w:hAnsi="Times New Roman" w:cs="Times New Roman"/>
                <w:bCs/>
                <w:color w:val="000000" w:themeColor="text1"/>
              </w:rPr>
              <w:t>血尿之常見原因</w:t>
            </w:r>
          </w:p>
          <w:p w14:paraId="42D0966C" w14:textId="77777777" w:rsidR="0001410C" w:rsidRPr="00E4345B" w:rsidRDefault="0001410C" w:rsidP="00E4345B">
            <w:pPr>
              <w:numPr>
                <w:ilvl w:val="0"/>
                <w:numId w:val="30"/>
              </w:numPr>
              <w:spacing w:line="360" w:lineRule="exact"/>
              <w:ind w:left="543" w:hanging="284"/>
              <w:rPr>
                <w:rFonts w:ascii="Times New Roman" w:eastAsia="標楷體" w:hAnsi="Times New Roman" w:cs="Times New Roman"/>
                <w:bCs/>
                <w:color w:val="000000" w:themeColor="text1"/>
              </w:rPr>
            </w:pPr>
            <w:r w:rsidRPr="00E4345B">
              <w:rPr>
                <w:rFonts w:ascii="Times New Roman" w:eastAsia="標楷體" w:hAnsi="Times New Roman" w:cs="Times New Roman"/>
                <w:bCs/>
                <w:color w:val="000000" w:themeColor="text1"/>
              </w:rPr>
              <w:t>血尿的診斷與處置</w:t>
            </w:r>
          </w:p>
          <w:p w14:paraId="57277FBB" w14:textId="50CDB455" w:rsidR="0001410C" w:rsidRPr="00E4345B" w:rsidRDefault="0001410C" w:rsidP="00E4345B">
            <w:pPr>
              <w:numPr>
                <w:ilvl w:val="0"/>
                <w:numId w:val="30"/>
              </w:numPr>
              <w:spacing w:line="360" w:lineRule="exact"/>
              <w:ind w:left="543" w:hanging="284"/>
              <w:rPr>
                <w:rFonts w:ascii="Times New Roman" w:eastAsia="標楷體" w:hAnsi="Times New Roman" w:cs="Times New Roman"/>
                <w:bCs/>
                <w:color w:val="000000" w:themeColor="text1"/>
              </w:rPr>
            </w:pPr>
            <w:r w:rsidRPr="00E4345B">
              <w:rPr>
                <w:rFonts w:ascii="Times New Roman" w:eastAsia="標楷體" w:hAnsi="Times New Roman" w:cs="Times New Roman"/>
                <w:bCs/>
                <w:color w:val="000000" w:themeColor="text1"/>
              </w:rPr>
              <w:t>血尿的併發症及處置</w:t>
            </w:r>
            <w:r w:rsidRPr="00E4345B">
              <w:rPr>
                <w:rFonts w:ascii="Times New Roman" w:eastAsia="標楷體" w:hAnsi="Times New Roman" w:cs="Times New Roman"/>
                <w:bCs/>
                <w:color w:val="000000" w:themeColor="text1"/>
              </w:rPr>
              <w:t>(</w:t>
            </w:r>
            <w:r w:rsidR="00792A2C" w:rsidRPr="00E4345B">
              <w:rPr>
                <w:rFonts w:ascii="Times New Roman" w:eastAsia="標楷體" w:hAnsi="Times New Roman" w:cs="Times New Roman"/>
                <w:bCs/>
                <w:color w:val="000000" w:themeColor="text1"/>
              </w:rPr>
              <w:t>含泌尿道阻塞</w:t>
            </w:r>
            <w:r w:rsidRPr="00E4345B">
              <w:rPr>
                <w:rFonts w:ascii="Times New Roman" w:eastAsia="標楷體" w:hAnsi="Times New Roman" w:cs="Times New Roman"/>
                <w:bCs/>
                <w:color w:val="000000" w:themeColor="text1"/>
              </w:rPr>
              <w:t>)</w:t>
            </w:r>
          </w:p>
          <w:p w14:paraId="215C0240" w14:textId="77777777" w:rsidR="0001410C" w:rsidRPr="00E4345B" w:rsidRDefault="0001410C" w:rsidP="00E4345B">
            <w:pPr>
              <w:numPr>
                <w:ilvl w:val="0"/>
                <w:numId w:val="30"/>
              </w:numPr>
              <w:spacing w:line="360" w:lineRule="exact"/>
              <w:ind w:left="543" w:hanging="284"/>
              <w:rPr>
                <w:rFonts w:ascii="Times New Roman" w:eastAsia="標楷體" w:hAnsi="Times New Roman" w:cs="Times New Roman"/>
                <w:bCs/>
                <w:color w:val="000000" w:themeColor="text1"/>
              </w:rPr>
            </w:pPr>
            <w:r w:rsidRPr="00E4345B">
              <w:rPr>
                <w:rFonts w:ascii="Times New Roman" w:eastAsia="標楷體" w:hAnsi="Times New Roman" w:cs="Times New Roman"/>
                <w:bCs/>
                <w:color w:val="000000" w:themeColor="text1"/>
              </w:rPr>
              <w:t>何謂試紙測試時的偽陽性血尿</w:t>
            </w:r>
          </w:p>
          <w:p w14:paraId="61CF1881" w14:textId="77777777" w:rsidR="0001410C" w:rsidRPr="00E4345B" w:rsidRDefault="0001410C" w:rsidP="00E4345B">
            <w:pPr>
              <w:spacing w:line="360" w:lineRule="exact"/>
              <w:rPr>
                <w:rFonts w:ascii="Times New Roman" w:eastAsia="標楷體" w:hAnsi="Times New Roman" w:cs="Times New Roman"/>
                <w:b/>
                <w:bCs/>
                <w:color w:val="000000" w:themeColor="text1"/>
                <w:u w:val="single"/>
              </w:rPr>
            </w:pPr>
            <w:r w:rsidRPr="00E4345B">
              <w:rPr>
                <w:rFonts w:ascii="Times New Roman" w:eastAsia="標楷體" w:hAnsi="Times New Roman" w:cs="Times New Roman"/>
                <w:b/>
                <w:bCs/>
                <w:color w:val="000000" w:themeColor="text1"/>
                <w:u w:val="single"/>
              </w:rPr>
              <w:t>技能</w:t>
            </w:r>
          </w:p>
          <w:p w14:paraId="60EC0319" w14:textId="65C3F471" w:rsidR="0001410C" w:rsidRPr="00E4345B" w:rsidRDefault="0001410C" w:rsidP="00E4345B">
            <w:pPr>
              <w:pStyle w:val="af1"/>
              <w:numPr>
                <w:ilvl w:val="0"/>
                <w:numId w:val="31"/>
              </w:numPr>
              <w:spacing w:line="360" w:lineRule="exact"/>
              <w:ind w:leftChars="0" w:left="543" w:hanging="284"/>
              <w:rPr>
                <w:rFonts w:ascii="Times New Roman" w:eastAsia="標楷體" w:hAnsi="Times New Roman" w:cs="Times New Roman"/>
                <w:color w:val="000000" w:themeColor="text1"/>
              </w:rPr>
            </w:pPr>
            <w:r w:rsidRPr="00E4345B">
              <w:rPr>
                <w:rFonts w:ascii="Times New Roman" w:eastAsia="標楷體" w:hAnsi="Times New Roman" w:cs="Times New Roman"/>
                <w:bCs/>
                <w:color w:val="000000" w:themeColor="text1"/>
              </w:rPr>
              <w:t>血尿</w:t>
            </w:r>
            <w:r w:rsidRPr="00E4345B">
              <w:rPr>
                <w:rFonts w:ascii="Times New Roman" w:eastAsia="標楷體" w:hAnsi="Times New Roman" w:cs="Times New Roman"/>
                <w:color w:val="000000" w:themeColor="text1"/>
              </w:rPr>
              <w:t>相關的病史詢問、身體診察</w:t>
            </w:r>
          </w:p>
          <w:p w14:paraId="3894AA94" w14:textId="77777777" w:rsidR="005C1D2D" w:rsidRPr="00E4345B" w:rsidRDefault="0001410C" w:rsidP="00E4345B">
            <w:pPr>
              <w:pStyle w:val="af1"/>
              <w:numPr>
                <w:ilvl w:val="0"/>
                <w:numId w:val="31"/>
              </w:numPr>
              <w:spacing w:line="360" w:lineRule="exact"/>
              <w:ind w:leftChars="0" w:left="543" w:hanging="284"/>
              <w:rPr>
                <w:rFonts w:ascii="Times New Roman" w:eastAsia="標楷體" w:hAnsi="Times New Roman" w:cs="Times New Roman"/>
                <w:bCs/>
                <w:color w:val="000000" w:themeColor="text1"/>
              </w:rPr>
            </w:pPr>
            <w:r w:rsidRPr="00E4345B">
              <w:rPr>
                <w:rFonts w:ascii="Times New Roman" w:eastAsia="標楷體" w:hAnsi="Times New Roman" w:cs="Times New Roman"/>
                <w:bCs/>
                <w:color w:val="000000" w:themeColor="text1"/>
              </w:rPr>
              <w:t>透過病史詢問、身體</w:t>
            </w:r>
            <w:r w:rsidRPr="00E4345B">
              <w:rPr>
                <w:rFonts w:ascii="Times New Roman" w:eastAsia="標楷體" w:hAnsi="Times New Roman" w:cs="Times New Roman"/>
                <w:color w:val="000000" w:themeColor="text1"/>
              </w:rPr>
              <w:t>診察</w:t>
            </w:r>
            <w:r w:rsidRPr="00E4345B">
              <w:rPr>
                <w:rFonts w:ascii="Times New Roman" w:eastAsia="標楷體" w:hAnsi="Times New Roman" w:cs="Times New Roman"/>
                <w:bCs/>
                <w:color w:val="000000" w:themeColor="text1"/>
              </w:rPr>
              <w:t>、各項血液、血清學及影像檢查鑑別血尿病因</w:t>
            </w:r>
          </w:p>
          <w:p w14:paraId="7EEA58C3" w14:textId="3A60B4B3" w:rsidR="0001410C" w:rsidRPr="00E4345B" w:rsidRDefault="0001410C" w:rsidP="00E4345B">
            <w:pPr>
              <w:pStyle w:val="af1"/>
              <w:numPr>
                <w:ilvl w:val="0"/>
                <w:numId w:val="31"/>
              </w:numPr>
              <w:spacing w:line="360" w:lineRule="exact"/>
              <w:ind w:leftChars="0" w:left="543" w:hanging="284"/>
              <w:rPr>
                <w:rFonts w:ascii="Times New Roman" w:eastAsia="標楷體" w:hAnsi="Times New Roman" w:cs="Times New Roman"/>
                <w:bCs/>
                <w:color w:val="000000" w:themeColor="text1"/>
              </w:rPr>
            </w:pPr>
            <w:r w:rsidRPr="00E4345B">
              <w:rPr>
                <w:rFonts w:ascii="Times New Roman" w:eastAsia="標楷體" w:hAnsi="Times New Roman" w:cs="Times New Roman"/>
                <w:bCs/>
                <w:color w:val="000000" w:themeColor="text1"/>
              </w:rPr>
              <w:t>瞭解各項檢查</w:t>
            </w:r>
            <w:r w:rsidRPr="00E4345B">
              <w:rPr>
                <w:rFonts w:ascii="Times New Roman" w:eastAsia="標楷體" w:hAnsi="Times New Roman" w:cs="Times New Roman"/>
                <w:bCs/>
                <w:color w:val="000000" w:themeColor="text1"/>
              </w:rPr>
              <w:t>(</w:t>
            </w:r>
            <w:r w:rsidRPr="00E4345B">
              <w:rPr>
                <w:rFonts w:ascii="Times New Roman" w:eastAsia="標楷體" w:hAnsi="Times New Roman" w:cs="Times New Roman"/>
                <w:bCs/>
                <w:color w:val="000000" w:themeColor="text1"/>
              </w:rPr>
              <w:t>如腎臟超音波、</w:t>
            </w:r>
            <w:r w:rsidRPr="00E4345B">
              <w:rPr>
                <w:rFonts w:ascii="Times New Roman" w:eastAsia="標楷體" w:hAnsi="Times New Roman" w:cs="Times New Roman"/>
                <w:bCs/>
                <w:color w:val="000000" w:themeColor="text1"/>
              </w:rPr>
              <w:t>IVP</w:t>
            </w:r>
            <w:r w:rsidRPr="00E4345B">
              <w:rPr>
                <w:rFonts w:ascii="Times New Roman" w:eastAsia="標楷體" w:hAnsi="Times New Roman" w:cs="Times New Roman"/>
                <w:bCs/>
                <w:color w:val="000000" w:themeColor="text1"/>
              </w:rPr>
              <w:t>、</w:t>
            </w:r>
            <w:r w:rsidRPr="00E4345B">
              <w:rPr>
                <w:rFonts w:ascii="Times New Roman" w:eastAsia="標楷體" w:hAnsi="Times New Roman" w:cs="Times New Roman"/>
                <w:bCs/>
                <w:color w:val="000000" w:themeColor="text1"/>
              </w:rPr>
              <w:t>CT</w:t>
            </w:r>
            <w:r w:rsidRPr="00E4345B">
              <w:rPr>
                <w:rFonts w:ascii="Times New Roman" w:eastAsia="標楷體" w:hAnsi="Times New Roman" w:cs="Times New Roman"/>
                <w:bCs/>
                <w:color w:val="000000" w:themeColor="text1"/>
              </w:rPr>
              <w:t>、</w:t>
            </w:r>
            <w:r w:rsidRPr="00E4345B">
              <w:rPr>
                <w:rFonts w:ascii="Times New Roman" w:eastAsia="標楷體" w:hAnsi="Times New Roman" w:cs="Times New Roman"/>
                <w:bCs/>
                <w:color w:val="000000" w:themeColor="text1"/>
              </w:rPr>
              <w:t>MRI)</w:t>
            </w:r>
            <w:r w:rsidRPr="00E4345B">
              <w:rPr>
                <w:rFonts w:ascii="Times New Roman" w:eastAsia="標楷體" w:hAnsi="Times New Roman" w:cs="Times New Roman"/>
                <w:bCs/>
                <w:color w:val="000000" w:themeColor="text1"/>
              </w:rPr>
              <w:t>的診斷角色、適應症及併發症</w:t>
            </w:r>
          </w:p>
        </w:tc>
      </w:tr>
      <w:tr w:rsidR="00E4345B" w:rsidRPr="00E4345B" w14:paraId="42C98705" w14:textId="77777777" w:rsidTr="00E4345B">
        <w:trPr>
          <w:trHeight w:val="16"/>
          <w:jc w:val="center"/>
        </w:trPr>
        <w:tc>
          <w:tcPr>
            <w:tcW w:w="1288" w:type="pc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14:paraId="0B5CEC94" w14:textId="5510C4CF" w:rsidR="0001410C" w:rsidRPr="00E4345B" w:rsidRDefault="0001410C" w:rsidP="00E4345B">
            <w:pPr>
              <w:jc w:val="center"/>
              <w:rPr>
                <w:rFonts w:ascii="Times New Roman" w:eastAsia="標楷體" w:hAnsi="Times New Roman" w:cs="Times New Roman"/>
                <w:b/>
                <w:color w:val="000000" w:themeColor="text1"/>
              </w:rPr>
            </w:pPr>
            <w:r w:rsidRPr="00E4345B">
              <w:rPr>
                <w:rFonts w:ascii="Times New Roman" w:eastAsia="標楷體" w:hAnsi="Times New Roman" w:cs="Times New Roman"/>
                <w:b/>
                <w:color w:val="000000" w:themeColor="text1"/>
              </w:rPr>
              <w:t>尿路感染</w:t>
            </w:r>
          </w:p>
        </w:tc>
        <w:tc>
          <w:tcPr>
            <w:tcW w:w="3712" w:type="pc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14:paraId="06ECA723" w14:textId="77777777" w:rsidR="0001410C" w:rsidRPr="00E4345B" w:rsidRDefault="0001410C" w:rsidP="00E4345B">
            <w:pPr>
              <w:spacing w:line="360" w:lineRule="exact"/>
              <w:rPr>
                <w:rFonts w:ascii="Times New Roman" w:eastAsia="標楷體" w:hAnsi="Times New Roman" w:cs="Times New Roman"/>
                <w:color w:val="000000" w:themeColor="text1"/>
              </w:rPr>
            </w:pPr>
            <w:r w:rsidRPr="00E4345B">
              <w:rPr>
                <w:rFonts w:ascii="Times New Roman" w:eastAsia="標楷體" w:hAnsi="Times New Roman" w:cs="Times New Roman"/>
                <w:b/>
                <w:bCs/>
                <w:color w:val="000000" w:themeColor="text1"/>
                <w:u w:val="single"/>
              </w:rPr>
              <w:t>知識</w:t>
            </w:r>
          </w:p>
          <w:p w14:paraId="3FD49420" w14:textId="77777777" w:rsidR="0001410C" w:rsidRPr="00E4345B" w:rsidRDefault="0001410C" w:rsidP="00E4345B">
            <w:pPr>
              <w:numPr>
                <w:ilvl w:val="0"/>
                <w:numId w:val="19"/>
              </w:numPr>
              <w:spacing w:line="360" w:lineRule="exact"/>
              <w:ind w:left="543" w:hanging="303"/>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尿路感染常見的致病菌種</w:t>
            </w:r>
          </w:p>
          <w:p w14:paraId="5943621F" w14:textId="77777777" w:rsidR="0001410C" w:rsidRPr="00E4345B" w:rsidRDefault="0001410C" w:rsidP="00E4345B">
            <w:pPr>
              <w:numPr>
                <w:ilvl w:val="0"/>
                <w:numId w:val="19"/>
              </w:numPr>
              <w:spacing w:line="360" w:lineRule="exact"/>
              <w:ind w:left="543" w:hanging="303"/>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尿路感染的症狀、徵候和致病機轉</w:t>
            </w:r>
          </w:p>
          <w:p w14:paraId="011EDEB8" w14:textId="77777777" w:rsidR="00A933E6" w:rsidRPr="00E4345B" w:rsidRDefault="0001410C" w:rsidP="00E4345B">
            <w:pPr>
              <w:numPr>
                <w:ilvl w:val="0"/>
                <w:numId w:val="19"/>
              </w:numPr>
              <w:spacing w:line="360" w:lineRule="exact"/>
              <w:ind w:left="543" w:hanging="303"/>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尿路感染的診斷</w:t>
            </w:r>
          </w:p>
          <w:p w14:paraId="7C73AD05" w14:textId="37CA1B74" w:rsidR="0001410C" w:rsidRPr="00E4345B" w:rsidRDefault="0001410C" w:rsidP="00E4345B">
            <w:pPr>
              <w:numPr>
                <w:ilvl w:val="0"/>
                <w:numId w:val="19"/>
              </w:numPr>
              <w:spacing w:line="360" w:lineRule="exact"/>
              <w:ind w:left="543" w:hanging="303"/>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上尿路感染與下尿</w:t>
            </w:r>
            <w:r w:rsidR="00A933E6" w:rsidRPr="00E4345B">
              <w:rPr>
                <w:rFonts w:ascii="Times New Roman" w:eastAsia="標楷體" w:hAnsi="Times New Roman" w:cs="Times New Roman"/>
                <w:color w:val="000000" w:themeColor="text1"/>
              </w:rPr>
              <w:t>路感染</w:t>
            </w:r>
            <w:r w:rsidR="00A933E6" w:rsidRPr="00E4345B">
              <w:rPr>
                <w:rFonts w:ascii="Times New Roman" w:eastAsia="標楷體" w:hAnsi="Times New Roman" w:cs="Times New Roman"/>
                <w:color w:val="000000" w:themeColor="text1"/>
              </w:rPr>
              <w:t>(</w:t>
            </w:r>
            <w:r w:rsidR="00A933E6" w:rsidRPr="00E4345B">
              <w:rPr>
                <w:rFonts w:ascii="Times New Roman" w:eastAsia="標楷體" w:hAnsi="Times New Roman" w:cs="Times New Roman"/>
                <w:color w:val="000000" w:themeColor="text1"/>
              </w:rPr>
              <w:t>腎盂腎炎、腎膿瘍、尿路結石和攝護腺炎</w:t>
            </w:r>
            <w:r w:rsidR="00A933E6" w:rsidRPr="00E4345B">
              <w:rPr>
                <w:rFonts w:ascii="Times New Roman" w:eastAsia="標楷體" w:hAnsi="Times New Roman" w:cs="Times New Roman"/>
                <w:color w:val="000000" w:themeColor="text1"/>
              </w:rPr>
              <w:t>)</w:t>
            </w:r>
            <w:r w:rsidR="00A933E6" w:rsidRPr="00E4345B">
              <w:rPr>
                <w:rFonts w:ascii="Times New Roman" w:eastAsia="標楷體" w:hAnsi="Times New Roman" w:cs="Times New Roman"/>
                <w:color w:val="000000" w:themeColor="text1"/>
              </w:rPr>
              <w:t>的差異</w:t>
            </w:r>
          </w:p>
          <w:p w14:paraId="0A43D63F" w14:textId="77777777" w:rsidR="00A933E6" w:rsidRPr="00E4345B" w:rsidRDefault="0001410C" w:rsidP="00E4345B">
            <w:pPr>
              <w:numPr>
                <w:ilvl w:val="0"/>
                <w:numId w:val="19"/>
              </w:numPr>
              <w:spacing w:line="360" w:lineRule="exact"/>
              <w:ind w:left="543" w:hanging="303"/>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尿液鏡檢及培養結果的判讀</w:t>
            </w:r>
          </w:p>
          <w:p w14:paraId="1D04F002" w14:textId="156F41C7" w:rsidR="00160234" w:rsidRPr="00E4345B" w:rsidRDefault="00792A2C" w:rsidP="00E4345B">
            <w:pPr>
              <w:numPr>
                <w:ilvl w:val="0"/>
                <w:numId w:val="19"/>
              </w:numPr>
              <w:spacing w:line="360" w:lineRule="exact"/>
              <w:ind w:left="543" w:hanging="303"/>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瞭解尿路感染的病程及治療</w:t>
            </w:r>
            <w:r w:rsidR="0001410C" w:rsidRPr="00E4345B">
              <w:rPr>
                <w:rFonts w:ascii="Times New Roman" w:eastAsia="標楷體" w:hAnsi="Times New Roman" w:cs="Times New Roman"/>
                <w:color w:val="000000" w:themeColor="text1"/>
              </w:rPr>
              <w:t>(</w:t>
            </w:r>
            <w:r w:rsidR="0001410C" w:rsidRPr="00E4345B">
              <w:rPr>
                <w:rFonts w:ascii="Times New Roman" w:eastAsia="標楷體" w:hAnsi="Times New Roman" w:cs="Times New Roman"/>
                <w:color w:val="000000" w:themeColor="text1"/>
              </w:rPr>
              <w:t>包括會診泌尿科的時機</w:t>
            </w:r>
            <w:r w:rsidR="0001410C" w:rsidRPr="00E4345B">
              <w:rPr>
                <w:rFonts w:ascii="Times New Roman" w:eastAsia="標楷體" w:hAnsi="Times New Roman" w:cs="Times New Roman"/>
                <w:color w:val="000000" w:themeColor="text1"/>
              </w:rPr>
              <w:t>)</w:t>
            </w:r>
          </w:p>
          <w:p w14:paraId="30FA1F29" w14:textId="6178470E" w:rsidR="0001410C" w:rsidRPr="00E4345B" w:rsidRDefault="0001410C" w:rsidP="00E4345B">
            <w:pPr>
              <w:spacing w:line="360" w:lineRule="exact"/>
              <w:rPr>
                <w:rFonts w:ascii="Times New Roman" w:eastAsia="標楷體" w:hAnsi="Times New Roman" w:cs="Times New Roman"/>
                <w:color w:val="000000" w:themeColor="text1"/>
              </w:rPr>
            </w:pPr>
            <w:r w:rsidRPr="00E4345B">
              <w:rPr>
                <w:rFonts w:ascii="Times New Roman" w:eastAsia="標楷體" w:hAnsi="Times New Roman" w:cs="Times New Roman"/>
                <w:b/>
                <w:bCs/>
                <w:color w:val="000000" w:themeColor="text1"/>
                <w:u w:val="single"/>
              </w:rPr>
              <w:t>技能</w:t>
            </w:r>
          </w:p>
          <w:p w14:paraId="068A2963" w14:textId="77777777" w:rsidR="0001410C" w:rsidRPr="00E4345B" w:rsidRDefault="0001410C" w:rsidP="00E4345B">
            <w:pPr>
              <w:numPr>
                <w:ilvl w:val="0"/>
                <w:numId w:val="20"/>
              </w:numPr>
              <w:spacing w:line="360" w:lineRule="exact"/>
              <w:ind w:left="543" w:hanging="303"/>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尿路感染相關的病史詢問、身體診察</w:t>
            </w:r>
          </w:p>
          <w:p w14:paraId="7D6264FF" w14:textId="77777777" w:rsidR="0001410C" w:rsidRPr="00E4345B" w:rsidRDefault="0001410C" w:rsidP="00E4345B">
            <w:pPr>
              <w:numPr>
                <w:ilvl w:val="0"/>
                <w:numId w:val="20"/>
              </w:numPr>
              <w:spacing w:line="360" w:lineRule="exact"/>
              <w:ind w:left="543" w:hanging="303"/>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抗生素</w:t>
            </w:r>
            <w:r w:rsidR="009A4EAB" w:rsidRPr="00E4345B">
              <w:rPr>
                <w:rFonts w:ascii="Times New Roman" w:eastAsia="標楷體" w:hAnsi="Times New Roman" w:cs="Times New Roman"/>
                <w:color w:val="000000" w:themeColor="text1"/>
              </w:rPr>
              <w:t>的選擇及適當使用</w:t>
            </w:r>
          </w:p>
        </w:tc>
      </w:tr>
      <w:tr w:rsidR="00E4345B" w:rsidRPr="00E4345B" w14:paraId="6A2D7533" w14:textId="77777777" w:rsidTr="00E4345B">
        <w:trPr>
          <w:trHeight w:val="32"/>
          <w:jc w:val="center"/>
        </w:trPr>
        <w:tc>
          <w:tcPr>
            <w:tcW w:w="1288" w:type="pc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14:paraId="484D925F" w14:textId="77777777" w:rsidR="0001410C" w:rsidRPr="00E4345B" w:rsidRDefault="0001410C" w:rsidP="00E4345B">
            <w:pPr>
              <w:jc w:val="center"/>
              <w:rPr>
                <w:rFonts w:ascii="Times New Roman" w:eastAsia="標楷體" w:hAnsi="Times New Roman" w:cs="Times New Roman"/>
                <w:b/>
                <w:color w:val="000000" w:themeColor="text1"/>
              </w:rPr>
            </w:pPr>
            <w:r w:rsidRPr="00E4345B">
              <w:rPr>
                <w:rFonts w:ascii="Times New Roman" w:eastAsia="標楷體" w:hAnsi="Times New Roman" w:cs="Times New Roman"/>
                <w:b/>
                <w:color w:val="000000" w:themeColor="text1"/>
              </w:rPr>
              <w:t>腎衰竭</w:t>
            </w:r>
          </w:p>
        </w:tc>
        <w:tc>
          <w:tcPr>
            <w:tcW w:w="3712" w:type="pc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14:paraId="62F53242" w14:textId="77777777" w:rsidR="0001410C" w:rsidRPr="00E4345B" w:rsidRDefault="0001410C" w:rsidP="00E4345B">
            <w:pPr>
              <w:spacing w:line="360" w:lineRule="exact"/>
              <w:rPr>
                <w:rFonts w:ascii="Times New Roman" w:eastAsia="標楷體" w:hAnsi="Times New Roman" w:cs="Times New Roman"/>
                <w:color w:val="000000" w:themeColor="text1"/>
              </w:rPr>
            </w:pPr>
            <w:r w:rsidRPr="00E4345B">
              <w:rPr>
                <w:rFonts w:ascii="Times New Roman" w:eastAsia="標楷體" w:hAnsi="Times New Roman" w:cs="Times New Roman"/>
                <w:b/>
                <w:bCs/>
                <w:color w:val="000000" w:themeColor="text1"/>
                <w:u w:val="single"/>
              </w:rPr>
              <w:t>知識</w:t>
            </w:r>
          </w:p>
          <w:p w14:paraId="7395EF75" w14:textId="5D55D6B2" w:rsidR="0001410C" w:rsidRPr="00E4345B" w:rsidRDefault="00A933E6" w:rsidP="00E4345B">
            <w:pPr>
              <w:numPr>
                <w:ilvl w:val="0"/>
                <w:numId w:val="24"/>
              </w:numPr>
              <w:spacing w:line="360" w:lineRule="exact"/>
              <w:ind w:left="543" w:hanging="303"/>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急性腎損傷</w:t>
            </w:r>
            <w:r w:rsidR="0001410C" w:rsidRPr="00E4345B">
              <w:rPr>
                <w:rFonts w:ascii="Times New Roman" w:eastAsia="標楷體" w:hAnsi="Times New Roman" w:cs="Times New Roman"/>
                <w:color w:val="000000" w:themeColor="text1"/>
              </w:rPr>
              <w:t>病因</w:t>
            </w:r>
          </w:p>
          <w:p w14:paraId="5A104168" w14:textId="04442FD7" w:rsidR="0001410C" w:rsidRPr="00E4345B" w:rsidRDefault="00A933E6" w:rsidP="00E4345B">
            <w:pPr>
              <w:numPr>
                <w:ilvl w:val="0"/>
                <w:numId w:val="24"/>
              </w:numPr>
              <w:spacing w:line="360" w:lineRule="exact"/>
              <w:ind w:left="543" w:hanging="303"/>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急性腎損傷的定義、</w:t>
            </w:r>
            <w:r w:rsidR="0001410C" w:rsidRPr="00E4345B">
              <w:rPr>
                <w:rFonts w:ascii="Times New Roman" w:eastAsia="標楷體" w:hAnsi="Times New Roman" w:cs="Times New Roman"/>
                <w:color w:val="000000" w:themeColor="text1"/>
              </w:rPr>
              <w:t>評估及治療、併發症</w:t>
            </w:r>
          </w:p>
          <w:p w14:paraId="3CAA0DD2" w14:textId="760E7615" w:rsidR="0001410C" w:rsidRPr="00E4345B" w:rsidRDefault="0001410C" w:rsidP="00E4345B">
            <w:pPr>
              <w:numPr>
                <w:ilvl w:val="0"/>
                <w:numId w:val="24"/>
              </w:numPr>
              <w:spacing w:line="360" w:lineRule="exact"/>
              <w:ind w:left="543" w:hanging="303"/>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lastRenderedPageBreak/>
              <w:t>慢性腎病的</w:t>
            </w:r>
            <w:r w:rsidR="00013DF5" w:rsidRPr="00E4345B">
              <w:rPr>
                <w:rFonts w:ascii="Times New Roman" w:eastAsia="標楷體" w:hAnsi="Times New Roman" w:cs="Times New Roman"/>
                <w:color w:val="000000" w:themeColor="text1"/>
              </w:rPr>
              <w:t>定義及</w:t>
            </w:r>
            <w:r w:rsidRPr="00E4345B">
              <w:rPr>
                <w:rFonts w:ascii="Times New Roman" w:eastAsia="標楷體" w:hAnsi="Times New Roman" w:cs="Times New Roman"/>
                <w:color w:val="000000" w:themeColor="text1"/>
              </w:rPr>
              <w:t>常見病因</w:t>
            </w:r>
          </w:p>
          <w:p w14:paraId="62E0FF5D" w14:textId="41EF6B1B" w:rsidR="0001410C" w:rsidRPr="00E4345B" w:rsidRDefault="0001410C" w:rsidP="00E4345B">
            <w:pPr>
              <w:numPr>
                <w:ilvl w:val="0"/>
                <w:numId w:val="24"/>
              </w:numPr>
              <w:spacing w:line="360" w:lineRule="exact"/>
              <w:ind w:left="543" w:hanging="303"/>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慢性腎</w:t>
            </w:r>
            <w:r w:rsidR="00013DF5" w:rsidRPr="00E4345B">
              <w:rPr>
                <w:rFonts w:ascii="Times New Roman" w:eastAsia="標楷體" w:hAnsi="Times New Roman" w:cs="Times New Roman"/>
                <w:color w:val="000000" w:themeColor="text1"/>
              </w:rPr>
              <w:t>病</w:t>
            </w:r>
            <w:r w:rsidRPr="00E4345B">
              <w:rPr>
                <w:rFonts w:ascii="Times New Roman" w:eastAsia="標楷體" w:hAnsi="Times New Roman" w:cs="Times New Roman"/>
                <w:color w:val="000000" w:themeColor="text1"/>
              </w:rPr>
              <w:t>導致次發性副甲狀腺機能亢進及</w:t>
            </w:r>
            <w:r w:rsidR="009A4EAB" w:rsidRPr="00E4345B">
              <w:rPr>
                <w:rFonts w:ascii="Times New Roman" w:eastAsia="標楷體" w:hAnsi="Times New Roman" w:cs="Times New Roman"/>
                <w:color w:val="000000" w:themeColor="text1"/>
              </w:rPr>
              <w:t>礦物質</w:t>
            </w:r>
            <w:r w:rsidRPr="00E4345B">
              <w:rPr>
                <w:rFonts w:ascii="Times New Roman" w:eastAsia="標楷體" w:hAnsi="Times New Roman" w:cs="Times New Roman"/>
                <w:color w:val="000000" w:themeColor="text1"/>
              </w:rPr>
              <w:t>骨病變</w:t>
            </w:r>
            <w:r w:rsidR="00792A2C" w:rsidRPr="00E4345B">
              <w:rPr>
                <w:rFonts w:ascii="Times New Roman" w:eastAsia="標楷體" w:hAnsi="Times New Roman" w:cs="Times New Roman"/>
                <w:color w:val="000000" w:themeColor="text1"/>
              </w:rPr>
              <w:t>之病生理機轉</w:t>
            </w:r>
          </w:p>
          <w:p w14:paraId="6CB176F6" w14:textId="3FEE7082" w:rsidR="0001410C" w:rsidRPr="00E4345B" w:rsidRDefault="00A933E6" w:rsidP="00E4345B">
            <w:pPr>
              <w:numPr>
                <w:ilvl w:val="0"/>
                <w:numId w:val="24"/>
              </w:numPr>
              <w:spacing w:line="360" w:lineRule="exact"/>
              <w:ind w:left="543" w:hanging="303"/>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慢性腎</w:t>
            </w:r>
            <w:r w:rsidR="00013DF5" w:rsidRPr="00E4345B">
              <w:rPr>
                <w:rFonts w:ascii="Times New Roman" w:eastAsia="標楷體" w:hAnsi="Times New Roman" w:cs="Times New Roman"/>
                <w:color w:val="000000" w:themeColor="text1"/>
              </w:rPr>
              <w:t>病</w:t>
            </w:r>
            <w:r w:rsidRPr="00E4345B">
              <w:rPr>
                <w:rFonts w:ascii="Times New Roman" w:eastAsia="標楷體" w:hAnsi="Times New Roman" w:cs="Times New Roman"/>
                <w:color w:val="000000" w:themeColor="text1"/>
              </w:rPr>
              <w:t>導致貧血的病生理機轉</w:t>
            </w:r>
          </w:p>
          <w:p w14:paraId="6F2DB5F3" w14:textId="77777777" w:rsidR="0001410C" w:rsidRPr="00E4345B" w:rsidRDefault="0001410C" w:rsidP="00E4345B">
            <w:pPr>
              <w:numPr>
                <w:ilvl w:val="0"/>
                <w:numId w:val="24"/>
              </w:numPr>
              <w:spacing w:line="360" w:lineRule="exact"/>
              <w:ind w:left="543" w:hanging="303"/>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尿毒症的病態生理學及臨床表現</w:t>
            </w:r>
          </w:p>
          <w:p w14:paraId="4260CD68" w14:textId="77777777" w:rsidR="00A933E6" w:rsidRPr="00E4345B" w:rsidRDefault="0001410C" w:rsidP="00E4345B">
            <w:pPr>
              <w:numPr>
                <w:ilvl w:val="0"/>
                <w:numId w:val="24"/>
              </w:numPr>
              <w:spacing w:line="360" w:lineRule="exact"/>
              <w:ind w:left="543" w:hanging="303"/>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腎衰竭的診斷流程</w:t>
            </w:r>
          </w:p>
          <w:p w14:paraId="618496C8" w14:textId="5D7419F9" w:rsidR="0001410C" w:rsidRPr="00E4345B" w:rsidRDefault="00792A2C" w:rsidP="00E4345B">
            <w:pPr>
              <w:numPr>
                <w:ilvl w:val="0"/>
                <w:numId w:val="24"/>
              </w:numPr>
              <w:spacing w:line="360" w:lineRule="exact"/>
              <w:ind w:left="543" w:hanging="303"/>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腎衰竭相關的實驗室檢查、腎臟</w:t>
            </w:r>
            <w:r w:rsidR="00013DF5" w:rsidRPr="00E4345B">
              <w:rPr>
                <w:rFonts w:ascii="Times New Roman" w:eastAsia="標楷體" w:hAnsi="Times New Roman" w:cs="Times New Roman"/>
                <w:color w:val="000000" w:themeColor="text1"/>
              </w:rPr>
              <w:t>影像及</w:t>
            </w:r>
            <w:r w:rsidRPr="00E4345B">
              <w:rPr>
                <w:rFonts w:ascii="Times New Roman" w:eastAsia="標楷體" w:hAnsi="Times New Roman" w:cs="Times New Roman"/>
                <w:color w:val="000000" w:themeColor="text1"/>
              </w:rPr>
              <w:t>病理</w:t>
            </w:r>
            <w:r w:rsidR="0001410C" w:rsidRPr="00E4345B">
              <w:rPr>
                <w:rFonts w:ascii="Times New Roman" w:eastAsia="標楷體" w:hAnsi="Times New Roman" w:cs="Times New Roman"/>
                <w:color w:val="000000" w:themeColor="text1"/>
              </w:rPr>
              <w:t>檢查：檢查時機及判讀</w:t>
            </w:r>
          </w:p>
          <w:p w14:paraId="3699561E" w14:textId="77777777" w:rsidR="0001410C" w:rsidRPr="00E4345B" w:rsidRDefault="0001410C" w:rsidP="00E4345B">
            <w:pPr>
              <w:numPr>
                <w:ilvl w:val="0"/>
                <w:numId w:val="24"/>
              </w:numPr>
              <w:spacing w:line="360" w:lineRule="exact"/>
              <w:ind w:left="543" w:hanging="303"/>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瞭解緊急及長期透析之適應症及併發症</w:t>
            </w:r>
          </w:p>
          <w:p w14:paraId="3389801C" w14:textId="77777777" w:rsidR="0001410C" w:rsidRPr="00E4345B" w:rsidRDefault="0001410C" w:rsidP="00E4345B">
            <w:pPr>
              <w:numPr>
                <w:ilvl w:val="0"/>
                <w:numId w:val="24"/>
              </w:numPr>
              <w:spacing w:line="360" w:lineRule="exact"/>
              <w:ind w:left="543" w:hanging="303"/>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血液透析及腹膜透析的基本原理及併發症</w:t>
            </w:r>
          </w:p>
          <w:p w14:paraId="3D048964" w14:textId="77777777" w:rsidR="009A4EAB" w:rsidRPr="00E4345B" w:rsidRDefault="009A4EAB" w:rsidP="00E4345B">
            <w:pPr>
              <w:numPr>
                <w:ilvl w:val="0"/>
                <w:numId w:val="24"/>
              </w:numPr>
              <w:spacing w:line="360" w:lineRule="exact"/>
              <w:ind w:left="543" w:hanging="303"/>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腎臟移植的適應症及禁忌症</w:t>
            </w:r>
          </w:p>
          <w:p w14:paraId="1523F346" w14:textId="044FEB73" w:rsidR="00792A2C" w:rsidRPr="00E4345B" w:rsidRDefault="00792A2C" w:rsidP="00E4345B">
            <w:pPr>
              <w:numPr>
                <w:ilvl w:val="0"/>
                <w:numId w:val="24"/>
              </w:numPr>
              <w:spacing w:line="360" w:lineRule="exact"/>
              <w:ind w:left="543" w:hanging="303"/>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腎</w:t>
            </w:r>
            <w:r w:rsidR="00013DF5" w:rsidRPr="00E4345B">
              <w:rPr>
                <w:rFonts w:ascii="Times New Roman" w:eastAsia="標楷體" w:hAnsi="Times New Roman" w:cs="Times New Roman"/>
                <w:color w:val="000000" w:themeColor="text1"/>
              </w:rPr>
              <w:t>功能不全</w:t>
            </w:r>
            <w:r w:rsidRPr="00E4345B">
              <w:rPr>
                <w:rFonts w:ascii="Times New Roman" w:eastAsia="標楷體" w:hAnsi="Times New Roman" w:cs="Times New Roman"/>
                <w:color w:val="000000" w:themeColor="text1"/>
              </w:rPr>
              <w:t>時之用藥原則及禁忌</w:t>
            </w:r>
          </w:p>
          <w:p w14:paraId="0B61380F" w14:textId="77777777" w:rsidR="0001410C" w:rsidRPr="00E4345B" w:rsidRDefault="0001410C" w:rsidP="00E4345B">
            <w:pPr>
              <w:spacing w:line="360" w:lineRule="exact"/>
              <w:rPr>
                <w:rFonts w:ascii="Times New Roman" w:eastAsia="標楷體" w:hAnsi="Times New Roman" w:cs="Times New Roman"/>
                <w:color w:val="000000" w:themeColor="text1"/>
              </w:rPr>
            </w:pPr>
            <w:r w:rsidRPr="00E4345B">
              <w:rPr>
                <w:rFonts w:ascii="Times New Roman" w:eastAsia="標楷體" w:hAnsi="Times New Roman" w:cs="Times New Roman"/>
                <w:b/>
                <w:bCs/>
                <w:color w:val="000000" w:themeColor="text1"/>
                <w:u w:val="single"/>
              </w:rPr>
              <w:t>技能</w:t>
            </w:r>
          </w:p>
          <w:p w14:paraId="1E9D2502" w14:textId="77777777" w:rsidR="00A933E6" w:rsidRPr="00E4345B" w:rsidRDefault="0001410C" w:rsidP="00E4345B">
            <w:pPr>
              <w:numPr>
                <w:ilvl w:val="0"/>
                <w:numId w:val="21"/>
              </w:numPr>
              <w:spacing w:line="360" w:lineRule="exact"/>
              <w:ind w:left="543" w:hanging="303"/>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腎衰竭相關的病史詢問、身體診察</w:t>
            </w:r>
          </w:p>
          <w:p w14:paraId="162A1BBA" w14:textId="75331E89" w:rsidR="00A933E6" w:rsidRPr="00E4345B" w:rsidRDefault="0001410C" w:rsidP="00E4345B">
            <w:pPr>
              <w:numPr>
                <w:ilvl w:val="0"/>
                <w:numId w:val="21"/>
              </w:numPr>
              <w:spacing w:line="360" w:lineRule="exact"/>
              <w:ind w:left="543" w:hanging="303"/>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計算</w:t>
            </w:r>
            <w:r w:rsidRPr="00E4345B">
              <w:rPr>
                <w:rFonts w:ascii="Times New Roman" w:eastAsia="標楷體" w:hAnsi="Times New Roman" w:cs="Times New Roman"/>
                <w:color w:val="000000" w:themeColor="text1"/>
              </w:rPr>
              <w:t>estimated GFR</w:t>
            </w:r>
            <w:r w:rsidR="009974AC" w:rsidRPr="00E4345B">
              <w:rPr>
                <w:rFonts w:ascii="Times New Roman" w:eastAsia="標楷體" w:hAnsi="Times New Roman" w:cs="Times New Roman"/>
                <w:color w:val="000000" w:themeColor="text1"/>
              </w:rPr>
              <w:t>：</w:t>
            </w:r>
            <w:r w:rsidR="009974AC" w:rsidRPr="00E4345B">
              <w:rPr>
                <w:rFonts w:ascii="Times New Roman" w:eastAsia="標楷體" w:hAnsi="Times New Roman" w:cs="Times New Roman"/>
                <w:color w:val="000000" w:themeColor="text1"/>
              </w:rPr>
              <w:t>24</w:t>
            </w:r>
            <w:r w:rsidR="00FE47D4" w:rsidRPr="00E4345B">
              <w:rPr>
                <w:rFonts w:ascii="Times New Roman" w:eastAsia="標楷體" w:hAnsi="Times New Roman" w:cs="Times New Roman"/>
                <w:color w:val="000000" w:themeColor="text1"/>
              </w:rPr>
              <w:t>小時肌酸酐清除率</w:t>
            </w:r>
            <w:r w:rsidR="009974AC" w:rsidRPr="00E4345B">
              <w:rPr>
                <w:rFonts w:ascii="Times New Roman" w:eastAsia="標楷體" w:hAnsi="Times New Roman" w:cs="Times New Roman"/>
                <w:color w:val="000000" w:themeColor="text1"/>
              </w:rPr>
              <w:t>，</w:t>
            </w:r>
            <w:r w:rsidR="009974AC" w:rsidRPr="00E4345B">
              <w:rPr>
                <w:rFonts w:ascii="Times New Roman" w:eastAsia="標楷體" w:hAnsi="Times New Roman" w:cs="Times New Roman"/>
                <w:color w:val="000000" w:themeColor="text1"/>
              </w:rPr>
              <w:t>Cockcroft-Gault formula</w:t>
            </w:r>
            <w:r w:rsidR="009974AC" w:rsidRPr="00E4345B">
              <w:rPr>
                <w:rFonts w:ascii="Times New Roman" w:eastAsia="標楷體" w:hAnsi="Times New Roman" w:cs="Times New Roman"/>
                <w:color w:val="000000" w:themeColor="text1"/>
              </w:rPr>
              <w:t>，</w:t>
            </w:r>
            <w:r w:rsidR="009974AC" w:rsidRPr="00E4345B">
              <w:rPr>
                <w:rFonts w:ascii="Times New Roman" w:eastAsia="標楷體" w:hAnsi="Times New Roman" w:cs="Times New Roman"/>
                <w:color w:val="000000" w:themeColor="text1"/>
              </w:rPr>
              <w:t>MDRD</w:t>
            </w:r>
            <w:r w:rsidR="009974AC" w:rsidRPr="00E4345B">
              <w:rPr>
                <w:rFonts w:ascii="Times New Roman" w:eastAsia="標楷體" w:hAnsi="Times New Roman" w:cs="Times New Roman"/>
                <w:color w:val="000000" w:themeColor="text1"/>
              </w:rPr>
              <w:t>公式，</w:t>
            </w:r>
            <w:r w:rsidR="009974AC" w:rsidRPr="00E4345B">
              <w:rPr>
                <w:rFonts w:ascii="Times New Roman" w:eastAsia="標楷體" w:hAnsi="Times New Roman" w:cs="Times New Roman"/>
                <w:color w:val="000000" w:themeColor="text1"/>
              </w:rPr>
              <w:t>CKD-EP</w:t>
            </w:r>
            <w:r w:rsidR="00A933E6" w:rsidRPr="00E4345B">
              <w:rPr>
                <w:rFonts w:ascii="Times New Roman" w:eastAsia="標楷體" w:hAnsi="Times New Roman" w:cs="Times New Roman"/>
                <w:color w:val="000000" w:themeColor="text1"/>
              </w:rPr>
              <w:t>I</w:t>
            </w:r>
            <w:r w:rsidR="009974AC" w:rsidRPr="00E4345B">
              <w:rPr>
                <w:rFonts w:ascii="Times New Roman" w:eastAsia="標楷體" w:hAnsi="Times New Roman" w:cs="Times New Roman"/>
                <w:color w:val="000000" w:themeColor="text1"/>
              </w:rPr>
              <w:t>公式的</w:t>
            </w:r>
            <w:r w:rsidR="00E4345B" w:rsidRPr="00E4345B">
              <w:rPr>
                <w:rFonts w:ascii="Times New Roman" w:eastAsia="標楷體" w:hAnsi="Times New Roman" w:cs="Times New Roman"/>
                <w:color w:val="000000" w:themeColor="text1"/>
              </w:rPr>
              <w:t>使</w:t>
            </w:r>
            <w:r w:rsidR="009974AC" w:rsidRPr="00E4345B">
              <w:rPr>
                <w:rFonts w:ascii="Times New Roman" w:eastAsia="標楷體" w:hAnsi="Times New Roman" w:cs="Times New Roman"/>
                <w:color w:val="000000" w:themeColor="text1"/>
              </w:rPr>
              <w:t>用</w:t>
            </w:r>
            <w:r w:rsidR="00E4345B" w:rsidRPr="00E4345B">
              <w:rPr>
                <w:rFonts w:ascii="Times New Roman" w:eastAsia="標楷體" w:hAnsi="Times New Roman" w:cs="Times New Roman"/>
                <w:color w:val="000000" w:themeColor="text1"/>
              </w:rPr>
              <w:t>與判讀</w:t>
            </w:r>
          </w:p>
          <w:p w14:paraId="14FF75D7" w14:textId="1566589F" w:rsidR="0001410C" w:rsidRPr="00E4345B" w:rsidRDefault="0001410C" w:rsidP="00E4345B">
            <w:pPr>
              <w:numPr>
                <w:ilvl w:val="0"/>
                <w:numId w:val="21"/>
              </w:numPr>
              <w:spacing w:line="360" w:lineRule="exact"/>
              <w:ind w:left="543" w:hanging="303"/>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判斷是否有尿毒症、肺水腫、嚴重</w:t>
            </w:r>
            <w:r w:rsidR="009974AC" w:rsidRPr="00E4345B">
              <w:rPr>
                <w:rFonts w:ascii="Times New Roman" w:eastAsia="標楷體" w:hAnsi="Times New Roman" w:cs="Times New Roman"/>
                <w:color w:val="000000" w:themeColor="text1"/>
              </w:rPr>
              <w:t>高血鉀</w:t>
            </w:r>
            <w:r w:rsidRPr="00E4345B">
              <w:rPr>
                <w:rFonts w:ascii="Times New Roman" w:eastAsia="標楷體" w:hAnsi="Times New Roman" w:cs="Times New Roman"/>
                <w:color w:val="000000" w:themeColor="text1"/>
              </w:rPr>
              <w:t>或酸鹼異常及學習初步處置</w:t>
            </w:r>
            <w:r w:rsidR="00013DF5" w:rsidRPr="00E4345B">
              <w:rPr>
                <w:rFonts w:ascii="Times New Roman" w:eastAsia="標楷體" w:hAnsi="Times New Roman" w:cs="Times New Roman"/>
                <w:color w:val="000000" w:themeColor="text1"/>
              </w:rPr>
              <w:t>、辨識危險狀況或數值</w:t>
            </w:r>
          </w:p>
          <w:p w14:paraId="6ACE9544" w14:textId="77777777" w:rsidR="00013DF5" w:rsidRPr="00E4345B" w:rsidRDefault="00013DF5" w:rsidP="00E4345B">
            <w:pPr>
              <w:numPr>
                <w:ilvl w:val="0"/>
                <w:numId w:val="21"/>
              </w:numPr>
              <w:spacing w:line="360" w:lineRule="exact"/>
              <w:ind w:left="543" w:hanging="303"/>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腎病及透析</w:t>
            </w:r>
            <w:r w:rsidR="0001410C" w:rsidRPr="00E4345B">
              <w:rPr>
                <w:rFonts w:ascii="Times New Roman" w:eastAsia="標楷體" w:hAnsi="Times New Roman" w:cs="Times New Roman"/>
                <w:color w:val="000000" w:themeColor="text1"/>
              </w:rPr>
              <w:t>病患</w:t>
            </w:r>
            <w:r w:rsidRPr="00E4345B">
              <w:rPr>
                <w:rFonts w:ascii="Times New Roman" w:eastAsia="標楷體" w:hAnsi="Times New Roman" w:cs="Times New Roman"/>
                <w:color w:val="000000" w:themeColor="text1"/>
              </w:rPr>
              <w:t>個別</w:t>
            </w:r>
            <w:r w:rsidR="0001410C" w:rsidRPr="00E4345B">
              <w:rPr>
                <w:rFonts w:ascii="Times New Roman" w:eastAsia="標楷體" w:hAnsi="Times New Roman" w:cs="Times New Roman"/>
                <w:color w:val="000000" w:themeColor="text1"/>
              </w:rPr>
              <w:t>之飲食限制</w:t>
            </w:r>
            <w:r w:rsidRPr="00E4345B">
              <w:rPr>
                <w:rFonts w:ascii="Times New Roman" w:eastAsia="標楷體" w:hAnsi="Times New Roman" w:cs="Times New Roman"/>
                <w:color w:val="000000" w:themeColor="text1"/>
              </w:rPr>
              <w:t>原則</w:t>
            </w:r>
          </w:p>
          <w:p w14:paraId="27587F8A" w14:textId="7FBBF6F9" w:rsidR="0001410C" w:rsidRPr="00E4345B" w:rsidRDefault="0001410C" w:rsidP="00E4345B">
            <w:pPr>
              <w:numPr>
                <w:ilvl w:val="0"/>
                <w:numId w:val="21"/>
              </w:numPr>
              <w:spacing w:line="360" w:lineRule="exact"/>
              <w:ind w:left="543" w:hanging="303"/>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透析治療</w:t>
            </w:r>
            <w:r w:rsidR="00013DF5" w:rsidRPr="00E4345B">
              <w:rPr>
                <w:rFonts w:ascii="Times New Roman" w:eastAsia="標楷體" w:hAnsi="Times New Roman" w:cs="Times New Roman"/>
                <w:color w:val="000000" w:themeColor="text1"/>
              </w:rPr>
              <w:t>成效評估及認識腎臟替代療法之併發症</w:t>
            </w:r>
          </w:p>
          <w:p w14:paraId="0921A116" w14:textId="094DCC50" w:rsidR="0001410C" w:rsidRPr="00E4345B" w:rsidRDefault="0001410C" w:rsidP="00E4345B">
            <w:pPr>
              <w:numPr>
                <w:ilvl w:val="0"/>
                <w:numId w:val="21"/>
              </w:numPr>
              <w:spacing w:line="360" w:lineRule="exact"/>
              <w:ind w:left="543" w:hanging="303"/>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跨團隊</w:t>
            </w:r>
            <w:r w:rsidR="00013DF5" w:rsidRPr="00E4345B">
              <w:rPr>
                <w:rFonts w:ascii="Times New Roman" w:eastAsia="標楷體" w:hAnsi="Times New Roman" w:cs="Times New Roman"/>
                <w:color w:val="000000" w:themeColor="text1"/>
              </w:rPr>
              <w:t>（</w:t>
            </w:r>
            <w:r w:rsidRPr="00E4345B">
              <w:rPr>
                <w:rFonts w:ascii="Times New Roman" w:eastAsia="標楷體" w:hAnsi="Times New Roman" w:cs="Times New Roman"/>
                <w:color w:val="000000" w:themeColor="text1"/>
              </w:rPr>
              <w:t>護理、營養</w:t>
            </w:r>
            <w:r w:rsidR="00013DF5" w:rsidRPr="00E4345B">
              <w:rPr>
                <w:rFonts w:ascii="Times New Roman" w:eastAsia="標楷體" w:hAnsi="Times New Roman" w:cs="Times New Roman"/>
                <w:color w:val="000000" w:themeColor="text1"/>
              </w:rPr>
              <w:t>、慢性腎病</w:t>
            </w:r>
            <w:r w:rsidRPr="00E4345B">
              <w:rPr>
                <w:rFonts w:ascii="Times New Roman" w:eastAsia="標楷體" w:hAnsi="Times New Roman" w:cs="Times New Roman"/>
                <w:color w:val="000000" w:themeColor="text1"/>
              </w:rPr>
              <w:t>衛教</w:t>
            </w:r>
            <w:r w:rsidR="00013DF5" w:rsidRPr="00E4345B">
              <w:rPr>
                <w:rFonts w:ascii="Times New Roman" w:eastAsia="標楷體" w:hAnsi="Times New Roman" w:cs="Times New Roman"/>
                <w:color w:val="000000" w:themeColor="text1"/>
              </w:rPr>
              <w:t>）</w:t>
            </w:r>
            <w:r w:rsidRPr="00E4345B">
              <w:rPr>
                <w:rFonts w:ascii="Times New Roman" w:eastAsia="標楷體" w:hAnsi="Times New Roman" w:cs="Times New Roman"/>
                <w:color w:val="000000" w:themeColor="text1"/>
              </w:rPr>
              <w:t>合作照護</w:t>
            </w:r>
            <w:r w:rsidR="00013DF5" w:rsidRPr="00E4345B">
              <w:rPr>
                <w:rFonts w:ascii="Times New Roman" w:eastAsia="標楷體" w:hAnsi="Times New Roman" w:cs="Times New Roman"/>
                <w:color w:val="000000" w:themeColor="text1"/>
              </w:rPr>
              <w:t>腎衰竭或</w:t>
            </w:r>
            <w:r w:rsidRPr="00E4345B">
              <w:rPr>
                <w:rFonts w:ascii="Times New Roman" w:eastAsia="標楷體" w:hAnsi="Times New Roman" w:cs="Times New Roman"/>
                <w:color w:val="000000" w:themeColor="text1"/>
              </w:rPr>
              <w:t>透析病患</w:t>
            </w:r>
          </w:p>
        </w:tc>
      </w:tr>
      <w:tr w:rsidR="00E4345B" w:rsidRPr="00E4345B" w14:paraId="05F54729" w14:textId="77777777" w:rsidTr="00E4345B">
        <w:trPr>
          <w:trHeight w:val="32"/>
          <w:jc w:val="center"/>
        </w:trPr>
        <w:tc>
          <w:tcPr>
            <w:tcW w:w="1288" w:type="pc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6CF605CF" w14:textId="77777777" w:rsidR="0001410C" w:rsidRPr="00E4345B" w:rsidRDefault="0001410C" w:rsidP="00E4345B">
            <w:pPr>
              <w:jc w:val="center"/>
              <w:rPr>
                <w:rFonts w:ascii="Times New Roman" w:eastAsia="標楷體" w:hAnsi="Times New Roman" w:cs="Times New Roman"/>
                <w:b/>
                <w:color w:val="000000" w:themeColor="text1"/>
              </w:rPr>
            </w:pPr>
            <w:r w:rsidRPr="00E4345B">
              <w:rPr>
                <w:rFonts w:ascii="Times New Roman" w:eastAsia="標楷體" w:hAnsi="Times New Roman" w:cs="Times New Roman"/>
                <w:b/>
                <w:color w:val="000000" w:themeColor="text1"/>
              </w:rPr>
              <w:lastRenderedPageBreak/>
              <w:t>腎病症候群</w:t>
            </w:r>
          </w:p>
        </w:tc>
        <w:tc>
          <w:tcPr>
            <w:tcW w:w="3712" w:type="pc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3549BFB3" w14:textId="77777777" w:rsidR="0001410C" w:rsidRPr="00E4345B" w:rsidRDefault="0001410C" w:rsidP="00E4345B">
            <w:pPr>
              <w:snapToGrid w:val="0"/>
              <w:spacing w:line="360" w:lineRule="exact"/>
              <w:rPr>
                <w:rFonts w:ascii="Times New Roman" w:eastAsia="標楷體" w:hAnsi="Times New Roman" w:cs="Times New Roman"/>
                <w:b/>
                <w:color w:val="000000" w:themeColor="text1"/>
                <w:u w:val="single"/>
              </w:rPr>
            </w:pPr>
            <w:r w:rsidRPr="00E4345B">
              <w:rPr>
                <w:rFonts w:ascii="Times New Roman" w:eastAsia="標楷體" w:hAnsi="Times New Roman" w:cs="Times New Roman"/>
                <w:b/>
                <w:color w:val="000000" w:themeColor="text1"/>
                <w:u w:val="single"/>
              </w:rPr>
              <w:t>知識</w:t>
            </w:r>
          </w:p>
          <w:p w14:paraId="694C0646" w14:textId="77777777" w:rsidR="0001410C" w:rsidRPr="00E4345B" w:rsidRDefault="0001410C" w:rsidP="00E4345B">
            <w:pPr>
              <w:numPr>
                <w:ilvl w:val="0"/>
                <w:numId w:val="22"/>
              </w:numPr>
              <w:snapToGrid w:val="0"/>
              <w:spacing w:line="360" w:lineRule="exact"/>
              <w:ind w:left="543" w:hanging="284"/>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腎病症候群之定義及流行病學</w:t>
            </w:r>
          </w:p>
          <w:p w14:paraId="249999E0" w14:textId="57D5DC1E" w:rsidR="0001410C" w:rsidRPr="00E4345B" w:rsidRDefault="0001410C" w:rsidP="00E4345B">
            <w:pPr>
              <w:numPr>
                <w:ilvl w:val="0"/>
                <w:numId w:val="22"/>
              </w:numPr>
              <w:snapToGrid w:val="0"/>
              <w:spacing w:line="360" w:lineRule="exact"/>
              <w:ind w:left="543" w:hanging="284"/>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腎病症候</w:t>
            </w:r>
            <w:r w:rsidR="00792A2C" w:rsidRPr="00E4345B">
              <w:rPr>
                <w:rFonts w:ascii="Times New Roman" w:eastAsia="標楷體" w:hAnsi="Times New Roman" w:cs="Times New Roman"/>
                <w:color w:val="000000" w:themeColor="text1"/>
              </w:rPr>
              <w:t>群之臨床表現</w:t>
            </w:r>
          </w:p>
          <w:p w14:paraId="33B0F62D" w14:textId="77777777" w:rsidR="0001410C" w:rsidRPr="00E4345B" w:rsidRDefault="0001410C" w:rsidP="00E4345B">
            <w:pPr>
              <w:numPr>
                <w:ilvl w:val="0"/>
                <w:numId w:val="22"/>
              </w:numPr>
              <w:snapToGrid w:val="0"/>
              <w:spacing w:line="360" w:lineRule="exact"/>
              <w:ind w:left="543" w:hanging="284"/>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腎病症候群之常見原因</w:t>
            </w:r>
          </w:p>
          <w:p w14:paraId="26E0E0FC" w14:textId="77777777" w:rsidR="0001410C" w:rsidRPr="00E4345B" w:rsidRDefault="0001410C" w:rsidP="00E4345B">
            <w:pPr>
              <w:numPr>
                <w:ilvl w:val="0"/>
                <w:numId w:val="22"/>
              </w:numPr>
              <w:snapToGrid w:val="0"/>
              <w:spacing w:line="360" w:lineRule="exact"/>
              <w:ind w:left="543" w:hanging="284"/>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腎病症候群的診斷與處置</w:t>
            </w:r>
          </w:p>
          <w:p w14:paraId="67AC034F" w14:textId="77777777" w:rsidR="00FE394C" w:rsidRPr="00E4345B" w:rsidRDefault="0001410C" w:rsidP="00E4345B">
            <w:pPr>
              <w:numPr>
                <w:ilvl w:val="0"/>
                <w:numId w:val="22"/>
              </w:numPr>
              <w:snapToGrid w:val="0"/>
              <w:spacing w:line="360" w:lineRule="exact"/>
              <w:ind w:left="543" w:hanging="284"/>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瞭解腎臟切片的診斷角色、適應症及併發症</w:t>
            </w:r>
          </w:p>
          <w:p w14:paraId="28303981" w14:textId="001138A6" w:rsidR="0001410C" w:rsidRPr="00E4345B" w:rsidRDefault="0001410C" w:rsidP="00E4345B">
            <w:pPr>
              <w:numPr>
                <w:ilvl w:val="0"/>
                <w:numId w:val="22"/>
              </w:numPr>
              <w:snapToGrid w:val="0"/>
              <w:spacing w:line="360" w:lineRule="exact"/>
              <w:ind w:left="543" w:hanging="284"/>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瞭解腎病症候群的併發症</w:t>
            </w:r>
            <w:r w:rsidR="00013DF5" w:rsidRPr="00E4345B">
              <w:rPr>
                <w:rFonts w:ascii="Times New Roman" w:eastAsia="標楷體" w:hAnsi="Times New Roman" w:cs="Times New Roman"/>
                <w:color w:val="000000" w:themeColor="text1"/>
              </w:rPr>
              <w:t>（</w:t>
            </w:r>
            <w:r w:rsidRPr="00E4345B">
              <w:rPr>
                <w:rFonts w:ascii="Times New Roman" w:eastAsia="標楷體" w:hAnsi="Times New Roman" w:cs="Times New Roman"/>
                <w:color w:val="000000" w:themeColor="text1"/>
              </w:rPr>
              <w:t>營養不良、高血脂、腎靜脈栓塞、動脈硬化、感染等</w:t>
            </w:r>
            <w:r w:rsidR="00013DF5" w:rsidRPr="00E4345B">
              <w:rPr>
                <w:rFonts w:ascii="Times New Roman" w:eastAsia="標楷體" w:hAnsi="Times New Roman" w:cs="Times New Roman"/>
                <w:color w:val="000000" w:themeColor="text1"/>
              </w:rPr>
              <w:t>）</w:t>
            </w:r>
            <w:r w:rsidRPr="00E4345B">
              <w:rPr>
                <w:rFonts w:ascii="Times New Roman" w:eastAsia="標楷體" w:hAnsi="Times New Roman" w:cs="Times New Roman"/>
                <w:color w:val="000000" w:themeColor="text1"/>
              </w:rPr>
              <w:t>及病程</w:t>
            </w:r>
          </w:p>
          <w:p w14:paraId="5D1AE127" w14:textId="77777777" w:rsidR="0001410C" w:rsidRPr="00E4345B" w:rsidRDefault="0001410C" w:rsidP="00E4345B">
            <w:pPr>
              <w:snapToGrid w:val="0"/>
              <w:spacing w:line="360" w:lineRule="exact"/>
              <w:rPr>
                <w:rFonts w:ascii="Times New Roman" w:eastAsia="標楷體" w:hAnsi="Times New Roman" w:cs="Times New Roman"/>
                <w:b/>
                <w:color w:val="000000" w:themeColor="text1"/>
                <w:u w:val="single"/>
              </w:rPr>
            </w:pPr>
            <w:r w:rsidRPr="00E4345B">
              <w:rPr>
                <w:rFonts w:ascii="Times New Roman" w:eastAsia="標楷體" w:hAnsi="Times New Roman" w:cs="Times New Roman"/>
                <w:b/>
                <w:color w:val="000000" w:themeColor="text1"/>
                <w:u w:val="single"/>
              </w:rPr>
              <w:t>技能</w:t>
            </w:r>
          </w:p>
          <w:p w14:paraId="6B3C8675" w14:textId="77777777" w:rsidR="0001410C" w:rsidRPr="00E4345B" w:rsidRDefault="0001410C" w:rsidP="00E4345B">
            <w:pPr>
              <w:numPr>
                <w:ilvl w:val="0"/>
                <w:numId w:val="23"/>
              </w:numPr>
              <w:snapToGrid w:val="0"/>
              <w:spacing w:line="360" w:lineRule="exact"/>
              <w:ind w:left="543" w:hanging="284"/>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腎病症候群的病史詢問、身體診察</w:t>
            </w:r>
          </w:p>
          <w:p w14:paraId="0BFF28EC" w14:textId="2CC49A69" w:rsidR="00762678" w:rsidRPr="00E4345B" w:rsidRDefault="00762678" w:rsidP="00E4345B">
            <w:pPr>
              <w:numPr>
                <w:ilvl w:val="0"/>
                <w:numId w:val="23"/>
              </w:numPr>
              <w:snapToGrid w:val="0"/>
              <w:spacing w:line="360" w:lineRule="exact"/>
              <w:ind w:left="543" w:hanging="284"/>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尿液蛋白質總量的評估</w:t>
            </w:r>
            <w:r w:rsidR="00013DF5" w:rsidRPr="00E4345B">
              <w:rPr>
                <w:rFonts w:ascii="Times New Roman" w:eastAsia="標楷體" w:hAnsi="Times New Roman" w:cs="Times New Roman"/>
                <w:color w:val="000000" w:themeColor="text1"/>
              </w:rPr>
              <w:t>方法</w:t>
            </w:r>
          </w:p>
          <w:p w14:paraId="56D1A74C" w14:textId="606BF1CC" w:rsidR="0001410C" w:rsidRPr="00E4345B" w:rsidRDefault="00FE394C" w:rsidP="00E4345B">
            <w:pPr>
              <w:numPr>
                <w:ilvl w:val="0"/>
                <w:numId w:val="23"/>
              </w:numPr>
              <w:snapToGrid w:val="0"/>
              <w:spacing w:line="360" w:lineRule="exact"/>
              <w:ind w:left="543" w:hanging="284"/>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腎絲球疾病原發性及繼發性病因之區分</w:t>
            </w:r>
          </w:p>
          <w:p w14:paraId="440BE5FA" w14:textId="74ECC57E" w:rsidR="00D740D4" w:rsidRPr="00E4345B" w:rsidRDefault="009E1727" w:rsidP="00E4345B">
            <w:pPr>
              <w:numPr>
                <w:ilvl w:val="0"/>
                <w:numId w:val="23"/>
              </w:numPr>
              <w:snapToGrid w:val="0"/>
              <w:spacing w:line="360" w:lineRule="exact"/>
              <w:ind w:left="543" w:hanging="284"/>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常見腎絲球疾病</w:t>
            </w:r>
            <w:r w:rsidR="00FE394C" w:rsidRPr="00E4345B">
              <w:rPr>
                <w:rFonts w:ascii="Times New Roman" w:eastAsia="標楷體" w:hAnsi="Times New Roman" w:cs="Times New Roman"/>
                <w:color w:val="000000" w:themeColor="text1"/>
              </w:rPr>
              <w:t>之病理</w:t>
            </w:r>
            <w:r w:rsidR="00D740D4" w:rsidRPr="00E4345B">
              <w:rPr>
                <w:rFonts w:ascii="Times New Roman" w:eastAsia="標楷體" w:hAnsi="Times New Roman" w:cs="Times New Roman"/>
                <w:color w:val="000000" w:themeColor="text1"/>
              </w:rPr>
              <w:t>判讀</w:t>
            </w:r>
          </w:p>
          <w:p w14:paraId="178279B8" w14:textId="77777777" w:rsidR="0001410C" w:rsidRPr="00E4345B" w:rsidRDefault="0001410C" w:rsidP="00E4345B">
            <w:pPr>
              <w:numPr>
                <w:ilvl w:val="0"/>
                <w:numId w:val="23"/>
              </w:numPr>
              <w:snapToGrid w:val="0"/>
              <w:spacing w:line="360" w:lineRule="exact"/>
              <w:ind w:left="543" w:hanging="284"/>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腎病症候群病患之飲食衛教</w:t>
            </w:r>
          </w:p>
          <w:p w14:paraId="03844FC7" w14:textId="77777777" w:rsidR="00D740D4" w:rsidRPr="00E4345B" w:rsidRDefault="0001410C" w:rsidP="00E4345B">
            <w:pPr>
              <w:numPr>
                <w:ilvl w:val="0"/>
                <w:numId w:val="23"/>
              </w:numPr>
              <w:snapToGrid w:val="0"/>
              <w:spacing w:line="360" w:lineRule="exact"/>
              <w:ind w:left="543" w:hanging="284"/>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lastRenderedPageBreak/>
              <w:t>追蹤病患體液平衡的變化</w:t>
            </w:r>
            <w:r w:rsidR="00D740D4" w:rsidRPr="00E4345B">
              <w:rPr>
                <w:rFonts w:ascii="Times New Roman" w:eastAsia="標楷體" w:hAnsi="Times New Roman" w:cs="Times New Roman"/>
                <w:color w:val="000000" w:themeColor="text1"/>
              </w:rPr>
              <w:t>及利尿劑的使用原則</w:t>
            </w:r>
          </w:p>
        </w:tc>
      </w:tr>
      <w:tr w:rsidR="00E4345B" w:rsidRPr="00E4345B" w14:paraId="2F5F530A" w14:textId="77777777" w:rsidTr="00E4345B">
        <w:trPr>
          <w:trHeight w:val="377"/>
          <w:jc w:val="center"/>
        </w:trPr>
        <w:tc>
          <w:tcPr>
            <w:tcW w:w="1288" w:type="pc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2DB79669" w14:textId="77777777" w:rsidR="0001410C" w:rsidRPr="00E4345B" w:rsidRDefault="0001410C" w:rsidP="00E4345B">
            <w:pPr>
              <w:jc w:val="center"/>
              <w:rPr>
                <w:rFonts w:ascii="Times New Roman" w:eastAsia="標楷體" w:hAnsi="Times New Roman" w:cs="Times New Roman"/>
                <w:b/>
                <w:color w:val="000000" w:themeColor="text1"/>
              </w:rPr>
            </w:pPr>
            <w:r w:rsidRPr="00E4345B">
              <w:rPr>
                <w:rFonts w:ascii="Times New Roman" w:eastAsia="標楷體" w:hAnsi="Times New Roman" w:cs="Times New Roman"/>
                <w:b/>
                <w:color w:val="000000" w:themeColor="text1"/>
              </w:rPr>
              <w:lastRenderedPageBreak/>
              <w:t>電解質、酸鹼異常</w:t>
            </w:r>
          </w:p>
        </w:tc>
        <w:tc>
          <w:tcPr>
            <w:tcW w:w="3712" w:type="pc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7711FB8E" w14:textId="77777777" w:rsidR="0001410C" w:rsidRPr="00E4345B" w:rsidRDefault="0001410C" w:rsidP="00E4345B">
            <w:pPr>
              <w:snapToGrid w:val="0"/>
              <w:spacing w:line="360" w:lineRule="exact"/>
              <w:rPr>
                <w:rFonts w:ascii="Times New Roman" w:eastAsia="標楷體" w:hAnsi="Times New Roman" w:cs="Times New Roman"/>
                <w:b/>
                <w:color w:val="000000" w:themeColor="text1"/>
                <w:u w:val="single"/>
              </w:rPr>
            </w:pPr>
            <w:r w:rsidRPr="00E4345B">
              <w:rPr>
                <w:rFonts w:ascii="Times New Roman" w:eastAsia="標楷體" w:hAnsi="Times New Roman" w:cs="Times New Roman"/>
                <w:b/>
                <w:color w:val="000000" w:themeColor="text1"/>
                <w:u w:val="single"/>
              </w:rPr>
              <w:t>知識</w:t>
            </w:r>
          </w:p>
          <w:p w14:paraId="07EC6662" w14:textId="54D1965D" w:rsidR="0001410C" w:rsidRPr="00E4345B" w:rsidRDefault="00792A2C" w:rsidP="00E4345B">
            <w:pPr>
              <w:numPr>
                <w:ilvl w:val="0"/>
                <w:numId w:val="26"/>
              </w:numPr>
              <w:snapToGrid w:val="0"/>
              <w:spacing w:line="360" w:lineRule="exact"/>
              <w:ind w:left="543" w:hanging="303"/>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瞭解臨床常見電解質、酸鹼異常的疾患</w:t>
            </w:r>
            <w:r w:rsidR="00FE47D4" w:rsidRPr="00E4345B">
              <w:rPr>
                <w:rFonts w:ascii="Times New Roman" w:eastAsia="標楷體" w:hAnsi="Times New Roman" w:cs="Times New Roman"/>
                <w:color w:val="000000" w:themeColor="text1"/>
              </w:rPr>
              <w:t>及</w:t>
            </w:r>
            <w:r w:rsidR="00BC6338" w:rsidRPr="00E4345B">
              <w:rPr>
                <w:rFonts w:ascii="Times New Roman" w:eastAsia="標楷體" w:hAnsi="Times New Roman" w:cs="Times New Roman"/>
                <w:color w:val="000000" w:themeColor="text1"/>
              </w:rPr>
              <w:t>生理調控</w:t>
            </w:r>
          </w:p>
          <w:p w14:paraId="353EE8BD" w14:textId="5CF76025" w:rsidR="009E1727" w:rsidRPr="00E4345B" w:rsidRDefault="0001410C" w:rsidP="00E4345B">
            <w:pPr>
              <w:numPr>
                <w:ilvl w:val="0"/>
                <w:numId w:val="26"/>
              </w:numPr>
              <w:snapToGrid w:val="0"/>
              <w:spacing w:line="360" w:lineRule="exact"/>
              <w:ind w:left="543" w:hanging="303"/>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瞭解電解質、酸鹼異常</w:t>
            </w:r>
            <w:r w:rsidR="00BC6338" w:rsidRPr="00E4345B">
              <w:rPr>
                <w:rFonts w:ascii="Times New Roman" w:eastAsia="標楷體" w:hAnsi="Times New Roman" w:cs="Times New Roman"/>
                <w:color w:val="000000" w:themeColor="text1"/>
              </w:rPr>
              <w:t>的</w:t>
            </w:r>
            <w:r w:rsidR="009E1727" w:rsidRPr="00E4345B">
              <w:rPr>
                <w:rFonts w:ascii="Times New Roman" w:eastAsia="標楷體" w:hAnsi="Times New Roman" w:cs="Times New Roman"/>
                <w:color w:val="000000" w:themeColor="text1"/>
              </w:rPr>
              <w:t>病生理機轉</w:t>
            </w:r>
          </w:p>
          <w:p w14:paraId="5EAA5D6B" w14:textId="3C994566" w:rsidR="0001410C" w:rsidRPr="00E4345B" w:rsidRDefault="0001410C" w:rsidP="00E4345B">
            <w:pPr>
              <w:numPr>
                <w:ilvl w:val="0"/>
                <w:numId w:val="26"/>
              </w:numPr>
              <w:snapToGrid w:val="0"/>
              <w:spacing w:line="360" w:lineRule="exact"/>
              <w:ind w:left="543" w:hanging="303"/>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針對個別電解質、酸</w:t>
            </w:r>
            <w:r w:rsidR="00792A2C" w:rsidRPr="00E4345B">
              <w:rPr>
                <w:rFonts w:ascii="Times New Roman" w:eastAsia="標楷體" w:hAnsi="Times New Roman" w:cs="Times New Roman"/>
                <w:color w:val="000000" w:themeColor="text1"/>
              </w:rPr>
              <w:t>鹼異常病</w:t>
            </w:r>
            <w:r w:rsidRPr="00E4345B">
              <w:rPr>
                <w:rFonts w:ascii="Times New Roman" w:eastAsia="標楷體" w:hAnsi="Times New Roman" w:cs="Times New Roman"/>
                <w:color w:val="000000" w:themeColor="text1"/>
              </w:rPr>
              <w:t>因的鑑別診斷，例如低血鈉、高血鈉、低血鉀、高血鉀</w:t>
            </w:r>
            <w:r w:rsidR="00E20FAC" w:rsidRPr="00E4345B">
              <w:rPr>
                <w:rFonts w:ascii="Times New Roman" w:eastAsia="標楷體" w:hAnsi="Times New Roman" w:cs="Times New Roman"/>
                <w:color w:val="000000" w:themeColor="text1"/>
              </w:rPr>
              <w:t>、高血鈣</w:t>
            </w:r>
            <w:r w:rsidR="009E1727" w:rsidRPr="00E4345B">
              <w:rPr>
                <w:rFonts w:ascii="Times New Roman" w:eastAsia="標楷體" w:hAnsi="Times New Roman" w:cs="Times New Roman"/>
                <w:color w:val="000000" w:themeColor="text1"/>
              </w:rPr>
              <w:t>、</w:t>
            </w:r>
            <w:r w:rsidRPr="00E4345B">
              <w:rPr>
                <w:rFonts w:ascii="Times New Roman" w:eastAsia="標楷體" w:hAnsi="Times New Roman" w:cs="Times New Roman"/>
                <w:color w:val="000000" w:themeColor="text1"/>
              </w:rPr>
              <w:t>代謝性</w:t>
            </w:r>
            <w:r w:rsidR="00013DF5" w:rsidRPr="00E4345B">
              <w:rPr>
                <w:rFonts w:ascii="Times New Roman" w:eastAsia="標楷體" w:hAnsi="Times New Roman" w:cs="Times New Roman"/>
                <w:color w:val="000000" w:themeColor="text1"/>
              </w:rPr>
              <w:t>或</w:t>
            </w:r>
            <w:r w:rsidRPr="00E4345B">
              <w:rPr>
                <w:rFonts w:ascii="Times New Roman" w:eastAsia="標楷體" w:hAnsi="Times New Roman" w:cs="Times New Roman"/>
                <w:color w:val="000000" w:themeColor="text1"/>
              </w:rPr>
              <w:t>呼吸性</w:t>
            </w:r>
            <w:r w:rsidR="00013DF5" w:rsidRPr="00E4345B">
              <w:rPr>
                <w:rFonts w:ascii="Times New Roman" w:eastAsia="標楷體" w:hAnsi="Times New Roman" w:cs="Times New Roman"/>
                <w:color w:val="000000" w:themeColor="text1"/>
              </w:rPr>
              <w:t>之</w:t>
            </w:r>
            <w:r w:rsidRPr="00E4345B">
              <w:rPr>
                <w:rFonts w:ascii="Times New Roman" w:eastAsia="標楷體" w:hAnsi="Times New Roman" w:cs="Times New Roman"/>
                <w:color w:val="000000" w:themeColor="text1"/>
              </w:rPr>
              <w:t>酸中毒</w:t>
            </w:r>
            <w:r w:rsidR="00013DF5" w:rsidRPr="00E4345B">
              <w:rPr>
                <w:rFonts w:ascii="Times New Roman" w:eastAsia="標楷體" w:hAnsi="Times New Roman" w:cs="Times New Roman"/>
                <w:color w:val="000000" w:themeColor="text1"/>
              </w:rPr>
              <w:t>或</w:t>
            </w:r>
            <w:r w:rsidRPr="00E4345B">
              <w:rPr>
                <w:rFonts w:ascii="Times New Roman" w:eastAsia="標楷體" w:hAnsi="Times New Roman" w:cs="Times New Roman"/>
                <w:color w:val="000000" w:themeColor="text1"/>
              </w:rPr>
              <w:t>鹼中毒</w:t>
            </w:r>
          </w:p>
          <w:p w14:paraId="48CEC124" w14:textId="487BD946" w:rsidR="0001410C" w:rsidRPr="00E4345B" w:rsidRDefault="0001410C" w:rsidP="00E4345B">
            <w:pPr>
              <w:numPr>
                <w:ilvl w:val="0"/>
                <w:numId w:val="26"/>
              </w:numPr>
              <w:snapToGrid w:val="0"/>
              <w:spacing w:line="360" w:lineRule="exact"/>
              <w:ind w:left="543" w:hanging="303"/>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瞭解身體的調節機轉</w:t>
            </w:r>
            <w:r w:rsidR="00013DF5" w:rsidRPr="00E4345B">
              <w:rPr>
                <w:rFonts w:ascii="Times New Roman" w:eastAsia="標楷體" w:hAnsi="Times New Roman" w:cs="Times New Roman"/>
                <w:color w:val="000000" w:themeColor="text1"/>
              </w:rPr>
              <w:t>（</w:t>
            </w:r>
            <w:r w:rsidRPr="00E4345B">
              <w:rPr>
                <w:rFonts w:ascii="Times New Roman" w:eastAsia="標楷體" w:hAnsi="Times New Roman" w:cs="Times New Roman"/>
                <w:color w:val="000000" w:themeColor="text1"/>
              </w:rPr>
              <w:t>腎臟、</w:t>
            </w:r>
            <w:r w:rsidR="00013DF5" w:rsidRPr="00E4345B">
              <w:rPr>
                <w:rFonts w:ascii="Times New Roman" w:eastAsia="標楷體" w:hAnsi="Times New Roman" w:cs="Times New Roman"/>
                <w:color w:val="000000" w:themeColor="text1"/>
              </w:rPr>
              <w:t>呼吸系統）</w:t>
            </w:r>
            <w:r w:rsidR="00812605" w:rsidRPr="00E4345B">
              <w:rPr>
                <w:rFonts w:ascii="Times New Roman" w:eastAsia="標楷體" w:hAnsi="Times New Roman" w:cs="Times New Roman"/>
                <w:color w:val="000000" w:themeColor="text1"/>
              </w:rPr>
              <w:t>以及</w:t>
            </w:r>
            <w:r w:rsidRPr="00E4345B">
              <w:rPr>
                <w:rFonts w:ascii="Times New Roman" w:eastAsia="標楷體" w:hAnsi="Times New Roman" w:cs="Times New Roman"/>
                <w:color w:val="000000" w:themeColor="text1"/>
              </w:rPr>
              <w:t>荷爾蒙</w:t>
            </w:r>
            <w:r w:rsidR="00BC6338" w:rsidRPr="00E4345B">
              <w:rPr>
                <w:rFonts w:ascii="Times New Roman" w:eastAsia="標楷體" w:hAnsi="Times New Roman" w:cs="Times New Roman"/>
                <w:color w:val="000000" w:themeColor="text1"/>
              </w:rPr>
              <w:t>（腎素</w:t>
            </w:r>
            <w:r w:rsidR="00BC6338" w:rsidRPr="00E4345B">
              <w:rPr>
                <w:rFonts w:ascii="Times New Roman" w:eastAsia="標楷體" w:hAnsi="Times New Roman" w:cs="Times New Roman"/>
                <w:color w:val="000000" w:themeColor="text1"/>
              </w:rPr>
              <w:t>-</w:t>
            </w:r>
            <w:r w:rsidR="00BC6338" w:rsidRPr="00E4345B">
              <w:rPr>
                <w:rFonts w:ascii="Times New Roman" w:eastAsia="標楷體" w:hAnsi="Times New Roman" w:cs="Times New Roman"/>
                <w:color w:val="000000" w:themeColor="text1"/>
              </w:rPr>
              <w:t>血管加壓素</w:t>
            </w:r>
            <w:r w:rsidR="00BC6338" w:rsidRPr="00E4345B">
              <w:rPr>
                <w:rFonts w:ascii="Times New Roman" w:eastAsia="標楷體" w:hAnsi="Times New Roman" w:cs="Times New Roman"/>
                <w:color w:val="000000" w:themeColor="text1"/>
              </w:rPr>
              <w:t>-</w:t>
            </w:r>
            <w:r w:rsidR="006C428E" w:rsidRPr="00E4345B">
              <w:rPr>
                <w:rFonts w:ascii="Times New Roman" w:eastAsia="標楷體" w:hAnsi="Times New Roman" w:cs="Times New Roman"/>
                <w:color w:val="000000" w:themeColor="text1"/>
              </w:rPr>
              <w:t>醛</w:t>
            </w:r>
            <w:r w:rsidR="00BC6338" w:rsidRPr="00E4345B">
              <w:rPr>
                <w:rFonts w:ascii="Times New Roman" w:eastAsia="標楷體" w:hAnsi="Times New Roman" w:cs="Times New Roman"/>
                <w:color w:val="000000" w:themeColor="text1"/>
              </w:rPr>
              <w:t>固酮，抗利尿激素等）</w:t>
            </w:r>
            <w:r w:rsidR="009E1727" w:rsidRPr="00E4345B">
              <w:rPr>
                <w:rFonts w:ascii="Times New Roman" w:eastAsia="標楷體" w:hAnsi="Times New Roman" w:cs="Times New Roman"/>
                <w:color w:val="000000" w:themeColor="text1"/>
              </w:rPr>
              <w:t>對電解質及酸鹼平衡之調控</w:t>
            </w:r>
          </w:p>
          <w:p w14:paraId="3ED451CD" w14:textId="370432EF" w:rsidR="0001410C" w:rsidRPr="00E4345B" w:rsidRDefault="0001410C" w:rsidP="00E4345B">
            <w:pPr>
              <w:numPr>
                <w:ilvl w:val="0"/>
                <w:numId w:val="26"/>
              </w:numPr>
              <w:snapToGrid w:val="0"/>
              <w:spacing w:line="360" w:lineRule="exact"/>
              <w:ind w:left="543" w:hanging="303"/>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瞭解臨床常見電解質、酸鹼異常的基本處置</w:t>
            </w:r>
            <w:r w:rsidR="00013DF5" w:rsidRPr="00E4345B">
              <w:rPr>
                <w:rFonts w:ascii="Times New Roman" w:eastAsia="標楷體" w:hAnsi="Times New Roman" w:cs="Times New Roman"/>
                <w:color w:val="000000" w:themeColor="text1"/>
              </w:rPr>
              <w:t>與辨識危險值</w:t>
            </w:r>
          </w:p>
          <w:p w14:paraId="72530980" w14:textId="77777777" w:rsidR="0001410C" w:rsidRPr="00E4345B" w:rsidRDefault="0001410C" w:rsidP="00E4345B">
            <w:pPr>
              <w:snapToGrid w:val="0"/>
              <w:spacing w:line="360" w:lineRule="exact"/>
              <w:rPr>
                <w:rFonts w:ascii="Times New Roman" w:eastAsia="標楷體" w:hAnsi="Times New Roman" w:cs="Times New Roman"/>
                <w:b/>
                <w:color w:val="000000" w:themeColor="text1"/>
                <w:u w:val="single"/>
              </w:rPr>
            </w:pPr>
            <w:r w:rsidRPr="00E4345B">
              <w:rPr>
                <w:rFonts w:ascii="Times New Roman" w:eastAsia="標楷體" w:hAnsi="Times New Roman" w:cs="Times New Roman"/>
                <w:b/>
                <w:color w:val="000000" w:themeColor="text1"/>
                <w:u w:val="single"/>
              </w:rPr>
              <w:t>技能</w:t>
            </w:r>
          </w:p>
          <w:p w14:paraId="76A06025" w14:textId="52BB0B88" w:rsidR="0001410C" w:rsidRPr="00E4345B" w:rsidRDefault="009E1727" w:rsidP="00E4345B">
            <w:pPr>
              <w:numPr>
                <w:ilvl w:val="0"/>
                <w:numId w:val="32"/>
              </w:numPr>
              <w:snapToGrid w:val="0"/>
              <w:spacing w:line="360" w:lineRule="exact"/>
              <w:ind w:left="543" w:hanging="303"/>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由病史詢問</w:t>
            </w:r>
            <w:r w:rsidR="0001410C" w:rsidRPr="00E4345B">
              <w:rPr>
                <w:rFonts w:ascii="Times New Roman" w:eastAsia="標楷體" w:hAnsi="Times New Roman" w:cs="Times New Roman"/>
                <w:color w:val="000000" w:themeColor="text1"/>
              </w:rPr>
              <w:t>鑑別診斷電解質、酸鹼異常的臨床資訊</w:t>
            </w:r>
          </w:p>
          <w:p w14:paraId="07D6DAAE" w14:textId="2A9FF0D8" w:rsidR="009E1727" w:rsidRPr="00E4345B" w:rsidRDefault="0001410C" w:rsidP="00E4345B">
            <w:pPr>
              <w:numPr>
                <w:ilvl w:val="0"/>
                <w:numId w:val="32"/>
              </w:numPr>
              <w:snapToGrid w:val="0"/>
              <w:spacing w:line="360" w:lineRule="exact"/>
              <w:ind w:left="543" w:hanging="303"/>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電解質、酸鹼異常相關身體診察</w:t>
            </w:r>
            <w:r w:rsidR="00792A2C" w:rsidRPr="00E4345B">
              <w:rPr>
                <w:rFonts w:ascii="Times New Roman" w:eastAsia="標楷體" w:hAnsi="Times New Roman" w:cs="Times New Roman"/>
                <w:color w:val="000000" w:themeColor="text1"/>
              </w:rPr>
              <w:t>、正確評估體液容積</w:t>
            </w:r>
          </w:p>
          <w:p w14:paraId="7BE5EEE9" w14:textId="0C0E4E20" w:rsidR="009E1727" w:rsidRPr="00E4345B" w:rsidRDefault="0001410C" w:rsidP="00E4345B">
            <w:pPr>
              <w:numPr>
                <w:ilvl w:val="0"/>
                <w:numId w:val="32"/>
              </w:numPr>
              <w:snapToGrid w:val="0"/>
              <w:spacing w:line="360" w:lineRule="exact"/>
              <w:ind w:left="543" w:hanging="303"/>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計算鈉離子排出百分比</w:t>
            </w:r>
            <w:r w:rsidRPr="00E4345B">
              <w:rPr>
                <w:rFonts w:ascii="Times New Roman" w:eastAsia="標楷體" w:hAnsi="Times New Roman" w:cs="Times New Roman"/>
                <w:color w:val="000000" w:themeColor="text1"/>
              </w:rPr>
              <w:t>(</w:t>
            </w:r>
            <w:proofErr w:type="spellStart"/>
            <w:r w:rsidRPr="00E4345B">
              <w:rPr>
                <w:rFonts w:ascii="Times New Roman" w:eastAsia="標楷體" w:hAnsi="Times New Roman" w:cs="Times New Roman"/>
                <w:color w:val="000000" w:themeColor="text1"/>
              </w:rPr>
              <w:t>FeNa</w:t>
            </w:r>
            <w:proofErr w:type="spellEnd"/>
            <w:r w:rsidRPr="00E4345B">
              <w:rPr>
                <w:rFonts w:ascii="Times New Roman" w:eastAsia="標楷體" w:hAnsi="Times New Roman" w:cs="Times New Roman"/>
                <w:color w:val="000000" w:themeColor="text1"/>
              </w:rPr>
              <w:t xml:space="preserve">) </w:t>
            </w:r>
            <w:r w:rsidR="00013DF5" w:rsidRPr="00E4345B">
              <w:rPr>
                <w:rFonts w:ascii="Times New Roman" w:eastAsia="標楷體" w:hAnsi="Times New Roman" w:cs="Times New Roman"/>
                <w:color w:val="000000" w:themeColor="text1"/>
              </w:rPr>
              <w:t>、</w:t>
            </w:r>
            <w:r w:rsidRPr="00E4345B">
              <w:rPr>
                <w:rFonts w:ascii="Times New Roman" w:eastAsia="標楷體" w:hAnsi="Times New Roman" w:cs="Times New Roman"/>
                <w:color w:val="000000" w:themeColor="text1"/>
              </w:rPr>
              <w:t>腎小管鉀離子梯度</w:t>
            </w:r>
            <w:r w:rsidR="00013DF5" w:rsidRPr="00E4345B">
              <w:rPr>
                <w:rFonts w:ascii="Times New Roman" w:eastAsia="標楷體" w:hAnsi="Times New Roman" w:cs="Times New Roman"/>
                <w:color w:val="000000" w:themeColor="text1"/>
              </w:rPr>
              <w:t>（</w:t>
            </w:r>
            <w:r w:rsidRPr="00E4345B">
              <w:rPr>
                <w:rFonts w:ascii="Times New Roman" w:eastAsia="標楷體" w:hAnsi="Times New Roman" w:cs="Times New Roman"/>
                <w:color w:val="000000" w:themeColor="text1"/>
              </w:rPr>
              <w:t>TTKG</w:t>
            </w:r>
            <w:r w:rsidR="00013DF5" w:rsidRPr="00E4345B">
              <w:rPr>
                <w:rFonts w:ascii="Times New Roman" w:eastAsia="標楷體" w:hAnsi="Times New Roman" w:cs="Times New Roman"/>
                <w:color w:val="000000" w:themeColor="text1"/>
              </w:rPr>
              <w:t>）與其他尿液鉀離子排出速率指標；</w:t>
            </w:r>
            <w:r w:rsidR="00812605" w:rsidRPr="00E4345B">
              <w:rPr>
                <w:rFonts w:ascii="Times New Roman" w:eastAsia="標楷體" w:hAnsi="Times New Roman" w:cs="Times New Roman"/>
                <w:color w:val="000000" w:themeColor="text1"/>
              </w:rPr>
              <w:t>了解低白蛋白血症時，鈣離子檢驗</w:t>
            </w:r>
            <w:r w:rsidR="00013DF5" w:rsidRPr="00E4345B">
              <w:rPr>
                <w:rFonts w:ascii="Times New Roman" w:eastAsia="標楷體" w:hAnsi="Times New Roman" w:cs="Times New Roman"/>
                <w:color w:val="000000" w:themeColor="text1"/>
              </w:rPr>
              <w:t>數</w:t>
            </w:r>
            <w:r w:rsidR="00812605" w:rsidRPr="00E4345B">
              <w:rPr>
                <w:rFonts w:ascii="Times New Roman" w:eastAsia="標楷體" w:hAnsi="Times New Roman" w:cs="Times New Roman"/>
                <w:color w:val="000000" w:themeColor="text1"/>
              </w:rPr>
              <w:t>值需</w:t>
            </w:r>
            <w:r w:rsidR="00013DF5" w:rsidRPr="00E4345B">
              <w:rPr>
                <w:rFonts w:ascii="Times New Roman" w:eastAsia="標楷體" w:hAnsi="Times New Roman" w:cs="Times New Roman"/>
                <w:color w:val="000000" w:themeColor="text1"/>
              </w:rPr>
              <w:t>再</w:t>
            </w:r>
            <w:r w:rsidR="00812605" w:rsidRPr="00E4345B">
              <w:rPr>
                <w:rFonts w:ascii="Times New Roman" w:eastAsia="標楷體" w:hAnsi="Times New Roman" w:cs="Times New Roman"/>
                <w:color w:val="000000" w:themeColor="text1"/>
              </w:rPr>
              <w:t>校正</w:t>
            </w:r>
          </w:p>
          <w:p w14:paraId="5CEE9722" w14:textId="1D2D10EE" w:rsidR="009E1727" w:rsidRPr="00E4345B" w:rsidRDefault="00792A2C" w:rsidP="00E4345B">
            <w:pPr>
              <w:numPr>
                <w:ilvl w:val="0"/>
                <w:numId w:val="32"/>
              </w:numPr>
              <w:snapToGrid w:val="0"/>
              <w:spacing w:line="360" w:lineRule="exact"/>
              <w:ind w:left="543" w:hanging="303"/>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判斷酸鹼異常</w:t>
            </w:r>
            <w:r w:rsidR="00013DF5" w:rsidRPr="00E4345B">
              <w:rPr>
                <w:rFonts w:ascii="Times New Roman" w:eastAsia="標楷體" w:hAnsi="Times New Roman" w:cs="Times New Roman"/>
                <w:color w:val="000000" w:themeColor="text1"/>
              </w:rPr>
              <w:t>時腎臟</w:t>
            </w:r>
            <w:r w:rsidRPr="00E4345B">
              <w:rPr>
                <w:rFonts w:ascii="Times New Roman" w:eastAsia="標楷體" w:hAnsi="Times New Roman" w:cs="Times New Roman"/>
                <w:color w:val="000000" w:themeColor="text1"/>
              </w:rPr>
              <w:t>與</w:t>
            </w:r>
            <w:r w:rsidR="00013DF5" w:rsidRPr="00E4345B">
              <w:rPr>
                <w:rFonts w:ascii="Times New Roman" w:eastAsia="標楷體" w:hAnsi="Times New Roman" w:cs="Times New Roman"/>
                <w:color w:val="000000" w:themeColor="text1"/>
              </w:rPr>
              <w:t>呼吸系統</w:t>
            </w:r>
            <w:r w:rsidRPr="00E4345B">
              <w:rPr>
                <w:rFonts w:ascii="Times New Roman" w:eastAsia="標楷體" w:hAnsi="Times New Roman" w:cs="Times New Roman"/>
                <w:color w:val="000000" w:themeColor="text1"/>
              </w:rPr>
              <w:t>間的代償關係，</w:t>
            </w:r>
            <w:r w:rsidR="0001410C" w:rsidRPr="00E4345B">
              <w:rPr>
                <w:rFonts w:ascii="Times New Roman" w:eastAsia="標楷體" w:hAnsi="Times New Roman" w:cs="Times New Roman"/>
                <w:color w:val="000000" w:themeColor="text1"/>
              </w:rPr>
              <w:t>及陰離子間隙</w:t>
            </w:r>
            <w:r w:rsidR="0001410C" w:rsidRPr="00E4345B">
              <w:rPr>
                <w:rFonts w:ascii="Times New Roman" w:eastAsia="標楷體" w:hAnsi="Times New Roman" w:cs="Times New Roman"/>
                <w:color w:val="000000" w:themeColor="text1"/>
              </w:rPr>
              <w:t>(anion gap)</w:t>
            </w:r>
            <w:r w:rsidR="009E2233" w:rsidRPr="00E4345B">
              <w:rPr>
                <w:rFonts w:ascii="Times New Roman" w:eastAsia="標楷體" w:hAnsi="Times New Roman" w:cs="Times New Roman"/>
                <w:color w:val="000000" w:themeColor="text1"/>
              </w:rPr>
              <w:t>的計算</w:t>
            </w:r>
            <w:r w:rsidRPr="00E4345B">
              <w:rPr>
                <w:rFonts w:ascii="Times New Roman" w:eastAsia="標楷體" w:hAnsi="Times New Roman" w:cs="Times New Roman"/>
                <w:color w:val="000000" w:themeColor="text1"/>
              </w:rPr>
              <w:t>與</w:t>
            </w:r>
            <w:r w:rsidR="009E2233" w:rsidRPr="00E4345B">
              <w:rPr>
                <w:rFonts w:ascii="Times New Roman" w:eastAsia="標楷體" w:hAnsi="Times New Roman" w:cs="Times New Roman"/>
                <w:color w:val="000000" w:themeColor="text1"/>
              </w:rPr>
              <w:t>判讀</w:t>
            </w:r>
          </w:p>
          <w:p w14:paraId="42557DE9" w14:textId="0EA25E54" w:rsidR="009E1727" w:rsidRPr="00E4345B" w:rsidRDefault="0001410C" w:rsidP="00E4345B">
            <w:pPr>
              <w:numPr>
                <w:ilvl w:val="0"/>
                <w:numId w:val="32"/>
              </w:numPr>
              <w:snapToGrid w:val="0"/>
              <w:spacing w:line="360" w:lineRule="exact"/>
              <w:ind w:left="543" w:hanging="303"/>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瞭解尿液化學分析在電解質、酸鹼異常的鑑別診斷之應用</w:t>
            </w:r>
          </w:p>
          <w:p w14:paraId="1F3AD738" w14:textId="06097AA3" w:rsidR="009E2233" w:rsidRPr="00E4345B" w:rsidRDefault="009E2233" w:rsidP="00E4345B">
            <w:pPr>
              <w:numPr>
                <w:ilvl w:val="0"/>
                <w:numId w:val="32"/>
              </w:numPr>
              <w:snapToGrid w:val="0"/>
              <w:spacing w:line="360" w:lineRule="exact"/>
              <w:ind w:left="543" w:hanging="303"/>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嚴重高</w:t>
            </w:r>
            <w:r w:rsidRPr="00E4345B">
              <w:rPr>
                <w:rFonts w:ascii="Times New Roman" w:eastAsia="標楷體" w:hAnsi="Times New Roman" w:cs="Times New Roman"/>
                <w:color w:val="000000" w:themeColor="text1"/>
              </w:rPr>
              <w:t>/</w:t>
            </w:r>
            <w:r w:rsidRPr="00E4345B">
              <w:rPr>
                <w:rFonts w:ascii="Times New Roman" w:eastAsia="標楷體" w:hAnsi="Times New Roman" w:cs="Times New Roman"/>
                <w:color w:val="000000" w:themeColor="text1"/>
              </w:rPr>
              <w:t>低血鈉、高</w:t>
            </w:r>
            <w:r w:rsidRPr="00E4345B">
              <w:rPr>
                <w:rFonts w:ascii="Times New Roman" w:eastAsia="標楷體" w:hAnsi="Times New Roman" w:cs="Times New Roman"/>
                <w:color w:val="000000" w:themeColor="text1"/>
              </w:rPr>
              <w:t>/</w:t>
            </w:r>
            <w:r w:rsidRPr="00E4345B">
              <w:rPr>
                <w:rFonts w:ascii="Times New Roman" w:eastAsia="標楷體" w:hAnsi="Times New Roman" w:cs="Times New Roman"/>
                <w:color w:val="000000" w:themeColor="text1"/>
              </w:rPr>
              <w:t>低血鉀、高血鈣之基本處置</w:t>
            </w:r>
            <w:r w:rsidR="00216AAC" w:rsidRPr="00E4345B">
              <w:rPr>
                <w:rFonts w:ascii="Times New Roman" w:eastAsia="標楷體" w:hAnsi="Times New Roman" w:cs="Times New Roman"/>
                <w:color w:val="000000" w:themeColor="text1"/>
              </w:rPr>
              <w:t>與鑑別診斷</w:t>
            </w:r>
          </w:p>
        </w:tc>
      </w:tr>
    </w:tbl>
    <w:p w14:paraId="0F0C5ABF" w14:textId="77777777" w:rsidR="00216AAC" w:rsidRPr="00E4345B" w:rsidRDefault="00216AAC" w:rsidP="005614C0">
      <w:pPr>
        <w:numPr>
          <w:ilvl w:val="0"/>
          <w:numId w:val="33"/>
        </w:numPr>
        <w:spacing w:before="120" w:afterLines="50" w:after="180" w:line="360" w:lineRule="auto"/>
        <w:ind w:left="482" w:hanging="340"/>
        <w:jc w:val="both"/>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於訓練完畢時應熟悉下列病態或疾病的處理：</w:t>
      </w:r>
    </w:p>
    <w:p w14:paraId="680200F7" w14:textId="284D3777" w:rsidR="00216AAC" w:rsidRPr="00E4345B" w:rsidRDefault="00216AAC" w:rsidP="005614C0">
      <w:pPr>
        <w:spacing w:line="360" w:lineRule="auto"/>
        <w:ind w:leftChars="423" w:left="1015" w:rightChars="-14" w:right="-34"/>
        <w:jc w:val="both"/>
        <w:rPr>
          <w:rFonts w:ascii="Times New Roman" w:eastAsia="標楷體" w:hAnsi="Times New Roman" w:cs="Times New Roman"/>
          <w:color w:val="000000" w:themeColor="text1"/>
        </w:rPr>
      </w:pPr>
      <w:r w:rsidRPr="00E4345B">
        <w:rPr>
          <w:rFonts w:ascii="Times New Roman" w:eastAsia="標楷體" w:hAnsi="Times New Roman" w:cs="Times New Roman"/>
          <w:b/>
          <w:color w:val="000000" w:themeColor="text1"/>
        </w:rPr>
        <w:t>腎衰竭</w:t>
      </w:r>
      <w:r w:rsidRPr="00E4345B">
        <w:rPr>
          <w:rFonts w:ascii="Times New Roman" w:eastAsia="標楷體" w:hAnsi="Times New Roman" w:cs="Times New Roman"/>
          <w:color w:val="000000" w:themeColor="text1"/>
        </w:rPr>
        <w:t xml:space="preserve"> (</w:t>
      </w:r>
      <w:r w:rsidRPr="00E4345B">
        <w:rPr>
          <w:rFonts w:ascii="Times New Roman" w:eastAsia="標楷體" w:hAnsi="Times New Roman" w:cs="Times New Roman"/>
          <w:color w:val="000000" w:themeColor="text1"/>
        </w:rPr>
        <w:t>急性腎損傷、慢性腎臟病、腎血管疾病、泌尿道阻塞、末期腎病接受血液透析，腹膜透析或腎移植，透析或腎移植之併發症</w:t>
      </w:r>
      <w:r w:rsidRPr="00E4345B">
        <w:rPr>
          <w:rFonts w:ascii="Times New Roman" w:eastAsia="標楷體" w:hAnsi="Times New Roman" w:cs="Times New Roman"/>
          <w:color w:val="000000" w:themeColor="text1"/>
        </w:rPr>
        <w:t>)</w:t>
      </w:r>
      <w:r w:rsidRPr="00E4345B">
        <w:rPr>
          <w:rFonts w:ascii="Times New Roman" w:eastAsia="標楷體" w:hAnsi="Times New Roman" w:cs="Times New Roman"/>
          <w:color w:val="000000" w:themeColor="text1"/>
        </w:rPr>
        <w:t>、</w:t>
      </w:r>
      <w:r w:rsidRPr="00E4345B">
        <w:rPr>
          <w:rFonts w:ascii="Times New Roman" w:eastAsia="標楷體" w:hAnsi="Times New Roman" w:cs="Times New Roman"/>
          <w:b/>
          <w:color w:val="000000" w:themeColor="text1"/>
        </w:rPr>
        <w:t>腎病症候群</w:t>
      </w:r>
      <w:r w:rsidR="00302E8F" w:rsidRPr="00E4345B">
        <w:rPr>
          <w:rFonts w:ascii="Times New Roman" w:eastAsia="標楷體" w:hAnsi="Times New Roman" w:cs="Times New Roman"/>
          <w:color w:val="000000" w:themeColor="text1"/>
        </w:rPr>
        <w:t>及</w:t>
      </w:r>
      <w:r w:rsidRPr="00E4345B">
        <w:rPr>
          <w:rFonts w:ascii="Times New Roman" w:eastAsia="標楷體" w:hAnsi="Times New Roman" w:cs="Times New Roman"/>
          <w:color w:val="000000" w:themeColor="text1"/>
        </w:rPr>
        <w:t>腎絲球腎炎、</w:t>
      </w:r>
      <w:r w:rsidR="00437071" w:rsidRPr="00E4345B">
        <w:rPr>
          <w:rFonts w:ascii="Times New Roman" w:eastAsia="標楷體" w:hAnsi="Times New Roman" w:cs="Times New Roman"/>
          <w:b/>
          <w:color w:val="000000" w:themeColor="text1"/>
        </w:rPr>
        <w:t>敗血症、糖尿病</w:t>
      </w:r>
      <w:r w:rsidR="00812605" w:rsidRPr="00E4345B">
        <w:rPr>
          <w:rFonts w:ascii="Times New Roman" w:eastAsia="標楷體" w:hAnsi="Times New Roman" w:cs="Times New Roman"/>
          <w:b/>
          <w:color w:val="000000" w:themeColor="text1"/>
        </w:rPr>
        <w:t>及糖尿病腎病變</w:t>
      </w:r>
      <w:r w:rsidR="00437071" w:rsidRPr="00E4345B">
        <w:rPr>
          <w:rFonts w:ascii="Times New Roman" w:eastAsia="標楷體" w:hAnsi="Times New Roman" w:cs="Times New Roman"/>
          <w:b/>
          <w:color w:val="000000" w:themeColor="text1"/>
        </w:rPr>
        <w:t>、高血壓、</w:t>
      </w:r>
      <w:r w:rsidR="003C6D6F" w:rsidRPr="00E4345B">
        <w:rPr>
          <w:rFonts w:ascii="Times New Roman" w:eastAsia="標楷體" w:hAnsi="Times New Roman" w:cs="Times New Roman"/>
          <w:b/>
          <w:color w:val="000000" w:themeColor="text1"/>
        </w:rPr>
        <w:t>水腫、</w:t>
      </w:r>
      <w:r w:rsidR="00437071" w:rsidRPr="00E4345B">
        <w:rPr>
          <w:rFonts w:ascii="Times New Roman" w:eastAsia="標楷體" w:hAnsi="Times New Roman" w:cs="Times New Roman"/>
          <w:b/>
          <w:color w:val="000000" w:themeColor="text1"/>
        </w:rPr>
        <w:t>血尿、尿路感染、高</w:t>
      </w:r>
      <w:r w:rsidR="00437071" w:rsidRPr="00E4345B">
        <w:rPr>
          <w:rFonts w:ascii="Times New Roman" w:eastAsia="標楷體" w:hAnsi="Times New Roman" w:cs="Times New Roman"/>
          <w:b/>
          <w:color w:val="000000" w:themeColor="text1"/>
        </w:rPr>
        <w:t>/</w:t>
      </w:r>
      <w:r w:rsidR="00437071" w:rsidRPr="00E4345B">
        <w:rPr>
          <w:rFonts w:ascii="Times New Roman" w:eastAsia="標楷體" w:hAnsi="Times New Roman" w:cs="Times New Roman"/>
          <w:b/>
          <w:color w:val="000000" w:themeColor="text1"/>
        </w:rPr>
        <w:t>低血鈉、高</w:t>
      </w:r>
      <w:r w:rsidR="00437071" w:rsidRPr="00E4345B">
        <w:rPr>
          <w:rFonts w:ascii="Times New Roman" w:eastAsia="標楷體" w:hAnsi="Times New Roman" w:cs="Times New Roman"/>
          <w:b/>
          <w:color w:val="000000" w:themeColor="text1"/>
        </w:rPr>
        <w:t>/</w:t>
      </w:r>
      <w:r w:rsidR="00437071" w:rsidRPr="00E4345B">
        <w:rPr>
          <w:rFonts w:ascii="Times New Roman" w:eastAsia="標楷體" w:hAnsi="Times New Roman" w:cs="Times New Roman"/>
          <w:b/>
          <w:color w:val="000000" w:themeColor="text1"/>
        </w:rPr>
        <w:t>低血鉀、高血鈣</w:t>
      </w:r>
      <w:r w:rsidRPr="00E4345B">
        <w:rPr>
          <w:rFonts w:ascii="Times New Roman" w:eastAsia="標楷體" w:hAnsi="Times New Roman" w:cs="Times New Roman"/>
          <w:b/>
          <w:color w:val="000000" w:themeColor="text1"/>
        </w:rPr>
        <w:t>、酸鹼異常</w:t>
      </w:r>
      <w:r w:rsidRPr="00E4345B">
        <w:rPr>
          <w:rFonts w:ascii="Times New Roman" w:eastAsia="標楷體" w:hAnsi="Times New Roman" w:cs="Times New Roman"/>
          <w:color w:val="000000" w:themeColor="text1"/>
        </w:rPr>
        <w:t xml:space="preserve"> (</w:t>
      </w:r>
      <w:r w:rsidRPr="00E4345B">
        <w:rPr>
          <w:rFonts w:ascii="Times New Roman" w:eastAsia="標楷體" w:hAnsi="Times New Roman" w:cs="Times New Roman"/>
          <w:color w:val="000000" w:themeColor="text1"/>
        </w:rPr>
        <w:t>其它內科</w:t>
      </w:r>
      <w:r w:rsidR="00302E8F" w:rsidRPr="00E4345B">
        <w:rPr>
          <w:rFonts w:ascii="Times New Roman" w:eastAsia="標楷體" w:hAnsi="Times New Roman" w:cs="Times New Roman"/>
          <w:color w:val="000000" w:themeColor="text1"/>
        </w:rPr>
        <w:t>疾病</w:t>
      </w:r>
      <w:r w:rsidRPr="00E4345B">
        <w:rPr>
          <w:rFonts w:ascii="Times New Roman" w:eastAsia="標楷體" w:hAnsi="Times New Roman" w:cs="Times New Roman"/>
          <w:color w:val="000000" w:themeColor="text1"/>
        </w:rPr>
        <w:t>尚包括：意識障礙</w:t>
      </w:r>
      <w:r w:rsidRPr="00E4345B">
        <w:rPr>
          <w:rFonts w:ascii="Times New Roman" w:eastAsia="標楷體" w:hAnsi="Times New Roman" w:cs="Times New Roman"/>
          <w:color w:val="000000" w:themeColor="text1"/>
        </w:rPr>
        <w:t>/</w:t>
      </w:r>
      <w:r w:rsidRPr="00E4345B">
        <w:rPr>
          <w:rFonts w:ascii="Times New Roman" w:eastAsia="標楷體" w:hAnsi="Times New Roman" w:cs="Times New Roman"/>
          <w:color w:val="000000" w:themeColor="text1"/>
        </w:rPr>
        <w:t>譫妄症、腦血管疾病、慢性阻塞肺病、下呼吸道感染、冠狀動脈心臟病、瓣膜性心臟病、心臟衰竭、肝炎、肝硬化、</w:t>
      </w:r>
      <w:r w:rsidRPr="00E4345B">
        <w:rPr>
          <w:rFonts w:ascii="Times New Roman" w:eastAsia="標楷體" w:hAnsi="Times New Roman" w:cs="Times New Roman"/>
          <w:color w:val="000000" w:themeColor="text1"/>
        </w:rPr>
        <w:lastRenderedPageBreak/>
        <w:t>消化道出血、呼吸衰竭、氣喘、結核病、蜂窩組織炎</w:t>
      </w:r>
      <w:r w:rsidRPr="00E4345B">
        <w:rPr>
          <w:rFonts w:ascii="Times New Roman" w:eastAsia="標楷體" w:hAnsi="Times New Roman" w:cs="Times New Roman"/>
          <w:color w:val="000000" w:themeColor="text1"/>
        </w:rPr>
        <w:t>/</w:t>
      </w:r>
      <w:r w:rsidRPr="00E4345B">
        <w:rPr>
          <w:rFonts w:ascii="Times New Roman" w:eastAsia="標楷體" w:hAnsi="Times New Roman" w:cs="Times New Roman"/>
          <w:color w:val="000000" w:themeColor="text1"/>
        </w:rPr>
        <w:t>丹毒、安寧照護（含生死學、臨終照護等）、褥瘡等</w:t>
      </w:r>
      <w:r w:rsidRPr="00E4345B">
        <w:rPr>
          <w:rFonts w:ascii="Times New Roman" w:eastAsia="標楷體" w:hAnsi="Times New Roman" w:cs="Times New Roman"/>
          <w:color w:val="000000" w:themeColor="text1"/>
        </w:rPr>
        <w:t>)</w:t>
      </w:r>
      <w:r w:rsidR="00437071" w:rsidRPr="00E4345B">
        <w:rPr>
          <w:rFonts w:ascii="Times New Roman" w:eastAsia="標楷體" w:hAnsi="Times New Roman" w:cs="Times New Roman"/>
          <w:color w:val="000000" w:themeColor="text1"/>
        </w:rPr>
        <w:t>。</w:t>
      </w:r>
    </w:p>
    <w:p w14:paraId="2FEBEAAF" w14:textId="77777777" w:rsidR="00216AAC" w:rsidRPr="00E4345B" w:rsidRDefault="00216AAC" w:rsidP="005614C0">
      <w:pPr>
        <w:numPr>
          <w:ilvl w:val="0"/>
          <w:numId w:val="33"/>
        </w:numPr>
        <w:spacing w:before="120" w:afterLines="50" w:after="180" w:line="360" w:lineRule="auto"/>
        <w:ind w:left="482" w:hanging="340"/>
        <w:jc w:val="both"/>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於訓練完畢時</w:t>
      </w:r>
      <w:r w:rsidR="00437071" w:rsidRPr="00E4345B">
        <w:rPr>
          <w:rFonts w:ascii="Times New Roman" w:eastAsia="標楷體" w:hAnsi="Times New Roman" w:cs="Times New Roman"/>
          <w:color w:val="000000" w:themeColor="text1"/>
        </w:rPr>
        <w:t>應熟悉之</w:t>
      </w:r>
      <w:r w:rsidRPr="00E4345B">
        <w:rPr>
          <w:rFonts w:ascii="Times New Roman" w:eastAsia="標楷體" w:hAnsi="Times New Roman" w:cs="Times New Roman"/>
          <w:color w:val="000000" w:themeColor="text1"/>
        </w:rPr>
        <w:t>技能</w:t>
      </w:r>
      <w:r w:rsidR="00437071" w:rsidRPr="00E4345B">
        <w:rPr>
          <w:rFonts w:ascii="Times New Roman" w:eastAsia="標楷體" w:hAnsi="Times New Roman" w:cs="Times New Roman"/>
          <w:color w:val="000000" w:themeColor="text1"/>
        </w:rPr>
        <w:t>：</w:t>
      </w:r>
    </w:p>
    <w:p w14:paraId="08970515" w14:textId="6EFEA276" w:rsidR="00302E8F" w:rsidRPr="00E4345B" w:rsidRDefault="00302E8F" w:rsidP="005614C0">
      <w:pPr>
        <w:snapToGrid w:val="0"/>
        <w:spacing w:line="360" w:lineRule="auto"/>
        <w:ind w:left="480" w:rightChars="-14" w:right="-34"/>
        <w:jc w:val="both"/>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根據</w:t>
      </w:r>
      <w:r w:rsidRPr="00E4345B">
        <w:rPr>
          <w:rFonts w:ascii="Times New Roman" w:eastAsia="標楷體" w:hAnsi="Times New Roman" w:cs="Times New Roman"/>
          <w:color w:val="000000" w:themeColor="text1"/>
        </w:rPr>
        <w:t>80</w:t>
      </w:r>
      <w:r w:rsidRPr="00E4345B">
        <w:rPr>
          <w:rFonts w:ascii="Times New Roman" w:eastAsia="標楷體" w:hAnsi="Times New Roman" w:cs="Times New Roman"/>
          <w:color w:val="000000" w:themeColor="text1"/>
        </w:rPr>
        <w:t>項臨床技能訂定以下</w:t>
      </w:r>
      <w:r w:rsidR="00BF012E" w:rsidRPr="00E4345B">
        <w:rPr>
          <w:rFonts w:ascii="Times New Roman" w:eastAsia="標楷體" w:hAnsi="Times New Roman" w:cs="Times New Roman"/>
          <w:color w:val="000000" w:themeColor="text1"/>
        </w:rPr>
        <w:t>項目</w:t>
      </w:r>
      <w:r w:rsidRPr="00E4345B">
        <w:rPr>
          <w:rFonts w:ascii="Times New Roman" w:eastAsia="標楷體" w:hAnsi="Times New Roman" w:cs="Times New Roman"/>
          <w:color w:val="000000" w:themeColor="text1"/>
        </w:rPr>
        <w:t>，</w:t>
      </w:r>
      <w:r w:rsidRPr="00E4345B">
        <w:rPr>
          <w:rFonts w:ascii="Times New Roman" w:eastAsia="標楷體" w:hAnsi="Times New Roman" w:cs="Times New Roman"/>
          <w:color w:val="000000" w:themeColor="text1"/>
        </w:rPr>
        <w:t xml:space="preserve">level </w:t>
      </w:r>
      <w:r w:rsidR="00013DF5" w:rsidRPr="00E4345B">
        <w:rPr>
          <w:rFonts w:ascii="Times New Roman" w:eastAsia="標楷體" w:hAnsi="Times New Roman" w:cs="Times New Roman"/>
          <w:color w:val="000000" w:themeColor="text1"/>
        </w:rPr>
        <w:t>III</w:t>
      </w:r>
      <w:r w:rsidRPr="00E4345B">
        <w:rPr>
          <w:rFonts w:ascii="Times New Roman" w:eastAsia="標楷體" w:hAnsi="Times New Roman" w:cs="Times New Roman"/>
          <w:color w:val="000000" w:themeColor="text1"/>
        </w:rPr>
        <w:t>及</w:t>
      </w:r>
      <w:r w:rsidRPr="00E4345B">
        <w:rPr>
          <w:rFonts w:ascii="Times New Roman" w:eastAsia="標楷體" w:hAnsi="Times New Roman" w:cs="Times New Roman"/>
          <w:color w:val="000000" w:themeColor="text1"/>
        </w:rPr>
        <w:t xml:space="preserve">level </w:t>
      </w:r>
      <w:r w:rsidR="00013DF5" w:rsidRPr="00E4345B">
        <w:rPr>
          <w:rFonts w:ascii="Times New Roman" w:eastAsia="標楷體" w:hAnsi="Times New Roman" w:cs="Times New Roman"/>
          <w:color w:val="000000" w:themeColor="text1"/>
        </w:rPr>
        <w:t>IV</w:t>
      </w:r>
      <w:r w:rsidR="00BF012E" w:rsidRPr="00E4345B">
        <w:rPr>
          <w:rFonts w:ascii="Times New Roman" w:eastAsia="標楷體" w:hAnsi="Times New Roman" w:cs="Times New Roman"/>
          <w:color w:val="000000" w:themeColor="text1"/>
        </w:rPr>
        <w:t>技能並提供</w:t>
      </w:r>
      <w:r w:rsidRPr="00E4345B">
        <w:rPr>
          <w:rFonts w:ascii="Times New Roman" w:eastAsia="標楷體" w:hAnsi="Times New Roman" w:cs="Times New Roman"/>
          <w:color w:val="000000" w:themeColor="text1"/>
        </w:rPr>
        <w:t>實習醫學生能有充分模擬觀摩的機會，並</w:t>
      </w:r>
      <w:r w:rsidR="00013DF5" w:rsidRPr="00E4345B">
        <w:rPr>
          <w:rFonts w:ascii="Times New Roman" w:eastAsia="標楷體" w:hAnsi="Times New Roman" w:cs="Times New Roman"/>
          <w:color w:val="000000" w:themeColor="text1"/>
        </w:rPr>
        <w:t>在執行能力時，</w:t>
      </w:r>
      <w:r w:rsidRPr="00E4345B">
        <w:rPr>
          <w:rFonts w:ascii="Times New Roman" w:eastAsia="標楷體" w:hAnsi="Times New Roman" w:cs="Times New Roman"/>
          <w:color w:val="000000" w:themeColor="text1"/>
        </w:rPr>
        <w:t>確實</w:t>
      </w:r>
      <w:r w:rsidR="00013DF5" w:rsidRPr="00E4345B">
        <w:rPr>
          <w:rFonts w:ascii="Times New Roman" w:eastAsia="標楷體" w:hAnsi="Times New Roman" w:cs="Times New Roman"/>
          <w:color w:val="000000" w:themeColor="text1"/>
        </w:rPr>
        <w:t>受到教師之</w:t>
      </w:r>
      <w:r w:rsidRPr="00E4345B">
        <w:rPr>
          <w:rFonts w:ascii="Times New Roman" w:eastAsia="標楷體" w:hAnsi="Times New Roman" w:cs="Times New Roman"/>
          <w:color w:val="000000" w:themeColor="text1"/>
        </w:rPr>
        <w:t>指導</w:t>
      </w:r>
      <w:r w:rsidR="00013DF5" w:rsidRPr="00E4345B">
        <w:rPr>
          <w:rFonts w:ascii="Times New Roman" w:eastAsia="標楷體" w:hAnsi="Times New Roman" w:cs="Times New Roman"/>
          <w:color w:val="000000" w:themeColor="text1"/>
        </w:rPr>
        <w:t>及</w:t>
      </w:r>
      <w:r w:rsidRPr="00E4345B">
        <w:rPr>
          <w:rFonts w:ascii="Times New Roman" w:eastAsia="標楷體" w:hAnsi="Times New Roman" w:cs="Times New Roman"/>
          <w:color w:val="000000" w:themeColor="text1"/>
        </w:rPr>
        <w:t>監督。</w:t>
      </w:r>
    </w:p>
    <w:p w14:paraId="24AAB160" w14:textId="443E94F1" w:rsidR="00437071" w:rsidRPr="00E4345B" w:rsidRDefault="00216AAC" w:rsidP="005614C0">
      <w:pPr>
        <w:numPr>
          <w:ilvl w:val="0"/>
          <w:numId w:val="51"/>
        </w:numPr>
        <w:snapToGrid w:val="0"/>
        <w:spacing w:line="360" w:lineRule="auto"/>
        <w:ind w:rightChars="-14" w:right="-34"/>
        <w:jc w:val="both"/>
        <w:rPr>
          <w:rFonts w:ascii="Times New Roman" w:eastAsia="標楷體" w:hAnsi="Times New Roman" w:cs="Times New Roman"/>
          <w:color w:val="000000" w:themeColor="text1"/>
        </w:rPr>
      </w:pPr>
      <w:r w:rsidRPr="00E4345B">
        <w:rPr>
          <w:rFonts w:ascii="Times New Roman" w:eastAsia="標楷體" w:hAnsi="Times New Roman" w:cs="Times New Roman"/>
          <w:b/>
          <w:bCs/>
          <w:color w:val="000000" w:themeColor="text1"/>
        </w:rPr>
        <w:t>身體檢查技巧</w:t>
      </w:r>
      <w:r w:rsidRPr="00E4345B">
        <w:rPr>
          <w:rFonts w:ascii="Times New Roman" w:eastAsia="標楷體" w:hAnsi="Times New Roman" w:cs="Times New Roman"/>
          <w:color w:val="000000" w:themeColor="text1"/>
        </w:rPr>
        <w:t>：全身觀察、生命徵象（含血壓、體溫、脈搏、呼吸速率）、身高及體重測量、意識及認知狀態評估、頭頸、胸腹部身體檢查、直腸</w:t>
      </w:r>
      <w:r w:rsidR="001B007F" w:rsidRPr="00E4345B">
        <w:rPr>
          <w:rFonts w:ascii="Times New Roman" w:eastAsia="標楷體" w:hAnsi="Times New Roman" w:cs="Times New Roman"/>
          <w:color w:val="000000" w:themeColor="text1"/>
        </w:rPr>
        <w:t>指診、神經學檢查，其中著重腎臟與泌尿道</w:t>
      </w:r>
      <w:r w:rsidR="00812605" w:rsidRPr="00E4345B">
        <w:rPr>
          <w:rFonts w:ascii="Times New Roman" w:eastAsia="標楷體" w:hAnsi="Times New Roman" w:cs="Times New Roman"/>
          <w:color w:val="000000" w:themeColor="text1"/>
        </w:rPr>
        <w:t>檢查</w:t>
      </w:r>
      <w:r w:rsidR="003C6D6F" w:rsidRPr="00E4345B">
        <w:rPr>
          <w:rFonts w:ascii="Times New Roman" w:eastAsia="標楷體" w:hAnsi="Times New Roman" w:cs="Times New Roman"/>
          <w:color w:val="000000" w:themeColor="text1"/>
        </w:rPr>
        <w:t>及體液狀態</w:t>
      </w:r>
      <w:r w:rsidRPr="00E4345B">
        <w:rPr>
          <w:rFonts w:ascii="Times New Roman" w:eastAsia="標楷體" w:hAnsi="Times New Roman" w:cs="Times New Roman"/>
          <w:color w:val="000000" w:themeColor="text1"/>
        </w:rPr>
        <w:t>的評估</w:t>
      </w:r>
      <w:r w:rsidR="00437071" w:rsidRPr="00E4345B">
        <w:rPr>
          <w:rFonts w:ascii="Times New Roman" w:eastAsia="標楷體" w:hAnsi="Times New Roman" w:cs="Times New Roman"/>
          <w:color w:val="000000" w:themeColor="text1"/>
        </w:rPr>
        <w:t>。</w:t>
      </w:r>
    </w:p>
    <w:p w14:paraId="436372F0" w14:textId="5FCB4B93" w:rsidR="00437071" w:rsidRPr="00E4345B" w:rsidRDefault="00437071" w:rsidP="005614C0">
      <w:pPr>
        <w:numPr>
          <w:ilvl w:val="0"/>
          <w:numId w:val="51"/>
        </w:numPr>
        <w:snapToGrid w:val="0"/>
        <w:spacing w:line="360" w:lineRule="auto"/>
        <w:ind w:rightChars="-14" w:right="-34"/>
        <w:jc w:val="both"/>
        <w:rPr>
          <w:rFonts w:ascii="Times New Roman" w:eastAsia="標楷體" w:hAnsi="Times New Roman" w:cs="Times New Roman"/>
          <w:color w:val="000000" w:themeColor="text1"/>
        </w:rPr>
      </w:pPr>
      <w:r w:rsidRPr="00E4345B">
        <w:rPr>
          <w:rFonts w:ascii="Times New Roman" w:eastAsia="標楷體" w:hAnsi="Times New Roman" w:cs="Times New Roman"/>
          <w:bCs/>
          <w:color w:val="000000" w:themeColor="text1"/>
        </w:rPr>
        <w:t>心電圖判讀、腎臟超音波判讀、</w:t>
      </w:r>
      <w:r w:rsidR="00BF012E" w:rsidRPr="00E4345B">
        <w:rPr>
          <w:rFonts w:ascii="Times New Roman" w:eastAsia="標楷體" w:hAnsi="Times New Roman" w:cs="Times New Roman"/>
          <w:color w:val="000000" w:themeColor="text1"/>
        </w:rPr>
        <w:t>X</w:t>
      </w:r>
      <w:r w:rsidRPr="00E4345B">
        <w:rPr>
          <w:rFonts w:ascii="Times New Roman" w:eastAsia="標楷體" w:hAnsi="Times New Roman" w:cs="Times New Roman"/>
          <w:color w:val="000000" w:themeColor="text1"/>
        </w:rPr>
        <w:t>光</w:t>
      </w:r>
      <w:r w:rsidR="00812605" w:rsidRPr="00E4345B">
        <w:rPr>
          <w:rFonts w:ascii="Times New Roman" w:eastAsia="標楷體" w:hAnsi="Times New Roman" w:cs="Times New Roman"/>
          <w:color w:val="000000" w:themeColor="text1"/>
        </w:rPr>
        <w:t>（含</w:t>
      </w:r>
      <w:r w:rsidR="00812605" w:rsidRPr="00E4345B">
        <w:rPr>
          <w:rFonts w:ascii="Times New Roman" w:eastAsia="標楷體" w:hAnsi="Times New Roman" w:cs="Times New Roman"/>
          <w:color w:val="000000" w:themeColor="text1"/>
        </w:rPr>
        <w:t>KUB</w:t>
      </w:r>
      <w:r w:rsidRPr="00E4345B">
        <w:rPr>
          <w:rFonts w:ascii="Times New Roman" w:eastAsia="標楷體" w:hAnsi="Times New Roman" w:cs="Times New Roman"/>
          <w:color w:val="000000" w:themeColor="text1"/>
        </w:rPr>
        <w:t>判讀</w:t>
      </w:r>
      <w:r w:rsidR="00812605" w:rsidRPr="00E4345B">
        <w:rPr>
          <w:rFonts w:ascii="Times New Roman" w:eastAsia="標楷體" w:hAnsi="Times New Roman" w:cs="Times New Roman"/>
          <w:color w:val="000000" w:themeColor="text1"/>
        </w:rPr>
        <w:t>）</w:t>
      </w:r>
      <w:r w:rsidRPr="00E4345B">
        <w:rPr>
          <w:rFonts w:ascii="Times New Roman" w:eastAsia="標楷體" w:hAnsi="Times New Roman" w:cs="Times New Roman"/>
          <w:color w:val="000000" w:themeColor="text1"/>
        </w:rPr>
        <w:t>、電腦斷層</w:t>
      </w:r>
      <w:r w:rsidR="00E4345B" w:rsidRPr="00E4345B">
        <w:rPr>
          <w:rFonts w:ascii="Times New Roman" w:eastAsia="標楷體" w:hAnsi="Times New Roman" w:cs="Times New Roman"/>
          <w:color w:val="000000" w:themeColor="text1"/>
        </w:rPr>
        <w:t>等進階影像</w:t>
      </w:r>
      <w:r w:rsidRPr="00E4345B">
        <w:rPr>
          <w:rFonts w:ascii="Times New Roman" w:eastAsia="標楷體" w:hAnsi="Times New Roman" w:cs="Times New Roman"/>
          <w:color w:val="000000" w:themeColor="text1"/>
        </w:rPr>
        <w:t>判讀。</w:t>
      </w:r>
    </w:p>
    <w:p w14:paraId="593D2A77" w14:textId="5C7FD4F0" w:rsidR="00437071" w:rsidRPr="00E4345B" w:rsidRDefault="00437071" w:rsidP="005614C0">
      <w:pPr>
        <w:numPr>
          <w:ilvl w:val="0"/>
          <w:numId w:val="51"/>
        </w:numPr>
        <w:snapToGrid w:val="0"/>
        <w:spacing w:line="360" w:lineRule="auto"/>
        <w:ind w:rightChars="-14" w:right="-34"/>
        <w:jc w:val="both"/>
        <w:rPr>
          <w:rFonts w:ascii="Times New Roman" w:eastAsia="標楷體" w:hAnsi="Times New Roman" w:cs="Times New Roman"/>
          <w:color w:val="000000" w:themeColor="text1"/>
        </w:rPr>
      </w:pPr>
      <w:r w:rsidRPr="00E4345B">
        <w:rPr>
          <w:rFonts w:ascii="Times New Roman" w:eastAsia="標楷體" w:hAnsi="Times New Roman" w:cs="Times New Roman"/>
          <w:bCs/>
          <w:color w:val="000000" w:themeColor="text1"/>
        </w:rPr>
        <w:t>實驗診斷技巧與判讀</w:t>
      </w:r>
      <w:r w:rsidR="00E4345B" w:rsidRPr="00E4345B">
        <w:rPr>
          <w:rFonts w:ascii="Times New Roman" w:eastAsia="標楷體" w:hAnsi="Times New Roman" w:cs="Times New Roman"/>
          <w:bCs/>
          <w:color w:val="000000" w:themeColor="text1"/>
        </w:rPr>
        <w:t>：</w:t>
      </w:r>
      <w:r w:rsidRPr="00E4345B">
        <w:rPr>
          <w:rFonts w:ascii="Times New Roman" w:eastAsia="標楷體" w:hAnsi="Times New Roman" w:cs="Times New Roman"/>
          <w:color w:val="000000" w:themeColor="text1"/>
        </w:rPr>
        <w:t>腎功能及腎絲球過濾率</w:t>
      </w:r>
      <w:r w:rsidR="00013DF5" w:rsidRPr="00E4345B">
        <w:rPr>
          <w:rFonts w:ascii="Times New Roman" w:eastAsia="標楷體" w:hAnsi="Times New Roman" w:cs="Times New Roman"/>
          <w:color w:val="000000" w:themeColor="text1"/>
        </w:rPr>
        <w:t>之推估</w:t>
      </w:r>
      <w:r w:rsidR="003C6D6F" w:rsidRPr="00E4345B">
        <w:rPr>
          <w:rFonts w:ascii="Times New Roman" w:eastAsia="標楷體" w:hAnsi="Times New Roman" w:cs="Times New Roman"/>
          <w:color w:val="000000" w:themeColor="text1"/>
        </w:rPr>
        <w:t>與</w:t>
      </w:r>
      <w:r w:rsidRPr="00E4345B">
        <w:rPr>
          <w:rFonts w:ascii="Times New Roman" w:eastAsia="標楷體" w:hAnsi="Times New Roman" w:cs="Times New Roman"/>
          <w:color w:val="000000" w:themeColor="text1"/>
        </w:rPr>
        <w:t>判讀、尿液分析、</w:t>
      </w:r>
      <w:r w:rsidR="00013DF5" w:rsidRPr="00E4345B">
        <w:rPr>
          <w:rFonts w:ascii="Times New Roman" w:eastAsia="標楷體" w:hAnsi="Times New Roman" w:cs="Times New Roman"/>
          <w:color w:val="000000" w:themeColor="text1"/>
        </w:rPr>
        <w:t>尿液蛋白質定量、</w:t>
      </w:r>
      <w:r w:rsidR="00C2351C" w:rsidRPr="00E4345B">
        <w:rPr>
          <w:rFonts w:ascii="Times New Roman" w:eastAsia="標楷體" w:hAnsi="Times New Roman" w:cs="Times New Roman"/>
          <w:color w:val="000000" w:themeColor="text1"/>
        </w:rPr>
        <w:t>電解質判讀</w:t>
      </w:r>
      <w:r w:rsidRPr="00E4345B">
        <w:rPr>
          <w:rFonts w:ascii="Times New Roman" w:eastAsia="標楷體" w:hAnsi="Times New Roman" w:cs="Times New Roman"/>
          <w:color w:val="000000" w:themeColor="text1"/>
        </w:rPr>
        <w:t>分析、</w:t>
      </w:r>
      <w:r w:rsidR="00C2351C" w:rsidRPr="00E4345B">
        <w:rPr>
          <w:rFonts w:ascii="Times New Roman" w:eastAsia="標楷體" w:hAnsi="Times New Roman" w:cs="Times New Roman"/>
          <w:color w:val="000000" w:themeColor="text1"/>
        </w:rPr>
        <w:t>血液檢查</w:t>
      </w:r>
      <w:r w:rsidRPr="00E4345B">
        <w:rPr>
          <w:rFonts w:ascii="Times New Roman" w:eastAsia="標楷體" w:hAnsi="Times New Roman" w:cs="Times New Roman"/>
          <w:color w:val="000000" w:themeColor="text1"/>
        </w:rPr>
        <w:t>判讀</w:t>
      </w:r>
      <w:r w:rsidR="00C2351C" w:rsidRPr="00E4345B">
        <w:rPr>
          <w:rFonts w:ascii="Times New Roman" w:eastAsia="標楷體" w:hAnsi="Times New Roman" w:cs="Times New Roman"/>
          <w:color w:val="000000" w:themeColor="text1"/>
        </w:rPr>
        <w:t>、檢體採取、儲存與傳送及相關安全事項</w:t>
      </w:r>
      <w:r w:rsidRPr="00E4345B">
        <w:rPr>
          <w:rFonts w:ascii="Times New Roman" w:eastAsia="標楷體" w:hAnsi="Times New Roman" w:cs="Times New Roman"/>
          <w:color w:val="000000" w:themeColor="text1"/>
        </w:rPr>
        <w:t>。</w:t>
      </w:r>
    </w:p>
    <w:p w14:paraId="1A9309CC" w14:textId="06A36A4C" w:rsidR="00216AAC" w:rsidRPr="00E4345B" w:rsidRDefault="00CE6E2D" w:rsidP="005614C0">
      <w:pPr>
        <w:numPr>
          <w:ilvl w:val="0"/>
          <w:numId w:val="51"/>
        </w:numPr>
        <w:snapToGrid w:val="0"/>
        <w:spacing w:line="360" w:lineRule="auto"/>
        <w:ind w:rightChars="-14" w:right="-34"/>
        <w:jc w:val="both"/>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輸血反應之評估</w:t>
      </w:r>
      <w:r w:rsidR="00216AAC" w:rsidRPr="00E4345B">
        <w:rPr>
          <w:rFonts w:ascii="Times New Roman" w:eastAsia="標楷體" w:hAnsi="Times New Roman" w:cs="Times New Roman"/>
          <w:color w:val="000000" w:themeColor="text1"/>
        </w:rPr>
        <w:t>與處置</w:t>
      </w:r>
      <w:r w:rsidR="00013DF5" w:rsidRPr="00E4345B">
        <w:rPr>
          <w:rFonts w:ascii="Times New Roman" w:eastAsia="標楷體" w:hAnsi="Times New Roman" w:cs="Times New Roman"/>
          <w:color w:val="000000" w:themeColor="text1"/>
        </w:rPr>
        <w:t>。</w:t>
      </w:r>
    </w:p>
    <w:p w14:paraId="15EBA689" w14:textId="1F86D431" w:rsidR="00573334" w:rsidRPr="00E4345B" w:rsidRDefault="00216AAC" w:rsidP="005614C0">
      <w:pPr>
        <w:numPr>
          <w:ilvl w:val="0"/>
          <w:numId w:val="51"/>
        </w:numPr>
        <w:snapToGrid w:val="0"/>
        <w:spacing w:line="360" w:lineRule="auto"/>
        <w:ind w:rightChars="-14" w:right="-34"/>
        <w:jc w:val="both"/>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基本急救及心肺</w:t>
      </w:r>
      <w:r w:rsidR="0033244B" w:rsidRPr="00E4345B">
        <w:rPr>
          <w:rFonts w:ascii="Times New Roman" w:eastAsia="標楷體" w:hAnsi="Times New Roman" w:cs="Times New Roman"/>
          <w:color w:val="000000" w:themeColor="text1"/>
        </w:rPr>
        <w:t>復甦術、觀察氣管內管插入、動脈穿刺、鼻胃管插入、導尿管插入</w:t>
      </w:r>
      <w:r w:rsidR="00E4345B" w:rsidRPr="00E4345B">
        <w:rPr>
          <w:rFonts w:ascii="Times New Roman" w:eastAsia="標楷體" w:hAnsi="Times New Roman" w:cs="Times New Roman"/>
          <w:color w:val="000000" w:themeColor="text1"/>
        </w:rPr>
        <w:t>及照護</w:t>
      </w:r>
      <w:r w:rsidR="0033244B" w:rsidRPr="00E4345B">
        <w:rPr>
          <w:rFonts w:ascii="Times New Roman" w:eastAsia="標楷體" w:hAnsi="Times New Roman" w:cs="Times New Roman"/>
          <w:color w:val="000000" w:themeColor="text1"/>
        </w:rPr>
        <w:t>、</w:t>
      </w:r>
      <w:r w:rsidR="00437071" w:rsidRPr="00E4345B">
        <w:rPr>
          <w:rFonts w:ascii="Times New Roman" w:eastAsia="標楷體" w:hAnsi="Times New Roman" w:cs="Times New Roman"/>
          <w:color w:val="000000" w:themeColor="text1"/>
        </w:rPr>
        <w:t>腎臟切片、</w:t>
      </w:r>
      <w:r w:rsidRPr="00E4345B">
        <w:rPr>
          <w:rFonts w:ascii="Times New Roman" w:eastAsia="標楷體" w:hAnsi="Times New Roman" w:cs="Times New Roman"/>
          <w:color w:val="000000" w:themeColor="text1"/>
        </w:rPr>
        <w:t>腰椎穿刺、觀察胸水腹水穿刺或引流</w:t>
      </w:r>
      <w:r w:rsidR="00C2351C" w:rsidRPr="00E4345B">
        <w:rPr>
          <w:rFonts w:ascii="Times New Roman" w:eastAsia="標楷體" w:hAnsi="Times New Roman" w:cs="Times New Roman"/>
          <w:color w:val="000000" w:themeColor="text1"/>
        </w:rPr>
        <w:t>。</w:t>
      </w:r>
    </w:p>
    <w:p w14:paraId="0C609DEE" w14:textId="1EBB089C" w:rsidR="00573334" w:rsidRPr="00E4345B" w:rsidRDefault="00573334" w:rsidP="005614C0">
      <w:pPr>
        <w:numPr>
          <w:ilvl w:val="0"/>
          <w:numId w:val="33"/>
        </w:numPr>
        <w:spacing w:before="120" w:afterLines="50" w:after="180" w:line="360" w:lineRule="auto"/>
        <w:ind w:left="482" w:hanging="340"/>
        <w:jc w:val="both"/>
        <w:rPr>
          <w:rFonts w:ascii="Times New Roman" w:eastAsia="標楷體" w:hAnsi="Times New Roman" w:cs="Times New Roman"/>
          <w:bCs/>
          <w:snapToGrid w:val="0"/>
          <w:color w:val="000000" w:themeColor="text1"/>
        </w:rPr>
      </w:pPr>
      <w:r w:rsidRPr="00E4345B">
        <w:rPr>
          <w:rFonts w:ascii="Times New Roman" w:eastAsia="標楷體" w:hAnsi="Times New Roman" w:cs="Times New Roman"/>
          <w:bCs/>
          <w:snapToGrid w:val="0"/>
          <w:color w:val="000000" w:themeColor="text1"/>
        </w:rPr>
        <w:t>根據</w:t>
      </w:r>
      <w:r w:rsidR="0043281B" w:rsidRPr="00E4345B">
        <w:rPr>
          <w:rFonts w:ascii="Times New Roman" w:eastAsia="標楷體" w:hAnsi="Times New Roman" w:cs="Times New Roman"/>
          <w:color w:val="000000" w:themeColor="text1"/>
        </w:rPr>
        <w:t>核心課程配合臨床實務，</w:t>
      </w:r>
      <w:r w:rsidRPr="00E4345B">
        <w:rPr>
          <w:rFonts w:ascii="Times New Roman" w:eastAsia="標楷體" w:hAnsi="Times New Roman" w:cs="Times New Roman"/>
          <w:color w:val="000000" w:themeColor="text1"/>
        </w:rPr>
        <w:t>融入全人醫療、</w:t>
      </w:r>
      <w:r w:rsidRPr="00E4345B">
        <w:rPr>
          <w:rFonts w:ascii="Times New Roman" w:eastAsia="標楷體" w:hAnsi="Times New Roman" w:cs="Times New Roman"/>
          <w:bCs/>
          <w:snapToGrid w:val="0"/>
          <w:color w:val="000000" w:themeColor="text1"/>
        </w:rPr>
        <w:t>病人安全、醫療品質、醫病溝通、醫學倫理與法律、感染管制、實證醫學及病歷寫作等，最後達成基本臨床技能要求、核心能力之學習。</w:t>
      </w:r>
    </w:p>
    <w:p w14:paraId="719763DD" w14:textId="77777777" w:rsidR="0001410C" w:rsidRPr="00E4345B" w:rsidRDefault="0001410C" w:rsidP="005614C0">
      <w:pPr>
        <w:pStyle w:val="1-21"/>
        <w:numPr>
          <w:ilvl w:val="1"/>
          <w:numId w:val="1"/>
        </w:numPr>
        <w:spacing w:before="25" w:line="360" w:lineRule="auto"/>
        <w:ind w:leftChars="331" w:left="1274"/>
        <w:rPr>
          <w:rFonts w:ascii="Times New Roman" w:eastAsia="標楷體" w:hAnsi="Times New Roman" w:cs="Times New Roman"/>
          <w:color w:val="000000" w:themeColor="text1"/>
          <w:sz w:val="24"/>
          <w:szCs w:val="24"/>
        </w:rPr>
      </w:pPr>
      <w:r w:rsidRPr="00E4345B">
        <w:rPr>
          <w:rFonts w:ascii="Times New Roman" w:eastAsia="標楷體" w:hAnsi="Times New Roman" w:cs="Times New Roman"/>
          <w:color w:val="000000" w:themeColor="text1"/>
          <w:sz w:val="24"/>
          <w:szCs w:val="24"/>
        </w:rPr>
        <w:t>指導六年級實習醫學生下列診療禮儀：</w:t>
      </w:r>
    </w:p>
    <w:p w14:paraId="57DEFC29" w14:textId="77777777" w:rsidR="0001410C" w:rsidRPr="00E4345B" w:rsidRDefault="0001410C" w:rsidP="005614C0">
      <w:pPr>
        <w:pStyle w:val="1-21"/>
        <w:numPr>
          <w:ilvl w:val="2"/>
          <w:numId w:val="35"/>
        </w:numPr>
        <w:spacing w:before="25" w:line="360" w:lineRule="auto"/>
        <w:ind w:leftChars="617" w:left="1841"/>
        <w:rPr>
          <w:rFonts w:ascii="Times New Roman" w:eastAsia="標楷體" w:hAnsi="Times New Roman" w:cs="Times New Roman"/>
          <w:color w:val="000000" w:themeColor="text1"/>
          <w:sz w:val="24"/>
          <w:szCs w:val="24"/>
        </w:rPr>
      </w:pPr>
      <w:r w:rsidRPr="00E4345B">
        <w:rPr>
          <w:rFonts w:ascii="Times New Roman" w:eastAsia="標楷體" w:hAnsi="Times New Roman" w:cs="Times New Roman"/>
          <w:color w:val="000000" w:themeColor="text1"/>
          <w:sz w:val="24"/>
          <w:szCs w:val="24"/>
        </w:rPr>
        <w:t>於初次診療患者時，先作自我介紹，面帶微笑。</w:t>
      </w:r>
    </w:p>
    <w:p w14:paraId="207C99DF" w14:textId="77777777" w:rsidR="0001410C" w:rsidRPr="00E4345B" w:rsidRDefault="0001410C" w:rsidP="005614C0">
      <w:pPr>
        <w:pStyle w:val="1-21"/>
        <w:numPr>
          <w:ilvl w:val="2"/>
          <w:numId w:val="35"/>
        </w:numPr>
        <w:spacing w:before="25" w:line="360" w:lineRule="auto"/>
        <w:ind w:leftChars="617" w:left="1841"/>
        <w:rPr>
          <w:rFonts w:ascii="Times New Roman" w:eastAsia="標楷體" w:hAnsi="Times New Roman" w:cs="Times New Roman"/>
          <w:color w:val="000000" w:themeColor="text1"/>
          <w:sz w:val="24"/>
          <w:szCs w:val="24"/>
        </w:rPr>
      </w:pPr>
      <w:r w:rsidRPr="00E4345B">
        <w:rPr>
          <w:rFonts w:ascii="Times New Roman" w:eastAsia="標楷體" w:hAnsi="Times New Roman" w:cs="Times New Roman"/>
          <w:color w:val="000000" w:themeColor="text1"/>
          <w:sz w:val="24"/>
          <w:szCs w:val="24"/>
        </w:rPr>
        <w:t>診察每位患者前後皆須洗手，遵守本院手部衛生規範。</w:t>
      </w:r>
    </w:p>
    <w:p w14:paraId="6727C5D8" w14:textId="696BC2EF" w:rsidR="0001410C" w:rsidRPr="00E4345B" w:rsidRDefault="00812605" w:rsidP="005614C0">
      <w:pPr>
        <w:pStyle w:val="1-21"/>
        <w:numPr>
          <w:ilvl w:val="2"/>
          <w:numId w:val="35"/>
        </w:numPr>
        <w:spacing w:before="25" w:line="360" w:lineRule="auto"/>
        <w:ind w:leftChars="617" w:left="1841"/>
        <w:rPr>
          <w:rFonts w:ascii="Times New Roman" w:eastAsia="標楷體" w:hAnsi="Times New Roman" w:cs="Times New Roman"/>
          <w:color w:val="000000" w:themeColor="text1"/>
          <w:sz w:val="24"/>
          <w:szCs w:val="24"/>
        </w:rPr>
      </w:pPr>
      <w:r w:rsidRPr="00E4345B">
        <w:rPr>
          <w:rFonts w:ascii="Times New Roman" w:eastAsia="標楷體" w:hAnsi="Times New Roman" w:cs="Times New Roman"/>
          <w:color w:val="000000" w:themeColor="text1"/>
          <w:sz w:val="24"/>
          <w:szCs w:val="24"/>
        </w:rPr>
        <w:t>在為患者進行需裸露身體部位的診察</w:t>
      </w:r>
      <w:r w:rsidR="0001410C" w:rsidRPr="00E4345B">
        <w:rPr>
          <w:rFonts w:ascii="Times New Roman" w:eastAsia="標楷體" w:hAnsi="Times New Roman" w:cs="Times New Roman"/>
          <w:color w:val="000000" w:themeColor="text1"/>
          <w:sz w:val="24"/>
          <w:szCs w:val="24"/>
        </w:rPr>
        <w:t>時，</w:t>
      </w:r>
      <w:r w:rsidR="003C512D" w:rsidRPr="00E4345B">
        <w:rPr>
          <w:rFonts w:ascii="Times New Roman" w:eastAsia="標楷體" w:hAnsi="Times New Roman" w:cs="Times New Roman"/>
          <w:color w:val="000000" w:themeColor="text1"/>
          <w:sz w:val="24"/>
          <w:szCs w:val="24"/>
        </w:rPr>
        <w:t>需請其餘醫護同仁適時陪同，且</w:t>
      </w:r>
      <w:r w:rsidR="0001410C" w:rsidRPr="00E4345B">
        <w:rPr>
          <w:rFonts w:ascii="Times New Roman" w:eastAsia="標楷體" w:hAnsi="Times New Roman" w:cs="Times New Roman"/>
          <w:color w:val="000000" w:themeColor="text1"/>
          <w:sz w:val="24"/>
          <w:szCs w:val="24"/>
        </w:rPr>
        <w:t>必須將門關上或床簾拉上，維護患者隱私。</w:t>
      </w:r>
    </w:p>
    <w:p w14:paraId="7BDDD465" w14:textId="2D9EDA68" w:rsidR="0001410C" w:rsidRPr="00E4345B" w:rsidRDefault="00812605" w:rsidP="005614C0">
      <w:pPr>
        <w:pStyle w:val="1-21"/>
        <w:numPr>
          <w:ilvl w:val="2"/>
          <w:numId w:val="35"/>
        </w:numPr>
        <w:spacing w:before="25" w:line="360" w:lineRule="auto"/>
        <w:ind w:leftChars="617" w:left="1841"/>
        <w:rPr>
          <w:rFonts w:ascii="Times New Roman" w:eastAsia="標楷體" w:hAnsi="Times New Roman" w:cs="Times New Roman"/>
          <w:color w:val="000000" w:themeColor="text1"/>
          <w:sz w:val="24"/>
          <w:szCs w:val="24"/>
        </w:rPr>
      </w:pPr>
      <w:r w:rsidRPr="00E4345B">
        <w:rPr>
          <w:rFonts w:ascii="Times New Roman" w:eastAsia="標楷體" w:hAnsi="Times New Roman" w:cs="Times New Roman"/>
          <w:color w:val="000000" w:themeColor="text1"/>
          <w:sz w:val="24"/>
          <w:szCs w:val="24"/>
        </w:rPr>
        <w:t>親切</w:t>
      </w:r>
      <w:r w:rsidR="0043281B" w:rsidRPr="00E4345B">
        <w:rPr>
          <w:rFonts w:ascii="Times New Roman" w:eastAsia="標楷體" w:hAnsi="Times New Roman" w:cs="Times New Roman"/>
          <w:color w:val="000000" w:themeColor="text1"/>
          <w:sz w:val="24"/>
          <w:szCs w:val="24"/>
        </w:rPr>
        <w:t>地</w:t>
      </w:r>
      <w:r w:rsidR="0001410C" w:rsidRPr="00E4345B">
        <w:rPr>
          <w:rFonts w:ascii="Times New Roman" w:eastAsia="標楷體" w:hAnsi="Times New Roman" w:cs="Times New Roman"/>
          <w:color w:val="000000" w:themeColor="text1"/>
          <w:sz w:val="24"/>
          <w:szCs w:val="24"/>
        </w:rPr>
        <w:t>向患者解說病情。</w:t>
      </w:r>
    </w:p>
    <w:p w14:paraId="082A1A3C" w14:textId="534E5B17" w:rsidR="0001410C" w:rsidRPr="00E4345B" w:rsidRDefault="00812605" w:rsidP="005614C0">
      <w:pPr>
        <w:pStyle w:val="1-21"/>
        <w:numPr>
          <w:ilvl w:val="2"/>
          <w:numId w:val="35"/>
        </w:numPr>
        <w:spacing w:before="25" w:line="360" w:lineRule="auto"/>
        <w:ind w:leftChars="617" w:left="1841"/>
        <w:rPr>
          <w:rFonts w:ascii="Times New Roman" w:eastAsia="標楷體" w:hAnsi="Times New Roman" w:cs="Times New Roman"/>
          <w:color w:val="000000" w:themeColor="text1"/>
          <w:sz w:val="24"/>
          <w:szCs w:val="24"/>
        </w:rPr>
      </w:pPr>
      <w:r w:rsidRPr="00E4345B">
        <w:rPr>
          <w:rFonts w:ascii="Times New Roman" w:eastAsia="標楷體" w:hAnsi="Times New Roman" w:cs="Times New Roman"/>
          <w:color w:val="000000" w:themeColor="text1"/>
          <w:sz w:val="24"/>
          <w:szCs w:val="24"/>
        </w:rPr>
        <w:t>診察</w:t>
      </w:r>
      <w:r w:rsidR="0001410C" w:rsidRPr="00E4345B">
        <w:rPr>
          <w:rFonts w:ascii="Times New Roman" w:eastAsia="標楷體" w:hAnsi="Times New Roman" w:cs="Times New Roman"/>
          <w:color w:val="000000" w:themeColor="text1"/>
          <w:sz w:val="24"/>
          <w:szCs w:val="24"/>
        </w:rPr>
        <w:t>結束前，詢問患者：「還有什麼問題嗎？</w:t>
      </w:r>
      <w:r w:rsidR="0001410C" w:rsidRPr="00E4345B">
        <w:rPr>
          <w:rFonts w:ascii="Times New Roman" w:eastAsia="標楷體" w:hAnsi="Times New Roman" w:cs="Times New Roman"/>
          <w:color w:val="000000" w:themeColor="text1"/>
          <w:sz w:val="24"/>
          <w:szCs w:val="24"/>
        </w:rPr>
        <w:t xml:space="preserve"> </w:t>
      </w:r>
      <w:r w:rsidR="0001410C" w:rsidRPr="00E4345B">
        <w:rPr>
          <w:rFonts w:ascii="Times New Roman" w:eastAsia="標楷體" w:hAnsi="Times New Roman" w:cs="Times New Roman"/>
          <w:color w:val="000000" w:themeColor="text1"/>
          <w:sz w:val="24"/>
          <w:szCs w:val="24"/>
        </w:rPr>
        <w:t>」</w:t>
      </w:r>
    </w:p>
    <w:p w14:paraId="523D26DE" w14:textId="77777777" w:rsidR="0001410C" w:rsidRPr="00E4345B" w:rsidRDefault="0001410C" w:rsidP="005614C0">
      <w:pPr>
        <w:pStyle w:val="1-21"/>
        <w:numPr>
          <w:ilvl w:val="1"/>
          <w:numId w:val="1"/>
        </w:numPr>
        <w:spacing w:before="25" w:line="360" w:lineRule="auto"/>
        <w:ind w:leftChars="331" w:left="1274"/>
        <w:rPr>
          <w:rFonts w:ascii="Times New Roman" w:eastAsia="標楷體" w:hAnsi="Times New Roman" w:cs="Times New Roman"/>
          <w:color w:val="000000" w:themeColor="text1"/>
          <w:sz w:val="24"/>
          <w:szCs w:val="24"/>
        </w:rPr>
      </w:pPr>
      <w:r w:rsidRPr="00E4345B">
        <w:rPr>
          <w:rFonts w:ascii="Times New Roman" w:eastAsia="標楷體" w:hAnsi="Times New Roman" w:cs="Times New Roman"/>
          <w:color w:val="000000" w:themeColor="text1"/>
          <w:sz w:val="24"/>
          <w:szCs w:val="24"/>
        </w:rPr>
        <w:lastRenderedPageBreak/>
        <w:t>能力評估工具</w:t>
      </w:r>
      <w:r w:rsidRPr="00E4345B">
        <w:rPr>
          <w:rFonts w:ascii="Times New Roman" w:eastAsia="標楷體" w:hAnsi="Times New Roman" w:cs="Times New Roman"/>
          <w:color w:val="000000" w:themeColor="text1"/>
          <w:sz w:val="24"/>
          <w:szCs w:val="24"/>
        </w:rPr>
        <w:t>:</w:t>
      </w:r>
    </w:p>
    <w:p w14:paraId="0F08FFE6" w14:textId="77777777" w:rsidR="0001410C" w:rsidRPr="00E4345B" w:rsidRDefault="0001410C" w:rsidP="003C512D">
      <w:pPr>
        <w:pStyle w:val="1-21"/>
        <w:numPr>
          <w:ilvl w:val="0"/>
          <w:numId w:val="34"/>
        </w:numPr>
        <w:spacing w:before="25" w:line="360" w:lineRule="auto"/>
        <w:ind w:leftChars="590" w:left="1841" w:hanging="425"/>
        <w:rPr>
          <w:rFonts w:ascii="Times New Roman" w:eastAsia="標楷體" w:hAnsi="Times New Roman" w:cs="Times New Roman"/>
          <w:bCs/>
          <w:color w:val="000000" w:themeColor="text1"/>
          <w:sz w:val="24"/>
          <w:szCs w:val="24"/>
        </w:rPr>
      </w:pPr>
      <w:r w:rsidRPr="00E4345B">
        <w:rPr>
          <w:rFonts w:ascii="Times New Roman" w:eastAsia="標楷體" w:hAnsi="Times New Roman" w:cs="Times New Roman"/>
          <w:color w:val="000000" w:themeColor="text1"/>
          <w:sz w:val="24"/>
          <w:szCs w:val="24"/>
          <w:lang w:val="zh-TW"/>
        </w:rPr>
        <w:t>六大核心能力及相對應的可信任的專業能力</w:t>
      </w:r>
      <w:r w:rsidRPr="00E4345B">
        <w:rPr>
          <w:rFonts w:ascii="Times New Roman" w:eastAsia="標楷體" w:hAnsi="Times New Roman" w:cs="Times New Roman"/>
          <w:color w:val="000000" w:themeColor="text1"/>
          <w:sz w:val="24"/>
          <w:szCs w:val="24"/>
        </w:rPr>
        <w:t>（</w:t>
      </w:r>
      <w:proofErr w:type="spellStart"/>
      <w:r w:rsidR="00C2351C" w:rsidRPr="00E4345B">
        <w:rPr>
          <w:rFonts w:ascii="Times New Roman" w:eastAsia="標楷體" w:hAnsi="Times New Roman" w:cs="Times New Roman"/>
          <w:color w:val="000000" w:themeColor="text1"/>
          <w:spacing w:val="0"/>
          <w:kern w:val="0"/>
          <w:sz w:val="24"/>
          <w:szCs w:val="24"/>
        </w:rPr>
        <w:t>entrustable</w:t>
      </w:r>
      <w:proofErr w:type="spellEnd"/>
      <w:r w:rsidR="00C2351C" w:rsidRPr="00E4345B">
        <w:rPr>
          <w:rFonts w:ascii="Times New Roman" w:eastAsia="標楷體" w:hAnsi="Times New Roman" w:cs="Times New Roman"/>
          <w:color w:val="000000" w:themeColor="text1"/>
          <w:spacing w:val="0"/>
          <w:kern w:val="0"/>
          <w:sz w:val="24"/>
          <w:szCs w:val="24"/>
        </w:rPr>
        <w:t xml:space="preserve"> professional activities, EPAs</w:t>
      </w:r>
      <w:r w:rsidRPr="00E4345B">
        <w:rPr>
          <w:rFonts w:ascii="Times New Roman" w:eastAsia="標楷體" w:hAnsi="Times New Roman" w:cs="Times New Roman"/>
          <w:color w:val="000000" w:themeColor="text1"/>
          <w:sz w:val="24"/>
          <w:szCs w:val="24"/>
        </w:rPr>
        <w:t>）</w:t>
      </w:r>
    </w:p>
    <w:p w14:paraId="674DC796" w14:textId="77777777" w:rsidR="0001410C" w:rsidRPr="00E4345B" w:rsidRDefault="0001410C" w:rsidP="003C512D">
      <w:pPr>
        <w:pStyle w:val="1-21"/>
        <w:numPr>
          <w:ilvl w:val="0"/>
          <w:numId w:val="34"/>
        </w:numPr>
        <w:spacing w:before="25" w:line="360" w:lineRule="auto"/>
        <w:ind w:leftChars="590" w:left="1841" w:hanging="425"/>
        <w:rPr>
          <w:rFonts w:ascii="Times New Roman" w:eastAsia="標楷體" w:hAnsi="Times New Roman" w:cs="Times New Roman"/>
          <w:bCs/>
          <w:color w:val="000000" w:themeColor="text1"/>
          <w:sz w:val="24"/>
          <w:szCs w:val="24"/>
        </w:rPr>
      </w:pPr>
      <w:r w:rsidRPr="00E4345B">
        <w:rPr>
          <w:rFonts w:ascii="Times New Roman" w:eastAsia="標楷體" w:hAnsi="Times New Roman" w:cs="Times New Roman"/>
          <w:color w:val="000000" w:themeColor="text1"/>
          <w:sz w:val="24"/>
          <w:szCs w:val="24"/>
        </w:rPr>
        <w:t>Health care matrix</w:t>
      </w:r>
      <w:r w:rsidRPr="00E4345B">
        <w:rPr>
          <w:rFonts w:ascii="Times New Roman" w:eastAsia="標楷體" w:hAnsi="Times New Roman" w:cs="Times New Roman"/>
          <w:color w:val="000000" w:themeColor="text1"/>
          <w:sz w:val="24"/>
          <w:szCs w:val="24"/>
        </w:rPr>
        <w:t>照護</w:t>
      </w:r>
      <w:r w:rsidRPr="00E4345B">
        <w:rPr>
          <w:rFonts w:ascii="Times New Roman" w:eastAsia="標楷體" w:hAnsi="Times New Roman" w:cs="Times New Roman"/>
          <w:bCs/>
          <w:color w:val="000000" w:themeColor="text1"/>
          <w:sz w:val="24"/>
          <w:szCs w:val="24"/>
        </w:rPr>
        <w:t>方式</w:t>
      </w:r>
    </w:p>
    <w:p w14:paraId="2DEEA5B4" w14:textId="77777777" w:rsidR="0001410C" w:rsidRPr="00E4345B" w:rsidRDefault="0001410C" w:rsidP="003C512D">
      <w:pPr>
        <w:pStyle w:val="1-21"/>
        <w:numPr>
          <w:ilvl w:val="0"/>
          <w:numId w:val="34"/>
        </w:numPr>
        <w:spacing w:before="25" w:line="360" w:lineRule="auto"/>
        <w:ind w:leftChars="590" w:left="1841" w:hanging="425"/>
        <w:rPr>
          <w:rFonts w:ascii="Times New Roman" w:eastAsia="標楷體" w:hAnsi="Times New Roman" w:cs="Times New Roman"/>
          <w:bCs/>
          <w:color w:val="000000" w:themeColor="text1"/>
          <w:sz w:val="24"/>
          <w:szCs w:val="24"/>
        </w:rPr>
      </w:pPr>
      <w:r w:rsidRPr="00E4345B">
        <w:rPr>
          <w:rFonts w:ascii="Times New Roman" w:eastAsia="標楷體" w:hAnsi="Times New Roman" w:cs="Times New Roman"/>
          <w:bCs/>
          <w:color w:val="000000" w:themeColor="text1"/>
          <w:sz w:val="24"/>
          <w:szCs w:val="24"/>
        </w:rPr>
        <w:t>Tracer methodology</w:t>
      </w:r>
      <w:r w:rsidRPr="00E4345B">
        <w:rPr>
          <w:rFonts w:ascii="Times New Roman" w:eastAsia="標楷體" w:hAnsi="Times New Roman" w:cs="Times New Roman"/>
          <w:color w:val="000000" w:themeColor="text1"/>
          <w:sz w:val="24"/>
          <w:szCs w:val="24"/>
        </w:rPr>
        <w:t>照護</w:t>
      </w:r>
      <w:r w:rsidRPr="00E4345B">
        <w:rPr>
          <w:rFonts w:ascii="Times New Roman" w:eastAsia="標楷體" w:hAnsi="Times New Roman" w:cs="Times New Roman"/>
          <w:bCs/>
          <w:color w:val="000000" w:themeColor="text1"/>
          <w:sz w:val="24"/>
          <w:szCs w:val="24"/>
        </w:rPr>
        <w:t>方式</w:t>
      </w:r>
    </w:p>
    <w:p w14:paraId="3757A68F" w14:textId="77777777" w:rsidR="0001410C" w:rsidRPr="00E4345B" w:rsidRDefault="0001410C" w:rsidP="003C512D">
      <w:pPr>
        <w:pStyle w:val="1-21"/>
        <w:numPr>
          <w:ilvl w:val="0"/>
          <w:numId w:val="34"/>
        </w:numPr>
        <w:spacing w:before="25" w:line="360" w:lineRule="auto"/>
        <w:ind w:leftChars="590" w:left="1841" w:hanging="425"/>
        <w:rPr>
          <w:rFonts w:ascii="Times New Roman" w:eastAsia="標楷體" w:hAnsi="Times New Roman" w:cs="Times New Roman"/>
          <w:color w:val="000000" w:themeColor="text1"/>
          <w:sz w:val="24"/>
          <w:szCs w:val="24"/>
        </w:rPr>
      </w:pPr>
      <w:r w:rsidRPr="00E4345B">
        <w:rPr>
          <w:rFonts w:ascii="Times New Roman" w:eastAsia="標楷體" w:hAnsi="Times New Roman" w:cs="Times New Roman"/>
          <w:bCs/>
          <w:color w:val="000000" w:themeColor="text1"/>
          <w:sz w:val="24"/>
          <w:szCs w:val="24"/>
        </w:rPr>
        <w:t>六年級實習醫學生臨床技能學習</w:t>
      </w:r>
    </w:p>
    <w:p w14:paraId="389D9052" w14:textId="77777777" w:rsidR="00573334" w:rsidRPr="00E4345B" w:rsidRDefault="00573334" w:rsidP="005614C0">
      <w:pPr>
        <w:numPr>
          <w:ilvl w:val="1"/>
          <w:numId w:val="1"/>
        </w:numPr>
        <w:spacing w:before="25" w:line="360" w:lineRule="auto"/>
        <w:ind w:leftChars="331" w:left="1274"/>
        <w:jc w:val="both"/>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訓練</w:t>
      </w:r>
      <w:r w:rsidR="00006D34" w:rsidRPr="00E4345B">
        <w:rPr>
          <w:rFonts w:ascii="Times New Roman" w:eastAsia="標楷體" w:hAnsi="Times New Roman" w:cs="Times New Roman"/>
          <w:color w:val="000000" w:themeColor="text1"/>
        </w:rPr>
        <w:t>六年級</w:t>
      </w:r>
      <w:r w:rsidRPr="00E4345B">
        <w:rPr>
          <w:rFonts w:ascii="Times New Roman" w:eastAsia="標楷體" w:hAnsi="Times New Roman" w:cs="Times New Roman"/>
          <w:color w:val="000000" w:themeColor="text1"/>
        </w:rPr>
        <w:t>實習醫學生熟悉以下實證醫學之五大步驟，使其具備個人終身學習之能力：</w:t>
      </w:r>
    </w:p>
    <w:p w14:paraId="0FB66180" w14:textId="77777777" w:rsidR="00573334" w:rsidRPr="00E4345B" w:rsidRDefault="00573334" w:rsidP="005614C0">
      <w:pPr>
        <w:numPr>
          <w:ilvl w:val="0"/>
          <w:numId w:val="50"/>
        </w:numPr>
        <w:spacing w:before="25" w:line="360" w:lineRule="auto"/>
        <w:ind w:leftChars="657" w:left="2057"/>
        <w:jc w:val="both"/>
        <w:rPr>
          <w:rFonts w:ascii="Times New Roman" w:eastAsia="標楷體" w:hAnsi="Times New Roman" w:cs="Times New Roman"/>
          <w:bCs/>
          <w:color w:val="000000" w:themeColor="text1"/>
        </w:rPr>
      </w:pPr>
      <w:r w:rsidRPr="00E4345B">
        <w:rPr>
          <w:rFonts w:ascii="Times New Roman" w:eastAsia="標楷體" w:hAnsi="Times New Roman" w:cs="Times New Roman"/>
          <w:bCs/>
          <w:color w:val="000000" w:themeColor="text1"/>
        </w:rPr>
        <w:t>明確分析所面臨問題的臨床意義。</w:t>
      </w:r>
    </w:p>
    <w:p w14:paraId="62C71875" w14:textId="77777777" w:rsidR="00573334" w:rsidRPr="00E4345B" w:rsidRDefault="00573334" w:rsidP="005614C0">
      <w:pPr>
        <w:numPr>
          <w:ilvl w:val="0"/>
          <w:numId w:val="50"/>
        </w:numPr>
        <w:spacing w:before="25" w:line="360" w:lineRule="auto"/>
        <w:ind w:leftChars="657" w:left="2057"/>
        <w:jc w:val="both"/>
        <w:rPr>
          <w:rFonts w:ascii="Times New Roman" w:eastAsia="標楷體" w:hAnsi="Times New Roman" w:cs="Times New Roman"/>
          <w:bCs/>
          <w:color w:val="000000" w:themeColor="text1"/>
        </w:rPr>
      </w:pPr>
      <w:r w:rsidRPr="00E4345B">
        <w:rPr>
          <w:rFonts w:ascii="Times New Roman" w:eastAsia="標楷體" w:hAnsi="Times New Roman" w:cs="Times New Roman"/>
          <w:bCs/>
          <w:color w:val="000000" w:themeColor="text1"/>
        </w:rPr>
        <w:t>有效搜尋相關文獻。</w:t>
      </w:r>
    </w:p>
    <w:p w14:paraId="0B0219BF" w14:textId="77777777" w:rsidR="00573334" w:rsidRPr="00E4345B" w:rsidRDefault="00573334" w:rsidP="005614C0">
      <w:pPr>
        <w:numPr>
          <w:ilvl w:val="0"/>
          <w:numId w:val="50"/>
        </w:numPr>
        <w:spacing w:before="25" w:line="360" w:lineRule="auto"/>
        <w:ind w:leftChars="657" w:left="2057"/>
        <w:jc w:val="both"/>
        <w:rPr>
          <w:rFonts w:ascii="Times New Roman" w:eastAsia="標楷體" w:hAnsi="Times New Roman" w:cs="Times New Roman"/>
          <w:bCs/>
          <w:color w:val="000000" w:themeColor="text1"/>
        </w:rPr>
      </w:pPr>
      <w:r w:rsidRPr="00E4345B">
        <w:rPr>
          <w:rFonts w:ascii="Times New Roman" w:eastAsia="標楷體" w:hAnsi="Times New Roman" w:cs="Times New Roman"/>
          <w:bCs/>
          <w:color w:val="000000" w:themeColor="text1"/>
        </w:rPr>
        <w:t>評估文獻的可信度。</w:t>
      </w:r>
    </w:p>
    <w:p w14:paraId="6AA274AC" w14:textId="77777777" w:rsidR="00573334" w:rsidRPr="00E4345B" w:rsidRDefault="00573334" w:rsidP="005614C0">
      <w:pPr>
        <w:numPr>
          <w:ilvl w:val="0"/>
          <w:numId w:val="50"/>
        </w:numPr>
        <w:spacing w:before="25" w:line="360" w:lineRule="auto"/>
        <w:ind w:leftChars="657" w:left="2057"/>
        <w:jc w:val="both"/>
        <w:rPr>
          <w:rFonts w:ascii="Times New Roman" w:eastAsia="標楷體" w:hAnsi="Times New Roman" w:cs="Times New Roman"/>
          <w:bCs/>
          <w:color w:val="000000" w:themeColor="text1"/>
        </w:rPr>
      </w:pPr>
      <w:r w:rsidRPr="00E4345B">
        <w:rPr>
          <w:rFonts w:ascii="Times New Roman" w:eastAsia="標楷體" w:hAnsi="Times New Roman" w:cs="Times New Roman"/>
          <w:bCs/>
          <w:color w:val="000000" w:themeColor="text1"/>
        </w:rPr>
        <w:t>利用臨床研究結果實際照顧病人。</w:t>
      </w:r>
    </w:p>
    <w:p w14:paraId="6DF1FDB2" w14:textId="28389478" w:rsidR="005614C0" w:rsidRPr="00E4345B" w:rsidRDefault="00573334" w:rsidP="005614C0">
      <w:pPr>
        <w:numPr>
          <w:ilvl w:val="0"/>
          <w:numId w:val="50"/>
        </w:numPr>
        <w:spacing w:before="25" w:line="360" w:lineRule="auto"/>
        <w:ind w:leftChars="657" w:left="2057"/>
        <w:jc w:val="both"/>
        <w:rPr>
          <w:rFonts w:ascii="Times New Roman" w:eastAsia="標楷體" w:hAnsi="Times New Roman" w:cs="Times New Roman"/>
          <w:bCs/>
          <w:color w:val="000000" w:themeColor="text1"/>
        </w:rPr>
      </w:pPr>
      <w:r w:rsidRPr="00E4345B">
        <w:rPr>
          <w:rFonts w:ascii="Times New Roman" w:eastAsia="標楷體" w:hAnsi="Times New Roman" w:cs="Times New Roman"/>
          <w:bCs/>
          <w:color w:val="000000" w:themeColor="text1"/>
        </w:rPr>
        <w:t>評估及改進。</w:t>
      </w:r>
    </w:p>
    <w:p w14:paraId="72650332" w14:textId="4C6022DC" w:rsidR="00776D7B" w:rsidRPr="00E4345B" w:rsidRDefault="005614C0" w:rsidP="005614C0">
      <w:pPr>
        <w:rPr>
          <w:rFonts w:ascii="Times New Roman" w:eastAsia="標楷體" w:hAnsi="Times New Roman" w:cs="Times New Roman"/>
          <w:bCs/>
          <w:color w:val="000000" w:themeColor="text1"/>
        </w:rPr>
      </w:pPr>
      <w:r w:rsidRPr="00E4345B">
        <w:rPr>
          <w:rFonts w:ascii="Times New Roman" w:eastAsia="標楷體" w:hAnsi="Times New Roman" w:cs="Times New Roman"/>
          <w:bCs/>
          <w:color w:val="000000" w:themeColor="text1"/>
        </w:rPr>
        <w:br w:type="page"/>
      </w:r>
    </w:p>
    <w:p w14:paraId="779E7D96" w14:textId="47F742A3" w:rsidR="000F420F" w:rsidRPr="00E4345B" w:rsidRDefault="005F228A" w:rsidP="00990877">
      <w:pPr>
        <w:snapToGrid w:val="0"/>
        <w:spacing w:beforeLines="50" w:before="180" w:line="360" w:lineRule="auto"/>
        <w:jc w:val="center"/>
        <w:outlineLvl w:val="0"/>
        <w:rPr>
          <w:rFonts w:ascii="Times New Roman" w:eastAsia="標楷體" w:hAnsi="Times New Roman" w:cs="Times New Roman"/>
          <w:b/>
          <w:bCs/>
          <w:color w:val="000000" w:themeColor="text1"/>
          <w:sz w:val="28"/>
          <w:szCs w:val="28"/>
        </w:rPr>
      </w:pPr>
      <w:bookmarkStart w:id="6" w:name="_Toc512184999"/>
      <w:r w:rsidRPr="00E4345B">
        <w:rPr>
          <w:rFonts w:ascii="Times New Roman" w:eastAsia="標楷體" w:hAnsi="Times New Roman" w:cs="Times New Roman"/>
          <w:b/>
          <w:color w:val="000000" w:themeColor="text1"/>
          <w:sz w:val="28"/>
          <w:szCs w:val="28"/>
        </w:rPr>
        <w:lastRenderedPageBreak/>
        <w:t>伍</w:t>
      </w:r>
      <w:r w:rsidR="000F420F" w:rsidRPr="00E4345B">
        <w:rPr>
          <w:rFonts w:ascii="Times New Roman" w:eastAsia="標楷體" w:hAnsi="Times New Roman" w:cs="Times New Roman"/>
          <w:b/>
          <w:bCs/>
          <w:color w:val="000000" w:themeColor="text1"/>
          <w:sz w:val="28"/>
          <w:szCs w:val="28"/>
        </w:rPr>
        <w:t>、考核標準及回饋輔導機制</w:t>
      </w:r>
      <w:bookmarkEnd w:id="6"/>
    </w:p>
    <w:p w14:paraId="1644E14D" w14:textId="43DD617F" w:rsidR="000F420F" w:rsidRPr="00E4345B" w:rsidRDefault="00806E18" w:rsidP="005614C0">
      <w:pPr>
        <w:spacing w:line="360" w:lineRule="auto"/>
        <w:ind w:firstLineChars="200" w:firstLine="480"/>
        <w:jc w:val="both"/>
        <w:rPr>
          <w:rFonts w:ascii="Times New Roman" w:eastAsia="標楷體" w:hAnsi="Times New Roman" w:cs="Times New Roman"/>
          <w:bCs/>
          <w:color w:val="000000" w:themeColor="text1"/>
        </w:rPr>
      </w:pPr>
      <w:r w:rsidRPr="00E4345B">
        <w:rPr>
          <w:rFonts w:ascii="Times New Roman" w:eastAsia="標楷體" w:hAnsi="Times New Roman" w:cs="Times New Roman"/>
          <w:bCs/>
          <w:color w:val="000000" w:themeColor="text1"/>
        </w:rPr>
        <w:t>本科明訂</w:t>
      </w:r>
      <w:r w:rsidR="00006D34" w:rsidRPr="00E4345B">
        <w:rPr>
          <w:rFonts w:ascii="Times New Roman" w:eastAsia="標楷體" w:hAnsi="Times New Roman" w:cs="Times New Roman"/>
          <w:color w:val="000000" w:themeColor="text1"/>
        </w:rPr>
        <w:t>六年級</w:t>
      </w:r>
      <w:r w:rsidRPr="00E4345B">
        <w:rPr>
          <w:rFonts w:ascii="Times New Roman" w:eastAsia="標楷體" w:hAnsi="Times New Roman" w:cs="Times New Roman"/>
          <w:bCs/>
          <w:color w:val="000000" w:themeColor="text1"/>
        </w:rPr>
        <w:t>實習醫學生於內科部之評估考核項目、內容、考核時機與方式。考核包含形成性評量</w:t>
      </w:r>
      <w:r w:rsidRPr="00E4345B">
        <w:rPr>
          <w:rFonts w:ascii="Times New Roman" w:eastAsia="標楷體" w:hAnsi="Times New Roman" w:cs="Times New Roman"/>
          <w:bCs/>
          <w:color w:val="000000" w:themeColor="text1"/>
        </w:rPr>
        <w:t>(formative assessment)</w:t>
      </w:r>
      <w:r w:rsidRPr="00E4345B">
        <w:rPr>
          <w:rFonts w:ascii="Times New Roman" w:eastAsia="標楷體" w:hAnsi="Times New Roman" w:cs="Times New Roman"/>
          <w:bCs/>
          <w:color w:val="000000" w:themeColor="text1"/>
        </w:rPr>
        <w:t>與總結性評量</w:t>
      </w:r>
      <w:r w:rsidRPr="00E4345B">
        <w:rPr>
          <w:rFonts w:ascii="Times New Roman" w:eastAsia="標楷體" w:hAnsi="Times New Roman" w:cs="Times New Roman"/>
          <w:bCs/>
          <w:color w:val="000000" w:themeColor="text1"/>
        </w:rPr>
        <w:t>(summative assessment)</w:t>
      </w:r>
      <w:r w:rsidRPr="00E4345B">
        <w:rPr>
          <w:rFonts w:ascii="Times New Roman" w:eastAsia="標楷體" w:hAnsi="Times New Roman" w:cs="Times New Roman"/>
          <w:bCs/>
          <w:color w:val="000000" w:themeColor="text1"/>
        </w:rPr>
        <w:t>，目的在於培養實習醫學生能根據實證和經驗</w:t>
      </w:r>
      <w:r w:rsidR="003C512D" w:rsidRPr="00E4345B">
        <w:rPr>
          <w:rFonts w:ascii="Times New Roman" w:eastAsia="標楷體" w:hAnsi="Times New Roman" w:cs="Times New Roman"/>
          <w:bCs/>
          <w:color w:val="000000" w:themeColor="text1"/>
        </w:rPr>
        <w:t>建立</w:t>
      </w:r>
      <w:r w:rsidR="00C2351C" w:rsidRPr="00E4345B">
        <w:rPr>
          <w:rFonts w:ascii="Times New Roman" w:eastAsia="標楷體" w:hAnsi="Times New Roman" w:cs="Times New Roman"/>
          <w:bCs/>
          <w:color w:val="000000" w:themeColor="text1"/>
        </w:rPr>
        <w:t>實用的診察</w:t>
      </w:r>
      <w:r w:rsidRPr="00E4345B">
        <w:rPr>
          <w:rFonts w:ascii="Times New Roman" w:eastAsia="標楷體" w:hAnsi="Times New Roman" w:cs="Times New Roman"/>
          <w:bCs/>
          <w:color w:val="000000" w:themeColor="text1"/>
        </w:rPr>
        <w:t>能力，並能運用</w:t>
      </w:r>
      <w:r w:rsidR="0043281B" w:rsidRPr="00E4345B">
        <w:rPr>
          <w:rFonts w:ascii="Times New Roman" w:eastAsia="標楷體" w:hAnsi="Times New Roman" w:cs="Times New Roman"/>
          <w:bCs/>
          <w:color w:val="000000" w:themeColor="text1"/>
        </w:rPr>
        <w:t>醫學知識</w:t>
      </w:r>
      <w:r w:rsidRPr="00E4345B">
        <w:rPr>
          <w:rFonts w:ascii="Times New Roman" w:eastAsia="標楷體" w:hAnsi="Times New Roman" w:cs="Times New Roman"/>
          <w:bCs/>
          <w:color w:val="000000" w:themeColor="text1"/>
        </w:rPr>
        <w:t>和技能以解決人類健康和疾病的問題。</w:t>
      </w:r>
    </w:p>
    <w:p w14:paraId="6B83F98C" w14:textId="271A9725" w:rsidR="00806E18" w:rsidRPr="00E4345B" w:rsidRDefault="00E23FA1" w:rsidP="005614C0">
      <w:pPr>
        <w:numPr>
          <w:ilvl w:val="0"/>
          <w:numId w:val="3"/>
        </w:numPr>
        <w:spacing w:line="360" w:lineRule="auto"/>
        <w:jc w:val="both"/>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考評方式及內容</w:t>
      </w:r>
      <w:r w:rsidR="005B4C6D" w:rsidRPr="00E4345B">
        <w:rPr>
          <w:rFonts w:ascii="Times New Roman" w:eastAsia="標楷體" w:hAnsi="Times New Roman" w:cs="Times New Roman"/>
          <w:color w:val="000000" w:themeColor="text1"/>
        </w:rPr>
        <w:t>：採多元方式考評。</w:t>
      </w:r>
    </w:p>
    <w:p w14:paraId="41096100" w14:textId="77777777" w:rsidR="00E23FA1" w:rsidRPr="00E4345B" w:rsidRDefault="00E23FA1" w:rsidP="005614C0">
      <w:pPr>
        <w:numPr>
          <w:ilvl w:val="0"/>
          <w:numId w:val="54"/>
        </w:numPr>
        <w:spacing w:line="360" w:lineRule="auto"/>
        <w:jc w:val="both"/>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評估考核內容：</w:t>
      </w:r>
    </w:p>
    <w:p w14:paraId="1FDB21A2" w14:textId="77777777" w:rsidR="00E23FA1" w:rsidRPr="00E4345B" w:rsidRDefault="00E23FA1" w:rsidP="005614C0">
      <w:pPr>
        <w:numPr>
          <w:ilvl w:val="0"/>
          <w:numId w:val="52"/>
        </w:numPr>
        <w:adjustRightInd w:val="0"/>
        <w:spacing w:line="360" w:lineRule="auto"/>
        <w:ind w:left="1134" w:hanging="284"/>
        <w:jc w:val="both"/>
        <w:rPr>
          <w:rFonts w:ascii="Times New Roman" w:eastAsia="標楷體" w:hAnsi="Times New Roman" w:cs="Times New Roman"/>
          <w:bCs/>
          <w:color w:val="000000" w:themeColor="text1"/>
        </w:rPr>
      </w:pPr>
      <w:r w:rsidRPr="00E4345B">
        <w:rPr>
          <w:rFonts w:ascii="Times New Roman" w:eastAsia="標楷體" w:hAnsi="Times New Roman" w:cs="Times New Roman"/>
          <w:bCs/>
          <w:color w:val="000000" w:themeColor="text1"/>
        </w:rPr>
        <w:t>教師</w:t>
      </w:r>
      <w:r w:rsidRPr="00E4345B">
        <w:rPr>
          <w:rFonts w:ascii="Times New Roman" w:eastAsia="標楷體" w:hAnsi="Times New Roman" w:cs="Times New Roman"/>
          <w:bCs/>
          <w:color w:val="000000" w:themeColor="text1"/>
        </w:rPr>
        <w:t>(</w:t>
      </w:r>
      <w:r w:rsidRPr="00E4345B">
        <w:rPr>
          <w:rFonts w:ascii="Times New Roman" w:eastAsia="標楷體" w:hAnsi="Times New Roman" w:cs="Times New Roman"/>
          <w:bCs/>
          <w:color w:val="000000" w:themeColor="text1"/>
        </w:rPr>
        <w:t>主治</w:t>
      </w:r>
      <w:r w:rsidRPr="00E4345B">
        <w:rPr>
          <w:rFonts w:ascii="Times New Roman" w:eastAsia="標楷體" w:hAnsi="Times New Roman" w:cs="Times New Roman"/>
          <w:bCs/>
          <w:color w:val="000000" w:themeColor="text1"/>
        </w:rPr>
        <w:t>)</w:t>
      </w:r>
      <w:r w:rsidRPr="00E4345B">
        <w:rPr>
          <w:rFonts w:ascii="Times New Roman" w:eastAsia="標楷體" w:hAnsi="Times New Roman" w:cs="Times New Roman"/>
          <w:bCs/>
          <w:color w:val="000000" w:themeColor="text1"/>
        </w:rPr>
        <w:t>醫師評量</w:t>
      </w:r>
      <w:r w:rsidRPr="00E4345B">
        <w:rPr>
          <w:rFonts w:ascii="Times New Roman" w:eastAsia="標楷體" w:hAnsi="Times New Roman" w:cs="Times New Roman"/>
          <w:bCs/>
          <w:color w:val="000000" w:themeColor="text1"/>
        </w:rPr>
        <w:t xml:space="preserve"> (25%)</w:t>
      </w:r>
    </w:p>
    <w:p w14:paraId="34A5F528" w14:textId="77777777" w:rsidR="00E23FA1" w:rsidRPr="00E4345B" w:rsidRDefault="00E23FA1" w:rsidP="005614C0">
      <w:pPr>
        <w:numPr>
          <w:ilvl w:val="0"/>
          <w:numId w:val="52"/>
        </w:numPr>
        <w:adjustRightInd w:val="0"/>
        <w:spacing w:line="360" w:lineRule="auto"/>
        <w:ind w:left="1134" w:hanging="284"/>
        <w:jc w:val="both"/>
        <w:rPr>
          <w:rFonts w:ascii="Times New Roman" w:eastAsia="標楷體" w:hAnsi="Times New Roman" w:cs="Times New Roman"/>
          <w:bCs/>
          <w:color w:val="000000" w:themeColor="text1"/>
        </w:rPr>
      </w:pPr>
      <w:r w:rsidRPr="00E4345B">
        <w:rPr>
          <w:rFonts w:ascii="Times New Roman" w:eastAsia="標楷體" w:hAnsi="Times New Roman" w:cs="Times New Roman"/>
          <w:color w:val="000000" w:themeColor="text1"/>
          <w:sz w:val="26"/>
          <w:szCs w:val="26"/>
        </w:rPr>
        <w:t>住院醫師評量</w:t>
      </w:r>
      <w:r w:rsidRPr="00E4345B">
        <w:rPr>
          <w:rFonts w:ascii="Times New Roman" w:eastAsia="標楷體" w:hAnsi="Times New Roman" w:cs="Times New Roman"/>
          <w:bCs/>
          <w:color w:val="000000" w:themeColor="text1"/>
        </w:rPr>
        <w:t xml:space="preserve"> (25%)</w:t>
      </w:r>
    </w:p>
    <w:p w14:paraId="5DBAC6F0" w14:textId="77777777" w:rsidR="00E23FA1" w:rsidRPr="00E4345B" w:rsidRDefault="00E23FA1" w:rsidP="005614C0">
      <w:pPr>
        <w:numPr>
          <w:ilvl w:val="0"/>
          <w:numId w:val="52"/>
        </w:numPr>
        <w:adjustRightInd w:val="0"/>
        <w:spacing w:line="360" w:lineRule="auto"/>
        <w:ind w:left="1134" w:hanging="284"/>
        <w:jc w:val="both"/>
        <w:rPr>
          <w:rFonts w:ascii="Times New Roman" w:eastAsia="標楷體" w:hAnsi="Times New Roman" w:cs="Times New Roman"/>
          <w:bCs/>
          <w:color w:val="000000" w:themeColor="text1"/>
        </w:rPr>
      </w:pPr>
      <w:r w:rsidRPr="00E4345B">
        <w:rPr>
          <w:rFonts w:ascii="Times New Roman" w:eastAsia="標楷體" w:hAnsi="Times New Roman" w:cs="Times New Roman"/>
          <w:color w:val="000000" w:themeColor="text1"/>
          <w:sz w:val="26"/>
          <w:szCs w:val="26"/>
        </w:rPr>
        <w:t>學習護照填寫內容及時效</w:t>
      </w:r>
      <w:r w:rsidRPr="00E4345B">
        <w:rPr>
          <w:rFonts w:ascii="Times New Roman" w:eastAsia="標楷體" w:hAnsi="Times New Roman" w:cs="Times New Roman"/>
          <w:color w:val="000000" w:themeColor="text1"/>
          <w:sz w:val="26"/>
          <w:szCs w:val="26"/>
        </w:rPr>
        <w:t xml:space="preserve"> </w:t>
      </w:r>
      <w:r w:rsidRPr="00E4345B">
        <w:rPr>
          <w:rFonts w:ascii="Times New Roman" w:eastAsia="標楷體" w:hAnsi="Times New Roman" w:cs="Times New Roman"/>
          <w:bCs/>
          <w:color w:val="000000" w:themeColor="text1"/>
        </w:rPr>
        <w:t>(20%)</w:t>
      </w:r>
    </w:p>
    <w:p w14:paraId="616EC2FF" w14:textId="77777777" w:rsidR="00E23FA1" w:rsidRPr="00E4345B" w:rsidRDefault="00E23FA1" w:rsidP="005614C0">
      <w:pPr>
        <w:numPr>
          <w:ilvl w:val="0"/>
          <w:numId w:val="52"/>
        </w:numPr>
        <w:adjustRightInd w:val="0"/>
        <w:spacing w:line="360" w:lineRule="auto"/>
        <w:ind w:left="1134" w:hanging="284"/>
        <w:jc w:val="both"/>
        <w:rPr>
          <w:rFonts w:ascii="Times New Roman" w:eastAsia="標楷體" w:hAnsi="Times New Roman" w:cs="Times New Roman"/>
          <w:bCs/>
          <w:color w:val="000000" w:themeColor="text1"/>
        </w:rPr>
      </w:pPr>
      <w:r w:rsidRPr="00E4345B">
        <w:rPr>
          <w:rFonts w:ascii="Times New Roman" w:eastAsia="標楷體" w:hAnsi="Times New Roman" w:cs="Times New Roman"/>
          <w:color w:val="000000" w:themeColor="text1"/>
          <w:sz w:val="26"/>
          <w:szCs w:val="26"/>
        </w:rPr>
        <w:t>臨床技能測驗</w:t>
      </w:r>
      <w:r w:rsidRPr="00E4345B">
        <w:rPr>
          <w:rFonts w:ascii="Times New Roman" w:eastAsia="標楷體" w:hAnsi="Times New Roman" w:cs="Times New Roman"/>
          <w:color w:val="000000" w:themeColor="text1"/>
          <w:sz w:val="26"/>
          <w:szCs w:val="26"/>
        </w:rPr>
        <w:t xml:space="preserve"> </w:t>
      </w:r>
      <w:r w:rsidRPr="00E4345B">
        <w:rPr>
          <w:rFonts w:ascii="Times New Roman" w:eastAsia="標楷體" w:hAnsi="Times New Roman" w:cs="Times New Roman"/>
          <w:bCs/>
          <w:color w:val="000000" w:themeColor="text1"/>
        </w:rPr>
        <w:t>(10%)</w:t>
      </w:r>
    </w:p>
    <w:p w14:paraId="713B9A5C" w14:textId="77777777" w:rsidR="00E23FA1" w:rsidRPr="00E4345B" w:rsidRDefault="00E23FA1" w:rsidP="005614C0">
      <w:pPr>
        <w:numPr>
          <w:ilvl w:val="0"/>
          <w:numId w:val="52"/>
        </w:numPr>
        <w:adjustRightInd w:val="0"/>
        <w:spacing w:line="360" w:lineRule="auto"/>
        <w:ind w:left="1134" w:hanging="284"/>
        <w:jc w:val="both"/>
        <w:rPr>
          <w:rFonts w:ascii="Times New Roman" w:eastAsia="標楷體" w:hAnsi="Times New Roman" w:cs="Times New Roman"/>
          <w:bCs/>
          <w:color w:val="000000" w:themeColor="text1"/>
        </w:rPr>
      </w:pPr>
      <w:r w:rsidRPr="00E4345B">
        <w:rPr>
          <w:rFonts w:ascii="Times New Roman" w:eastAsia="標楷體" w:hAnsi="Times New Roman" w:cs="Times New Roman"/>
          <w:bCs/>
          <w:color w:val="000000" w:themeColor="text1"/>
        </w:rPr>
        <w:t>筆試</w:t>
      </w:r>
      <w:r w:rsidRPr="00E4345B">
        <w:rPr>
          <w:rFonts w:ascii="Times New Roman" w:eastAsia="標楷體" w:hAnsi="Times New Roman" w:cs="Times New Roman"/>
          <w:bCs/>
          <w:color w:val="000000" w:themeColor="text1"/>
        </w:rPr>
        <w:t xml:space="preserve"> (20%)</w:t>
      </w:r>
    </w:p>
    <w:tbl>
      <w:tblPr>
        <w:tblW w:w="5000" w:type="pct"/>
        <w:tblLayout w:type="fixed"/>
        <w:tblCellMar>
          <w:left w:w="0" w:type="dxa"/>
          <w:right w:w="0" w:type="dxa"/>
        </w:tblCellMar>
        <w:tblLook w:val="04A0" w:firstRow="1" w:lastRow="0" w:firstColumn="1" w:lastColumn="0" w:noHBand="0" w:noVBand="1"/>
      </w:tblPr>
      <w:tblGrid>
        <w:gridCol w:w="770"/>
        <w:gridCol w:w="1874"/>
        <w:gridCol w:w="1731"/>
        <w:gridCol w:w="1242"/>
        <w:gridCol w:w="1793"/>
        <w:gridCol w:w="881"/>
      </w:tblGrid>
      <w:tr w:rsidR="00E4345B" w:rsidRPr="00E4345B" w14:paraId="5CA6A04E" w14:textId="77777777" w:rsidTr="00652A4E">
        <w:trPr>
          <w:trHeight w:val="563"/>
        </w:trPr>
        <w:tc>
          <w:tcPr>
            <w:tcW w:w="465" w:type="pct"/>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69DA094" w14:textId="77777777" w:rsidR="00E23FA1" w:rsidRPr="00E4345B" w:rsidRDefault="00E23FA1" w:rsidP="005614C0">
            <w:pPr>
              <w:spacing w:line="360" w:lineRule="auto"/>
              <w:jc w:val="both"/>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 </w:t>
            </w:r>
          </w:p>
          <w:p w14:paraId="382609A2" w14:textId="77777777" w:rsidR="00E23FA1" w:rsidRPr="00E4345B" w:rsidRDefault="00E23FA1" w:rsidP="005614C0">
            <w:pPr>
              <w:spacing w:line="360" w:lineRule="auto"/>
              <w:jc w:val="both"/>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項目</w:t>
            </w:r>
          </w:p>
        </w:tc>
        <w:tc>
          <w:tcPr>
            <w:tcW w:w="4535" w:type="pct"/>
            <w:gridSpan w:val="5"/>
            <w:tcBorders>
              <w:top w:val="single" w:sz="8" w:space="0" w:color="auto"/>
              <w:left w:val="nil"/>
              <w:bottom w:val="single" w:sz="8" w:space="0" w:color="auto"/>
              <w:right w:val="single" w:sz="4" w:space="0" w:color="auto"/>
            </w:tcBorders>
            <w:shd w:val="clear" w:color="auto" w:fill="auto"/>
            <w:tcMar>
              <w:top w:w="0" w:type="dxa"/>
              <w:left w:w="108" w:type="dxa"/>
              <w:bottom w:w="0" w:type="dxa"/>
              <w:right w:w="108" w:type="dxa"/>
            </w:tcMar>
            <w:hideMark/>
          </w:tcPr>
          <w:p w14:paraId="264C6AB6" w14:textId="77777777" w:rsidR="00E23FA1" w:rsidRPr="00E4345B" w:rsidRDefault="00E23FA1" w:rsidP="00E4345B">
            <w:pPr>
              <w:spacing w:line="360" w:lineRule="auto"/>
              <w:jc w:val="center"/>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內科六年級實習醫學生臨床實習成績的組成</w:t>
            </w:r>
          </w:p>
        </w:tc>
      </w:tr>
      <w:tr w:rsidR="00E4345B" w:rsidRPr="00E4345B" w14:paraId="635B504A" w14:textId="77777777" w:rsidTr="0043281B">
        <w:trPr>
          <w:trHeight w:val="176"/>
        </w:trPr>
        <w:tc>
          <w:tcPr>
            <w:tcW w:w="465" w:type="pct"/>
            <w:vMerge/>
            <w:tcBorders>
              <w:top w:val="single" w:sz="8" w:space="0" w:color="auto"/>
              <w:left w:val="single" w:sz="8" w:space="0" w:color="auto"/>
              <w:bottom w:val="single" w:sz="8" w:space="0" w:color="auto"/>
              <w:right w:val="single" w:sz="8" w:space="0" w:color="auto"/>
            </w:tcBorders>
            <w:vAlign w:val="center"/>
            <w:hideMark/>
          </w:tcPr>
          <w:p w14:paraId="7F60C884" w14:textId="77777777" w:rsidR="00E23FA1" w:rsidRPr="00E4345B" w:rsidRDefault="00E23FA1" w:rsidP="005614C0">
            <w:pPr>
              <w:spacing w:line="360" w:lineRule="auto"/>
              <w:jc w:val="both"/>
              <w:rPr>
                <w:rFonts w:ascii="Times New Roman" w:eastAsia="標楷體" w:hAnsi="Times New Roman" w:cs="Times New Roman"/>
                <w:color w:val="000000" w:themeColor="text1"/>
              </w:rPr>
            </w:pPr>
          </w:p>
        </w:tc>
        <w:tc>
          <w:tcPr>
            <w:tcW w:w="113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EF97DA5" w14:textId="77777777" w:rsidR="00E23FA1" w:rsidRPr="00E4345B" w:rsidRDefault="00E23FA1" w:rsidP="005614C0">
            <w:pPr>
              <w:jc w:val="both"/>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教師</w:t>
            </w:r>
            <w:r w:rsidRPr="00E4345B">
              <w:rPr>
                <w:rFonts w:ascii="Times New Roman" w:eastAsia="標楷體" w:hAnsi="Times New Roman" w:cs="Times New Roman"/>
                <w:color w:val="000000" w:themeColor="text1"/>
              </w:rPr>
              <w:t>(</w:t>
            </w:r>
            <w:r w:rsidRPr="00E4345B">
              <w:rPr>
                <w:rFonts w:ascii="Times New Roman" w:eastAsia="標楷體" w:hAnsi="Times New Roman" w:cs="Times New Roman"/>
                <w:color w:val="000000" w:themeColor="text1"/>
              </w:rPr>
              <w:t>主治</w:t>
            </w:r>
            <w:r w:rsidRPr="00E4345B">
              <w:rPr>
                <w:rFonts w:ascii="Times New Roman" w:eastAsia="標楷體" w:hAnsi="Times New Roman" w:cs="Times New Roman"/>
                <w:color w:val="000000" w:themeColor="text1"/>
              </w:rPr>
              <w:t>)</w:t>
            </w:r>
            <w:r w:rsidRPr="00E4345B">
              <w:rPr>
                <w:rFonts w:ascii="Times New Roman" w:eastAsia="標楷體" w:hAnsi="Times New Roman" w:cs="Times New Roman"/>
                <w:color w:val="000000" w:themeColor="text1"/>
              </w:rPr>
              <w:t>醫師</w:t>
            </w:r>
          </w:p>
          <w:p w14:paraId="0455E901" w14:textId="77777777" w:rsidR="00E23FA1" w:rsidRPr="00E4345B" w:rsidRDefault="00E23FA1" w:rsidP="005614C0">
            <w:pPr>
              <w:jc w:val="both"/>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評量</w:t>
            </w:r>
          </w:p>
        </w:tc>
        <w:tc>
          <w:tcPr>
            <w:tcW w:w="1044"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ED87878" w14:textId="77777777" w:rsidR="00E23FA1" w:rsidRPr="00E4345B" w:rsidRDefault="00E23FA1" w:rsidP="005614C0">
            <w:pPr>
              <w:jc w:val="both"/>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住院醫師評量</w:t>
            </w:r>
          </w:p>
        </w:tc>
        <w:tc>
          <w:tcPr>
            <w:tcW w:w="749"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1927AC6" w14:textId="77777777" w:rsidR="00E23FA1" w:rsidRPr="00E4345B" w:rsidRDefault="00E23FA1" w:rsidP="005614C0">
            <w:pPr>
              <w:jc w:val="both"/>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學習護照</w:t>
            </w:r>
          </w:p>
        </w:tc>
        <w:tc>
          <w:tcPr>
            <w:tcW w:w="108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B7CB60C" w14:textId="77777777" w:rsidR="00E23FA1" w:rsidRPr="00E4345B" w:rsidRDefault="00E23FA1" w:rsidP="005614C0">
            <w:pPr>
              <w:jc w:val="both"/>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臨床技能測驗</w:t>
            </w:r>
          </w:p>
        </w:tc>
        <w:tc>
          <w:tcPr>
            <w:tcW w:w="531" w:type="pct"/>
            <w:tcBorders>
              <w:top w:val="nil"/>
              <w:left w:val="nil"/>
              <w:bottom w:val="single" w:sz="8" w:space="0" w:color="auto"/>
              <w:right w:val="single" w:sz="4" w:space="0" w:color="auto"/>
            </w:tcBorders>
            <w:shd w:val="clear" w:color="auto" w:fill="auto"/>
            <w:tcMar>
              <w:top w:w="0" w:type="dxa"/>
              <w:left w:w="108" w:type="dxa"/>
              <w:bottom w:w="0" w:type="dxa"/>
              <w:right w:w="108" w:type="dxa"/>
            </w:tcMar>
            <w:vAlign w:val="center"/>
            <w:hideMark/>
          </w:tcPr>
          <w:p w14:paraId="2A60EC70" w14:textId="77777777" w:rsidR="00E23FA1" w:rsidRPr="00E4345B" w:rsidRDefault="00E23FA1" w:rsidP="005614C0">
            <w:pPr>
              <w:jc w:val="both"/>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筆試</w:t>
            </w:r>
          </w:p>
        </w:tc>
      </w:tr>
      <w:tr w:rsidR="00E4345B" w:rsidRPr="00E4345B" w14:paraId="4DBEA9FB" w14:textId="77777777" w:rsidTr="0043281B">
        <w:trPr>
          <w:trHeight w:val="404"/>
        </w:trPr>
        <w:tc>
          <w:tcPr>
            <w:tcW w:w="465"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41240B49" w14:textId="77777777" w:rsidR="00E23FA1" w:rsidRPr="00E4345B" w:rsidRDefault="00E23FA1" w:rsidP="005614C0">
            <w:pPr>
              <w:spacing w:line="360" w:lineRule="auto"/>
              <w:jc w:val="both"/>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配分</w:t>
            </w:r>
          </w:p>
        </w:tc>
        <w:tc>
          <w:tcPr>
            <w:tcW w:w="113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ED1D8A5" w14:textId="77777777" w:rsidR="00E23FA1" w:rsidRPr="00E4345B" w:rsidRDefault="00E23FA1" w:rsidP="00E4345B">
            <w:pPr>
              <w:spacing w:line="360" w:lineRule="auto"/>
              <w:jc w:val="center"/>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25%</w:t>
            </w:r>
          </w:p>
        </w:tc>
        <w:tc>
          <w:tcPr>
            <w:tcW w:w="1044"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37105B5" w14:textId="77777777" w:rsidR="00E23FA1" w:rsidRPr="00E4345B" w:rsidRDefault="00E23FA1" w:rsidP="00E4345B">
            <w:pPr>
              <w:spacing w:line="360" w:lineRule="auto"/>
              <w:jc w:val="center"/>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25%</w:t>
            </w:r>
          </w:p>
        </w:tc>
        <w:tc>
          <w:tcPr>
            <w:tcW w:w="749"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1F4F3CD" w14:textId="77777777" w:rsidR="00E23FA1" w:rsidRPr="00E4345B" w:rsidRDefault="00E23FA1" w:rsidP="00E4345B">
            <w:pPr>
              <w:spacing w:line="360" w:lineRule="auto"/>
              <w:jc w:val="center"/>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20%</w:t>
            </w:r>
          </w:p>
        </w:tc>
        <w:tc>
          <w:tcPr>
            <w:tcW w:w="108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D39F3D6" w14:textId="77777777" w:rsidR="00E23FA1" w:rsidRPr="00E4345B" w:rsidRDefault="00E23FA1" w:rsidP="00E4345B">
            <w:pPr>
              <w:spacing w:line="360" w:lineRule="auto"/>
              <w:jc w:val="center"/>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10%</w:t>
            </w:r>
          </w:p>
        </w:tc>
        <w:tc>
          <w:tcPr>
            <w:tcW w:w="53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34C35F3" w14:textId="77777777" w:rsidR="00E23FA1" w:rsidRPr="00E4345B" w:rsidRDefault="00E23FA1" w:rsidP="00E4345B">
            <w:pPr>
              <w:spacing w:line="360" w:lineRule="auto"/>
              <w:jc w:val="center"/>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20%</w:t>
            </w:r>
          </w:p>
        </w:tc>
      </w:tr>
    </w:tbl>
    <w:p w14:paraId="268BE205" w14:textId="77777777" w:rsidR="00E23FA1" w:rsidRPr="00E4345B" w:rsidRDefault="00E23FA1" w:rsidP="005614C0">
      <w:pPr>
        <w:numPr>
          <w:ilvl w:val="0"/>
          <w:numId w:val="54"/>
        </w:numPr>
        <w:spacing w:line="360" w:lineRule="auto"/>
        <w:jc w:val="both"/>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評估考核時機：</w:t>
      </w:r>
    </w:p>
    <w:p w14:paraId="5F6A9981" w14:textId="31E2C5E8" w:rsidR="00E23FA1" w:rsidRPr="00E4345B" w:rsidRDefault="00E23FA1" w:rsidP="005614C0">
      <w:pPr>
        <w:numPr>
          <w:ilvl w:val="0"/>
          <w:numId w:val="53"/>
        </w:numPr>
        <w:adjustRightInd w:val="0"/>
        <w:spacing w:line="360" w:lineRule="auto"/>
        <w:ind w:left="1134" w:hanging="284"/>
        <w:jc w:val="both"/>
        <w:rPr>
          <w:rFonts w:ascii="Times New Roman" w:eastAsia="標楷體" w:hAnsi="Times New Roman" w:cs="Times New Roman"/>
          <w:bCs/>
          <w:color w:val="000000" w:themeColor="text1"/>
        </w:rPr>
      </w:pPr>
      <w:r w:rsidRPr="00E4345B">
        <w:rPr>
          <w:rFonts w:ascii="Times New Roman" w:eastAsia="標楷體" w:hAnsi="Times New Roman" w:cs="Times New Roman"/>
          <w:bCs/>
          <w:color w:val="000000" w:themeColor="text1"/>
        </w:rPr>
        <w:t>主治醫師及住院醫師評分：每</w:t>
      </w:r>
      <w:r w:rsidR="00E4345B" w:rsidRPr="00E4345B">
        <w:rPr>
          <w:rFonts w:ascii="Times New Roman" w:eastAsia="標楷體" w:hAnsi="Times New Roman" w:cs="Times New Roman"/>
          <w:bCs/>
          <w:color w:val="000000" w:themeColor="text1"/>
        </w:rPr>
        <w:t>二週</w:t>
      </w:r>
      <w:r w:rsidRPr="00E4345B">
        <w:rPr>
          <w:rFonts w:ascii="Times New Roman" w:eastAsia="標楷體" w:hAnsi="Times New Roman" w:cs="Times New Roman"/>
          <w:bCs/>
          <w:color w:val="000000" w:themeColor="text1"/>
        </w:rPr>
        <w:t>於次專科</w:t>
      </w:r>
      <w:r w:rsidR="003C512D" w:rsidRPr="00E4345B">
        <w:rPr>
          <w:rFonts w:ascii="Times New Roman" w:eastAsia="標楷體" w:hAnsi="Times New Roman" w:cs="Times New Roman"/>
          <w:bCs/>
          <w:color w:val="000000" w:themeColor="text1"/>
        </w:rPr>
        <w:t>輪訓</w:t>
      </w:r>
      <w:r w:rsidRPr="00E4345B">
        <w:rPr>
          <w:rFonts w:ascii="Times New Roman" w:eastAsia="標楷體" w:hAnsi="Times New Roman" w:cs="Times New Roman"/>
          <w:bCs/>
          <w:color w:val="000000" w:themeColor="text1"/>
        </w:rPr>
        <w:t>結束前依臨床實習表現進行回饋評核</w:t>
      </w:r>
      <w:r w:rsidR="0033244B" w:rsidRPr="00E4345B">
        <w:rPr>
          <w:rFonts w:ascii="Times New Roman" w:eastAsia="標楷體" w:hAnsi="Times New Roman" w:cs="Times New Roman"/>
          <w:bCs/>
          <w:color w:val="000000" w:themeColor="text1"/>
        </w:rPr>
        <w:t>（如附件二）</w:t>
      </w:r>
      <w:r w:rsidRPr="00E4345B">
        <w:rPr>
          <w:rFonts w:ascii="Times New Roman" w:eastAsia="標楷體" w:hAnsi="Times New Roman" w:cs="Times New Roman"/>
          <w:bCs/>
          <w:color w:val="000000" w:themeColor="text1"/>
        </w:rPr>
        <w:t>。</w:t>
      </w:r>
      <w:r w:rsidRPr="00E4345B">
        <w:rPr>
          <w:rFonts w:ascii="Times New Roman" w:eastAsia="標楷體" w:hAnsi="Times New Roman" w:cs="Times New Roman"/>
          <w:bCs/>
          <w:color w:val="000000" w:themeColor="text1"/>
        </w:rPr>
        <w:t xml:space="preserve"> </w:t>
      </w:r>
    </w:p>
    <w:p w14:paraId="178FD2D7" w14:textId="6FBE96B7" w:rsidR="00E23FA1" w:rsidRPr="00E4345B" w:rsidRDefault="003C512D" w:rsidP="005614C0">
      <w:pPr>
        <w:numPr>
          <w:ilvl w:val="0"/>
          <w:numId w:val="53"/>
        </w:numPr>
        <w:adjustRightInd w:val="0"/>
        <w:spacing w:line="360" w:lineRule="auto"/>
        <w:ind w:left="1134" w:hanging="284"/>
        <w:jc w:val="both"/>
        <w:rPr>
          <w:rFonts w:ascii="Times New Roman" w:eastAsia="標楷體" w:hAnsi="Times New Roman" w:cs="Times New Roman"/>
          <w:bCs/>
          <w:color w:val="000000" w:themeColor="text1"/>
        </w:rPr>
      </w:pPr>
      <w:r w:rsidRPr="00E4345B">
        <w:rPr>
          <w:rFonts w:ascii="Times New Roman" w:eastAsia="標楷體" w:hAnsi="Times New Roman" w:cs="Times New Roman"/>
          <w:bCs/>
          <w:color w:val="000000" w:themeColor="text1"/>
        </w:rPr>
        <w:t>電子</w:t>
      </w:r>
      <w:r w:rsidR="00E23FA1" w:rsidRPr="00E4345B">
        <w:rPr>
          <w:rFonts w:ascii="Times New Roman" w:eastAsia="標楷體" w:hAnsi="Times New Roman" w:cs="Times New Roman"/>
          <w:bCs/>
          <w:color w:val="000000" w:themeColor="text1"/>
        </w:rPr>
        <w:t>學習護照：輪訓後依據學生護照填寫內容</w:t>
      </w:r>
      <w:r w:rsidR="008B79ED" w:rsidRPr="00E4345B">
        <w:rPr>
          <w:rFonts w:ascii="Times New Roman" w:eastAsia="標楷體" w:hAnsi="Times New Roman" w:cs="Times New Roman"/>
          <w:bCs/>
          <w:color w:val="000000" w:themeColor="text1"/>
        </w:rPr>
        <w:t>後，</w:t>
      </w:r>
      <w:r w:rsidR="00E23FA1" w:rsidRPr="00E4345B">
        <w:rPr>
          <w:rFonts w:ascii="Times New Roman" w:eastAsia="標楷體" w:hAnsi="Times New Roman" w:cs="Times New Roman"/>
          <w:bCs/>
          <w:color w:val="000000" w:themeColor="text1"/>
        </w:rPr>
        <w:t>由</w:t>
      </w:r>
      <w:r w:rsidRPr="00E4345B">
        <w:rPr>
          <w:rFonts w:ascii="Times New Roman" w:eastAsia="標楷體" w:hAnsi="Times New Roman" w:cs="Times New Roman"/>
          <w:bCs/>
          <w:color w:val="000000" w:themeColor="text1"/>
        </w:rPr>
        <w:t>教師（主治</w:t>
      </w:r>
      <w:r w:rsidR="00E23FA1" w:rsidRPr="00E4345B">
        <w:rPr>
          <w:rFonts w:ascii="Times New Roman" w:eastAsia="標楷體" w:hAnsi="Times New Roman" w:cs="Times New Roman"/>
          <w:bCs/>
          <w:color w:val="000000" w:themeColor="text1"/>
        </w:rPr>
        <w:t>醫師</w:t>
      </w:r>
      <w:r w:rsidRPr="00E4345B">
        <w:rPr>
          <w:rFonts w:ascii="Times New Roman" w:eastAsia="標楷體" w:hAnsi="Times New Roman" w:cs="Times New Roman"/>
          <w:bCs/>
          <w:color w:val="000000" w:themeColor="text1"/>
        </w:rPr>
        <w:t>）</w:t>
      </w:r>
      <w:r w:rsidR="00E23FA1" w:rsidRPr="00E4345B">
        <w:rPr>
          <w:rFonts w:ascii="Times New Roman" w:eastAsia="標楷體" w:hAnsi="Times New Roman" w:cs="Times New Roman"/>
          <w:bCs/>
          <w:color w:val="000000" w:themeColor="text1"/>
        </w:rPr>
        <w:t>完成評核。</w:t>
      </w:r>
    </w:p>
    <w:p w14:paraId="039847F1" w14:textId="55C7EAF6" w:rsidR="004A5DAB" w:rsidRPr="00E4345B" w:rsidRDefault="00BF012E" w:rsidP="005614C0">
      <w:pPr>
        <w:numPr>
          <w:ilvl w:val="0"/>
          <w:numId w:val="53"/>
        </w:numPr>
        <w:adjustRightInd w:val="0"/>
        <w:spacing w:line="360" w:lineRule="auto"/>
        <w:ind w:left="1134" w:hanging="284"/>
        <w:jc w:val="both"/>
        <w:rPr>
          <w:rFonts w:ascii="Times New Roman" w:eastAsia="標楷體" w:hAnsi="Times New Roman" w:cs="Times New Roman"/>
          <w:bCs/>
          <w:color w:val="000000" w:themeColor="text1"/>
        </w:rPr>
      </w:pPr>
      <w:r w:rsidRPr="00E4345B">
        <w:rPr>
          <w:rFonts w:ascii="Times New Roman" w:eastAsia="標楷體" w:hAnsi="Times New Roman" w:cs="Times New Roman"/>
          <w:bCs/>
          <w:color w:val="000000" w:themeColor="text1"/>
        </w:rPr>
        <w:t>筆試：於</w:t>
      </w:r>
      <w:r w:rsidR="00E23FA1" w:rsidRPr="00E4345B">
        <w:rPr>
          <w:rFonts w:ascii="Times New Roman" w:eastAsia="標楷體" w:hAnsi="Times New Roman" w:cs="Times New Roman"/>
          <w:bCs/>
          <w:color w:val="000000" w:themeColor="text1"/>
        </w:rPr>
        <w:t>內科</w:t>
      </w:r>
      <w:r w:rsidRPr="00E4345B">
        <w:rPr>
          <w:rFonts w:ascii="Times New Roman" w:eastAsia="標楷體" w:hAnsi="Times New Roman" w:cs="Times New Roman"/>
          <w:bCs/>
          <w:color w:val="000000" w:themeColor="text1"/>
        </w:rPr>
        <w:t>十週</w:t>
      </w:r>
      <w:r w:rsidR="00E23FA1" w:rsidRPr="00E4345B">
        <w:rPr>
          <w:rFonts w:ascii="Times New Roman" w:eastAsia="標楷體" w:hAnsi="Times New Roman" w:cs="Times New Roman"/>
          <w:bCs/>
          <w:color w:val="000000" w:themeColor="text1"/>
        </w:rPr>
        <w:t>結訓前進行筆試考核。</w:t>
      </w:r>
    </w:p>
    <w:p w14:paraId="040CA71F" w14:textId="77777777" w:rsidR="000F420F" w:rsidRPr="00E4345B" w:rsidRDefault="000F420F" w:rsidP="005614C0">
      <w:pPr>
        <w:numPr>
          <w:ilvl w:val="0"/>
          <w:numId w:val="3"/>
        </w:numPr>
        <w:jc w:val="both"/>
        <w:rPr>
          <w:rFonts w:ascii="Times New Roman" w:eastAsia="標楷體" w:hAnsi="Times New Roman" w:cs="Times New Roman"/>
          <w:color w:val="000000" w:themeColor="text1"/>
        </w:rPr>
      </w:pPr>
      <w:r w:rsidRPr="00E4345B">
        <w:rPr>
          <w:rFonts w:ascii="Times New Roman" w:eastAsia="標楷體" w:hAnsi="Times New Roman" w:cs="Times New Roman"/>
          <w:bCs/>
          <w:color w:val="000000" w:themeColor="text1"/>
        </w:rPr>
        <w:t>回饋</w:t>
      </w:r>
      <w:r w:rsidR="008B270E" w:rsidRPr="00E4345B">
        <w:rPr>
          <w:rFonts w:ascii="Times New Roman" w:eastAsia="標楷體" w:hAnsi="Times New Roman" w:cs="Times New Roman"/>
          <w:bCs/>
          <w:color w:val="000000" w:themeColor="text1"/>
        </w:rPr>
        <w:t>方式</w:t>
      </w:r>
    </w:p>
    <w:p w14:paraId="7473F712" w14:textId="2E35DD66" w:rsidR="000F420F" w:rsidRPr="00E4345B" w:rsidRDefault="00E4345B" w:rsidP="005614C0">
      <w:pPr>
        <w:numPr>
          <w:ilvl w:val="0"/>
          <w:numId w:val="4"/>
        </w:numPr>
        <w:spacing w:line="360" w:lineRule="auto"/>
        <w:jc w:val="both"/>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教</w:t>
      </w:r>
      <w:r w:rsidR="00B551F3" w:rsidRPr="00E4345B">
        <w:rPr>
          <w:rFonts w:ascii="Times New Roman" w:eastAsia="標楷體" w:hAnsi="Times New Roman" w:cs="Times New Roman"/>
          <w:color w:val="000000" w:themeColor="text1"/>
        </w:rPr>
        <w:t>師對實習醫學生：</w:t>
      </w:r>
      <w:r w:rsidR="000F420F" w:rsidRPr="00E4345B">
        <w:rPr>
          <w:rFonts w:ascii="Times New Roman" w:eastAsia="標楷體" w:hAnsi="Times New Roman" w:cs="Times New Roman"/>
          <w:color w:val="000000" w:themeColor="text1"/>
        </w:rPr>
        <w:t>本科對實習醫學生之雙向回饋機制為於行前說明會</w:t>
      </w:r>
      <w:r w:rsidR="003C512D" w:rsidRPr="00E4345B">
        <w:rPr>
          <w:rFonts w:ascii="Times New Roman" w:eastAsia="標楷體" w:hAnsi="Times New Roman" w:cs="Times New Roman"/>
          <w:color w:val="000000" w:themeColor="text1"/>
        </w:rPr>
        <w:t>（</w:t>
      </w:r>
      <w:r w:rsidR="000F420F" w:rsidRPr="00E4345B">
        <w:rPr>
          <w:rFonts w:ascii="Times New Roman" w:eastAsia="標楷體" w:hAnsi="Times New Roman" w:cs="Times New Roman"/>
          <w:color w:val="000000" w:themeColor="text1"/>
        </w:rPr>
        <w:t>職前訓練</w:t>
      </w:r>
      <w:r w:rsidR="003C512D" w:rsidRPr="00E4345B">
        <w:rPr>
          <w:rFonts w:ascii="Times New Roman" w:eastAsia="標楷體" w:hAnsi="Times New Roman" w:cs="Times New Roman"/>
          <w:color w:val="000000" w:themeColor="text1"/>
        </w:rPr>
        <w:t>）</w:t>
      </w:r>
      <w:r w:rsidR="000F420F" w:rsidRPr="00E4345B">
        <w:rPr>
          <w:rFonts w:ascii="Times New Roman" w:eastAsia="標楷體" w:hAnsi="Times New Roman" w:cs="Times New Roman"/>
          <w:color w:val="000000" w:themeColor="text1"/>
        </w:rPr>
        <w:t>，科會</w:t>
      </w:r>
      <w:r w:rsidR="003C512D" w:rsidRPr="00E4345B">
        <w:rPr>
          <w:rFonts w:ascii="Times New Roman" w:eastAsia="標楷體" w:hAnsi="Times New Roman" w:cs="Times New Roman"/>
          <w:color w:val="000000" w:themeColor="text1"/>
        </w:rPr>
        <w:t>（</w:t>
      </w:r>
      <w:r w:rsidR="000F420F" w:rsidRPr="00E4345B">
        <w:rPr>
          <w:rFonts w:ascii="Times New Roman" w:eastAsia="標楷體" w:hAnsi="Times New Roman" w:cs="Times New Roman"/>
          <w:color w:val="000000" w:themeColor="text1"/>
        </w:rPr>
        <w:t>學術晨會</w:t>
      </w:r>
      <w:r w:rsidR="003C512D" w:rsidRPr="00E4345B">
        <w:rPr>
          <w:rFonts w:ascii="Times New Roman" w:eastAsia="標楷體" w:hAnsi="Times New Roman" w:cs="Times New Roman"/>
          <w:color w:val="000000" w:themeColor="text1"/>
        </w:rPr>
        <w:t>）</w:t>
      </w:r>
      <w:r w:rsidR="00B551F3" w:rsidRPr="00E4345B">
        <w:rPr>
          <w:rFonts w:ascii="Times New Roman" w:eastAsia="標楷體" w:hAnsi="Times New Roman" w:cs="Times New Roman"/>
          <w:color w:val="000000" w:themeColor="text1"/>
        </w:rPr>
        <w:t>，教學門診，床邊教學，每日的</w:t>
      </w:r>
      <w:r w:rsidR="003C512D" w:rsidRPr="00E4345B">
        <w:rPr>
          <w:rFonts w:ascii="Times New Roman" w:eastAsia="標楷體" w:hAnsi="Times New Roman" w:cs="Times New Roman"/>
          <w:color w:val="000000" w:themeColor="text1"/>
        </w:rPr>
        <w:t>迴診</w:t>
      </w:r>
      <w:r w:rsidR="00B551F3" w:rsidRPr="00E4345B">
        <w:rPr>
          <w:rFonts w:ascii="Times New Roman" w:eastAsia="標楷體" w:hAnsi="Times New Roman" w:cs="Times New Roman"/>
          <w:color w:val="000000" w:themeColor="text1"/>
        </w:rPr>
        <w:t>及教學討論病例並進行</w:t>
      </w:r>
      <w:r w:rsidR="000F420F" w:rsidRPr="00E4345B">
        <w:rPr>
          <w:rFonts w:ascii="Times New Roman" w:eastAsia="標楷體" w:hAnsi="Times New Roman" w:cs="Times New Roman"/>
          <w:color w:val="000000" w:themeColor="text1"/>
        </w:rPr>
        <w:t>雙向回饋。實習醫學生於內科</w:t>
      </w:r>
      <w:r w:rsidR="003C512D" w:rsidRPr="00E4345B">
        <w:rPr>
          <w:rFonts w:ascii="Times New Roman" w:eastAsia="標楷體" w:hAnsi="Times New Roman" w:cs="Times New Roman"/>
          <w:color w:val="000000" w:themeColor="text1"/>
        </w:rPr>
        <w:t>過夜</w:t>
      </w:r>
      <w:r w:rsidR="00E433F2" w:rsidRPr="00E4345B">
        <w:rPr>
          <w:rFonts w:ascii="Times New Roman" w:eastAsia="標楷體" w:hAnsi="Times New Roman" w:cs="Times New Roman"/>
          <w:color w:val="000000" w:themeColor="text1"/>
        </w:rPr>
        <w:t>學習</w:t>
      </w:r>
      <w:r w:rsidR="000F420F" w:rsidRPr="00E4345B">
        <w:rPr>
          <w:rFonts w:ascii="Times New Roman" w:eastAsia="標楷體" w:hAnsi="Times New Roman" w:cs="Times New Roman"/>
          <w:color w:val="000000" w:themeColor="text1"/>
        </w:rPr>
        <w:t>時，</w:t>
      </w:r>
      <w:r w:rsidR="00B551F3" w:rsidRPr="00E4345B">
        <w:rPr>
          <w:rFonts w:ascii="Times New Roman" w:eastAsia="標楷體" w:hAnsi="Times New Roman" w:cs="Times New Roman"/>
          <w:color w:val="000000" w:themeColor="text1"/>
        </w:rPr>
        <w:t>亦</w:t>
      </w:r>
      <w:r w:rsidR="000F420F" w:rsidRPr="00E4345B">
        <w:rPr>
          <w:rFonts w:ascii="Times New Roman" w:eastAsia="標楷體" w:hAnsi="Times New Roman" w:cs="Times New Roman"/>
          <w:color w:val="000000" w:themeColor="text1"/>
        </w:rPr>
        <w:t>可</w:t>
      </w:r>
      <w:r w:rsidR="000F420F" w:rsidRPr="00E4345B">
        <w:rPr>
          <w:rFonts w:ascii="Times New Roman" w:eastAsia="標楷體" w:hAnsi="Times New Roman" w:cs="Times New Roman"/>
          <w:color w:val="000000" w:themeColor="text1"/>
        </w:rPr>
        <w:lastRenderedPageBreak/>
        <w:t>以與</w:t>
      </w:r>
      <w:r w:rsidR="00D63CA7" w:rsidRPr="00E4345B">
        <w:rPr>
          <w:rFonts w:ascii="Times New Roman" w:eastAsia="標楷體" w:hAnsi="Times New Roman" w:cs="Times New Roman"/>
          <w:color w:val="000000" w:themeColor="text1"/>
        </w:rPr>
        <w:t>住院醫師或</w:t>
      </w:r>
      <w:r w:rsidR="000F420F" w:rsidRPr="00E4345B">
        <w:rPr>
          <w:rFonts w:ascii="Times New Roman" w:eastAsia="標楷體" w:hAnsi="Times New Roman" w:cs="Times New Roman"/>
          <w:color w:val="000000" w:themeColor="text1"/>
        </w:rPr>
        <w:t>總醫師</w:t>
      </w:r>
      <w:r w:rsidR="00175CE3" w:rsidRPr="00E4345B">
        <w:rPr>
          <w:rFonts w:ascii="Times New Roman" w:eastAsia="標楷體" w:hAnsi="Times New Roman" w:cs="Times New Roman"/>
          <w:color w:val="000000" w:themeColor="text1"/>
        </w:rPr>
        <w:t>討論、</w:t>
      </w:r>
      <w:r w:rsidR="000F420F" w:rsidRPr="00E4345B">
        <w:rPr>
          <w:rFonts w:ascii="Times New Roman" w:eastAsia="標楷體" w:hAnsi="Times New Roman" w:cs="Times New Roman"/>
          <w:color w:val="000000" w:themeColor="text1"/>
        </w:rPr>
        <w:t>溝通及雙向回饋。實習醫學生訓練期末，皆有實習醫學生對主治醫師評核回饋機制及面對面溝通座談會。</w:t>
      </w:r>
    </w:p>
    <w:p w14:paraId="1FDA7131" w14:textId="7AB61D34" w:rsidR="000F420F" w:rsidRPr="00E4345B" w:rsidRDefault="00B551F3" w:rsidP="005614C0">
      <w:pPr>
        <w:numPr>
          <w:ilvl w:val="0"/>
          <w:numId w:val="4"/>
        </w:numPr>
        <w:spacing w:line="360" w:lineRule="auto"/>
        <w:jc w:val="both"/>
        <w:rPr>
          <w:rFonts w:ascii="Times New Roman" w:eastAsia="標楷體" w:hAnsi="Times New Roman" w:cs="Times New Roman"/>
          <w:color w:val="000000" w:themeColor="text1"/>
          <w:sz w:val="36"/>
          <w:szCs w:val="36"/>
        </w:rPr>
      </w:pPr>
      <w:r w:rsidRPr="00E4345B">
        <w:rPr>
          <w:rFonts w:ascii="Times New Roman" w:eastAsia="標楷體" w:hAnsi="Times New Roman" w:cs="Times New Roman"/>
          <w:color w:val="000000" w:themeColor="text1"/>
        </w:rPr>
        <w:t>實習醫學生</w:t>
      </w:r>
      <w:r w:rsidR="00175CE3" w:rsidRPr="00E4345B">
        <w:rPr>
          <w:rFonts w:ascii="Times New Roman" w:eastAsia="標楷體" w:hAnsi="Times New Roman" w:cs="Times New Roman"/>
          <w:color w:val="000000" w:themeColor="text1"/>
        </w:rPr>
        <w:t>對老師：應於期中、期末舉辦座談會，並且學員需於每科輪訓</w:t>
      </w:r>
      <w:r w:rsidR="002F7332" w:rsidRPr="00E4345B">
        <w:rPr>
          <w:rFonts w:ascii="Times New Roman" w:eastAsia="標楷體" w:hAnsi="Times New Roman" w:cs="Times New Roman"/>
          <w:color w:val="000000" w:themeColor="text1"/>
        </w:rPr>
        <w:t>結束時提出「學員對臨床教師回饋表」</w:t>
      </w:r>
      <w:r w:rsidR="0033244B" w:rsidRPr="00E4345B">
        <w:rPr>
          <w:rFonts w:ascii="Times New Roman" w:eastAsia="標楷體" w:hAnsi="Times New Roman" w:cs="Times New Roman"/>
          <w:color w:val="000000" w:themeColor="text1"/>
        </w:rPr>
        <w:t>（如附件三）</w:t>
      </w:r>
      <w:r w:rsidR="000F420F" w:rsidRPr="00E4345B">
        <w:rPr>
          <w:rFonts w:ascii="Times New Roman" w:eastAsia="標楷體" w:hAnsi="Times New Roman" w:cs="Times New Roman"/>
          <w:color w:val="000000" w:themeColor="text1"/>
        </w:rPr>
        <w:t>。</w:t>
      </w:r>
    </w:p>
    <w:p w14:paraId="1A351DD3" w14:textId="77777777" w:rsidR="000F420F" w:rsidRPr="00E4345B" w:rsidRDefault="000F420F" w:rsidP="005614C0">
      <w:pPr>
        <w:numPr>
          <w:ilvl w:val="0"/>
          <w:numId w:val="4"/>
        </w:numPr>
        <w:spacing w:line="360" w:lineRule="auto"/>
        <w:jc w:val="both"/>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每月定期與實習醫學生導師座談一次，多向溝通，以瞭解該月各實習醫學生之學習實際情況。</w:t>
      </w:r>
    </w:p>
    <w:p w14:paraId="02C5E3E6" w14:textId="4F267721" w:rsidR="00EA4751" w:rsidRPr="00E4345B" w:rsidRDefault="000F420F" w:rsidP="005614C0">
      <w:pPr>
        <w:numPr>
          <w:ilvl w:val="0"/>
          <w:numId w:val="4"/>
        </w:numPr>
        <w:spacing w:line="360" w:lineRule="auto"/>
        <w:jc w:val="both"/>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內科部實習醫學生</w:t>
      </w:r>
      <w:r w:rsidR="00231B7A" w:rsidRPr="00E4345B">
        <w:rPr>
          <w:rFonts w:ascii="Times New Roman" w:eastAsia="標楷體" w:hAnsi="Times New Roman" w:cs="Times New Roman"/>
          <w:color w:val="000000" w:themeColor="text1"/>
        </w:rPr>
        <w:t>於</w:t>
      </w:r>
      <w:r w:rsidR="00BF012E" w:rsidRPr="00E4345B">
        <w:rPr>
          <w:rFonts w:ascii="Times New Roman" w:eastAsia="標楷體" w:hAnsi="Times New Roman" w:cs="Times New Roman"/>
          <w:color w:val="000000" w:themeColor="text1"/>
        </w:rPr>
        <w:t>內科</w:t>
      </w:r>
      <w:r w:rsidR="00231B7A" w:rsidRPr="00E4345B">
        <w:rPr>
          <w:rFonts w:ascii="Times New Roman" w:eastAsia="標楷體" w:hAnsi="Times New Roman" w:cs="Times New Roman"/>
          <w:color w:val="000000" w:themeColor="text1"/>
        </w:rPr>
        <w:t>訓練期末，舉辦內科部實習醫學生座談會</w:t>
      </w:r>
      <w:r w:rsidRPr="00E4345B">
        <w:rPr>
          <w:rFonts w:ascii="Times New Roman" w:eastAsia="標楷體" w:hAnsi="Times New Roman" w:cs="Times New Roman"/>
          <w:color w:val="000000" w:themeColor="text1"/>
        </w:rPr>
        <w:t>一次，將給於實習醫學生回饋，</w:t>
      </w:r>
      <w:r w:rsidR="00231B7A" w:rsidRPr="00E4345B">
        <w:rPr>
          <w:rFonts w:ascii="Times New Roman" w:eastAsia="標楷體" w:hAnsi="Times New Roman" w:cs="Times New Roman"/>
          <w:color w:val="000000" w:themeColor="text1"/>
        </w:rPr>
        <w:t>並同時於筆試時，附加無記名之問卷調查，了解</w:t>
      </w:r>
      <w:r w:rsidRPr="00E4345B">
        <w:rPr>
          <w:rFonts w:ascii="Times New Roman" w:eastAsia="標楷體" w:hAnsi="Times New Roman" w:cs="Times New Roman"/>
          <w:color w:val="000000" w:themeColor="text1"/>
        </w:rPr>
        <w:t>意見反應及加以改善</w:t>
      </w:r>
      <w:r w:rsidR="0033244B" w:rsidRPr="00E4345B">
        <w:rPr>
          <w:rFonts w:ascii="Times New Roman" w:eastAsia="標楷體" w:hAnsi="Times New Roman" w:cs="Times New Roman"/>
          <w:color w:val="000000" w:themeColor="text1"/>
        </w:rPr>
        <w:t xml:space="preserve"> </w:t>
      </w:r>
      <w:r w:rsidR="0033244B" w:rsidRPr="00E4345B">
        <w:rPr>
          <w:rFonts w:ascii="Times New Roman" w:eastAsia="標楷體" w:hAnsi="Times New Roman" w:cs="Times New Roman"/>
          <w:color w:val="000000" w:themeColor="text1"/>
        </w:rPr>
        <w:t>（</w:t>
      </w:r>
      <w:r w:rsidR="00E65C21" w:rsidRPr="00E4345B">
        <w:rPr>
          <w:rFonts w:ascii="Times New Roman" w:eastAsia="標楷體" w:hAnsi="Times New Roman" w:cs="Times New Roman"/>
          <w:color w:val="000000" w:themeColor="text1"/>
        </w:rPr>
        <w:t>如附件</w:t>
      </w:r>
      <w:r w:rsidR="0033244B" w:rsidRPr="00E4345B">
        <w:rPr>
          <w:rFonts w:ascii="Times New Roman" w:eastAsia="標楷體" w:hAnsi="Times New Roman" w:cs="Times New Roman"/>
          <w:color w:val="000000" w:themeColor="text1"/>
        </w:rPr>
        <w:t>四）</w:t>
      </w:r>
      <w:r w:rsidRPr="00E4345B">
        <w:rPr>
          <w:rFonts w:ascii="Times New Roman" w:eastAsia="標楷體" w:hAnsi="Times New Roman" w:cs="Times New Roman"/>
          <w:color w:val="000000" w:themeColor="text1"/>
        </w:rPr>
        <w:t>。</w:t>
      </w:r>
    </w:p>
    <w:p w14:paraId="7CC4A387" w14:textId="77777777" w:rsidR="00E23FA1" w:rsidRPr="00E4345B" w:rsidRDefault="00E23FA1" w:rsidP="005614C0">
      <w:pPr>
        <w:numPr>
          <w:ilvl w:val="0"/>
          <w:numId w:val="3"/>
        </w:numPr>
        <w:spacing w:line="360" w:lineRule="auto"/>
        <w:jc w:val="both"/>
        <w:rPr>
          <w:rFonts w:ascii="Times New Roman" w:eastAsia="標楷體" w:hAnsi="Times New Roman" w:cs="Times New Roman"/>
          <w:bCs/>
          <w:color w:val="000000" w:themeColor="text1"/>
        </w:rPr>
      </w:pPr>
      <w:bookmarkStart w:id="7" w:name="_Toc508793319"/>
      <w:r w:rsidRPr="00E4345B">
        <w:rPr>
          <w:rFonts w:ascii="Times New Roman" w:eastAsia="標楷體" w:hAnsi="Times New Roman" w:cs="Times New Roman"/>
          <w:bCs/>
          <w:color w:val="000000" w:themeColor="text1"/>
        </w:rPr>
        <w:t>輔導機制</w:t>
      </w:r>
      <w:bookmarkEnd w:id="7"/>
    </w:p>
    <w:p w14:paraId="1EC25BFF" w14:textId="77777777" w:rsidR="00E23FA1" w:rsidRPr="00E4345B" w:rsidRDefault="00E23FA1" w:rsidP="005614C0">
      <w:pPr>
        <w:pStyle w:val="-11"/>
        <w:numPr>
          <w:ilvl w:val="0"/>
          <w:numId w:val="55"/>
        </w:numPr>
        <w:snapToGrid w:val="0"/>
        <w:spacing w:line="360" w:lineRule="auto"/>
        <w:ind w:leftChars="0" w:left="709" w:rightChars="-82" w:right="-197" w:hanging="567"/>
        <w:jc w:val="both"/>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學習成果不佳之定義：</w:t>
      </w:r>
    </w:p>
    <w:p w14:paraId="21500A0C" w14:textId="77777777" w:rsidR="00E23FA1" w:rsidRPr="00E4345B" w:rsidRDefault="00E23FA1" w:rsidP="005614C0">
      <w:pPr>
        <w:pStyle w:val="-11"/>
        <w:numPr>
          <w:ilvl w:val="0"/>
          <w:numId w:val="56"/>
        </w:numPr>
        <w:tabs>
          <w:tab w:val="left" w:pos="567"/>
        </w:tabs>
        <w:snapToGrid w:val="0"/>
        <w:spacing w:line="360" w:lineRule="auto"/>
        <w:ind w:leftChars="0" w:left="993" w:rightChars="-82" w:right="-197" w:hanging="284"/>
        <w:jc w:val="both"/>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評分低於</w:t>
      </w:r>
      <w:r w:rsidRPr="00E4345B">
        <w:rPr>
          <w:rFonts w:ascii="Times New Roman" w:eastAsia="標楷體" w:hAnsi="Times New Roman" w:cs="Times New Roman"/>
          <w:color w:val="000000" w:themeColor="text1"/>
        </w:rPr>
        <w:t>70</w:t>
      </w:r>
      <w:r w:rsidRPr="00E4345B">
        <w:rPr>
          <w:rFonts w:ascii="Times New Roman" w:eastAsia="標楷體" w:hAnsi="Times New Roman" w:cs="Times New Roman"/>
          <w:color w:val="000000" w:themeColor="text1"/>
        </w:rPr>
        <w:t>分</w:t>
      </w:r>
    </w:p>
    <w:p w14:paraId="169E41FB" w14:textId="77777777" w:rsidR="00E23FA1" w:rsidRPr="00E4345B" w:rsidRDefault="00E23FA1" w:rsidP="005614C0">
      <w:pPr>
        <w:pStyle w:val="-11"/>
        <w:numPr>
          <w:ilvl w:val="0"/>
          <w:numId w:val="56"/>
        </w:numPr>
        <w:tabs>
          <w:tab w:val="left" w:pos="567"/>
        </w:tabs>
        <w:snapToGrid w:val="0"/>
        <w:spacing w:line="360" w:lineRule="auto"/>
        <w:ind w:leftChars="0" w:left="993" w:rightChars="-82" w:right="-197" w:hanging="284"/>
        <w:jc w:val="both"/>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行為態度不符合規範</w:t>
      </w:r>
    </w:p>
    <w:p w14:paraId="505608EF" w14:textId="0EA504A0" w:rsidR="00E23FA1" w:rsidRPr="00E4345B" w:rsidRDefault="00A370F1" w:rsidP="005614C0">
      <w:pPr>
        <w:pStyle w:val="-11"/>
        <w:numPr>
          <w:ilvl w:val="0"/>
          <w:numId w:val="56"/>
        </w:numPr>
        <w:tabs>
          <w:tab w:val="left" w:pos="567"/>
        </w:tabs>
        <w:snapToGrid w:val="0"/>
        <w:spacing w:line="360" w:lineRule="auto"/>
        <w:ind w:leftChars="0" w:left="993" w:rightChars="-82" w:right="-197" w:hanging="284"/>
        <w:jc w:val="both"/>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學生自行反映</w:t>
      </w:r>
      <w:r w:rsidR="00E23FA1" w:rsidRPr="00E4345B">
        <w:rPr>
          <w:rFonts w:ascii="Times New Roman" w:eastAsia="標楷體" w:hAnsi="Times New Roman" w:cs="Times New Roman"/>
          <w:color w:val="000000" w:themeColor="text1"/>
        </w:rPr>
        <w:t>有學習問題者</w:t>
      </w:r>
    </w:p>
    <w:p w14:paraId="0FA18EFF" w14:textId="1BF3798B" w:rsidR="00E23FA1" w:rsidRPr="00E4345B" w:rsidRDefault="00A370F1" w:rsidP="005614C0">
      <w:pPr>
        <w:pStyle w:val="-11"/>
        <w:numPr>
          <w:ilvl w:val="0"/>
          <w:numId w:val="56"/>
        </w:numPr>
        <w:tabs>
          <w:tab w:val="left" w:pos="567"/>
        </w:tabs>
        <w:snapToGrid w:val="0"/>
        <w:spacing w:line="360" w:lineRule="auto"/>
        <w:ind w:leftChars="0" w:left="993" w:rightChars="-82" w:right="-197" w:hanging="284"/>
        <w:jc w:val="both"/>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主治醫師及住院醫師反映</w:t>
      </w:r>
      <w:r w:rsidR="00E23FA1" w:rsidRPr="00E4345B">
        <w:rPr>
          <w:rFonts w:ascii="Times New Roman" w:eastAsia="標楷體" w:hAnsi="Times New Roman" w:cs="Times New Roman"/>
          <w:color w:val="000000" w:themeColor="text1"/>
        </w:rPr>
        <w:t>有嚴重學習問題者</w:t>
      </w:r>
    </w:p>
    <w:p w14:paraId="43F77BC4" w14:textId="77777777" w:rsidR="00E23FA1" w:rsidRPr="00E4345B" w:rsidRDefault="00E23FA1" w:rsidP="005614C0">
      <w:pPr>
        <w:pStyle w:val="-11"/>
        <w:numPr>
          <w:ilvl w:val="0"/>
          <w:numId w:val="55"/>
        </w:numPr>
        <w:snapToGrid w:val="0"/>
        <w:spacing w:line="360" w:lineRule="auto"/>
        <w:ind w:leftChars="0" w:left="709" w:rightChars="-82" w:right="-197" w:hanging="567"/>
        <w:jc w:val="both"/>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輔導與補強機制：</w:t>
      </w:r>
    </w:p>
    <w:p w14:paraId="0853F1B6" w14:textId="77777777" w:rsidR="00E23FA1" w:rsidRPr="00E4345B" w:rsidRDefault="00E23FA1" w:rsidP="005614C0">
      <w:pPr>
        <w:pStyle w:val="-11"/>
        <w:snapToGrid w:val="0"/>
        <w:spacing w:line="360" w:lineRule="auto"/>
        <w:ind w:leftChars="0" w:left="709" w:rightChars="-82" w:right="-197"/>
        <w:jc w:val="both"/>
        <w:rPr>
          <w:rFonts w:ascii="Times New Roman" w:eastAsia="標楷體" w:hAnsi="Times New Roman" w:cs="Times New Roman"/>
          <w:color w:val="000000" w:themeColor="text1"/>
        </w:rPr>
      </w:pPr>
      <w:r w:rsidRPr="00E4345B">
        <w:rPr>
          <w:rFonts w:ascii="Times New Roman" w:eastAsia="標楷體" w:hAnsi="Times New Roman" w:cs="Times New Roman"/>
          <w:bCs/>
          <w:color w:val="000000" w:themeColor="text1"/>
        </w:rPr>
        <w:t>針對表現不佳之學生，由科內同仁提報實習醫學生負責人，於實習課程結束前即進行個別輔導與加強訓練，以期能協助輔正其學習態度或方式。對於情節嚴重或勸導無效者，將由課程負責人通知教學部及本院</w:t>
      </w:r>
      <w:r w:rsidRPr="00E4345B">
        <w:rPr>
          <w:rStyle w:val="a7"/>
          <w:rFonts w:ascii="Times New Roman" w:eastAsia="標楷體" w:hAnsi="Times New Roman" w:cs="Times New Roman"/>
          <w:b w:val="0"/>
          <w:color w:val="000000" w:themeColor="text1"/>
          <w:shd w:val="clear" w:color="auto" w:fill="FFFFFF"/>
        </w:rPr>
        <w:t>學員輔導中心</w:t>
      </w:r>
      <w:r w:rsidRPr="00E4345B">
        <w:rPr>
          <w:rFonts w:ascii="Times New Roman" w:eastAsia="標楷體" w:hAnsi="Times New Roman" w:cs="Times New Roman"/>
          <w:b/>
          <w:bCs/>
          <w:color w:val="000000" w:themeColor="text1"/>
        </w:rPr>
        <w:t>，</w:t>
      </w:r>
      <w:r w:rsidRPr="00E4345B">
        <w:rPr>
          <w:rFonts w:ascii="Times New Roman" w:eastAsia="標楷體" w:hAnsi="Times New Roman" w:cs="Times New Roman"/>
          <w:bCs/>
          <w:color w:val="000000" w:themeColor="text1"/>
        </w:rPr>
        <w:t>進行危險評估與密切輔導。</w:t>
      </w:r>
    </w:p>
    <w:p w14:paraId="54664BE6" w14:textId="188BC05F" w:rsidR="00E4345B" w:rsidRPr="00E4345B" w:rsidRDefault="00E4345B" w:rsidP="00E4345B">
      <w:pPr>
        <w:spacing w:line="360" w:lineRule="auto"/>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四、補救機制</w:t>
      </w:r>
    </w:p>
    <w:p w14:paraId="176C8EFD" w14:textId="098F0FE6" w:rsidR="005D768D" w:rsidRPr="00E4345B" w:rsidRDefault="00E4345B" w:rsidP="00E4345B">
      <w:pPr>
        <w:spacing w:line="360" w:lineRule="auto"/>
        <w:ind w:left="510"/>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對於學生因故未能上課的課程內容，如在訓練期限內則統一由院區教學部安排補課事宜。</w:t>
      </w:r>
    </w:p>
    <w:p w14:paraId="3AB63868" w14:textId="77777777" w:rsidR="004A5DAB" w:rsidRPr="00E4345B" w:rsidRDefault="00E23FA1" w:rsidP="00E23FA1">
      <w:pPr>
        <w:snapToGrid w:val="0"/>
        <w:spacing w:line="360" w:lineRule="auto"/>
        <w:jc w:val="center"/>
        <w:outlineLvl w:val="0"/>
        <w:rPr>
          <w:rFonts w:ascii="Times New Roman" w:eastAsia="標楷體" w:hAnsi="Times New Roman" w:cs="Times New Roman"/>
          <w:b/>
          <w:bCs/>
          <w:color w:val="000000" w:themeColor="text1"/>
          <w:sz w:val="28"/>
          <w:szCs w:val="28"/>
        </w:rPr>
      </w:pPr>
      <w:r w:rsidRPr="00E4345B">
        <w:rPr>
          <w:rFonts w:ascii="Times New Roman" w:eastAsia="標楷體" w:hAnsi="Times New Roman" w:cs="Times New Roman"/>
          <w:b/>
          <w:bCs/>
          <w:color w:val="000000" w:themeColor="text1"/>
          <w:sz w:val="28"/>
          <w:szCs w:val="28"/>
        </w:rPr>
        <w:br w:type="page"/>
      </w:r>
      <w:bookmarkStart w:id="8" w:name="_Toc512185000"/>
      <w:r w:rsidR="00B551F3" w:rsidRPr="00E4345B">
        <w:rPr>
          <w:rFonts w:ascii="Times New Roman" w:eastAsia="標楷體" w:hAnsi="Times New Roman" w:cs="Times New Roman"/>
          <w:b/>
          <w:bCs/>
          <w:color w:val="000000" w:themeColor="text1"/>
          <w:sz w:val="28"/>
          <w:szCs w:val="28"/>
        </w:rPr>
        <w:lastRenderedPageBreak/>
        <w:t>陸</w:t>
      </w:r>
      <w:r w:rsidR="004A5DAB" w:rsidRPr="00E4345B">
        <w:rPr>
          <w:rFonts w:ascii="Times New Roman" w:eastAsia="標楷體" w:hAnsi="Times New Roman" w:cs="Times New Roman"/>
          <w:b/>
          <w:bCs/>
          <w:color w:val="000000" w:themeColor="text1"/>
          <w:sz w:val="28"/>
          <w:szCs w:val="28"/>
        </w:rPr>
        <w:t>、對訓練計畫之評估</w:t>
      </w:r>
      <w:bookmarkEnd w:id="8"/>
    </w:p>
    <w:p w14:paraId="7B9EC5F8" w14:textId="77777777" w:rsidR="00EA4751" w:rsidRPr="00E4345B" w:rsidRDefault="00EA4751" w:rsidP="005614C0">
      <w:pPr>
        <w:numPr>
          <w:ilvl w:val="0"/>
          <w:numId w:val="74"/>
        </w:numPr>
        <w:snapToGrid w:val="0"/>
        <w:spacing w:before="25" w:line="360" w:lineRule="auto"/>
        <w:ind w:leftChars="17" w:left="521"/>
        <w:jc w:val="both"/>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每年檢討與修訂訓練計畫，依據內容為：</w:t>
      </w:r>
    </w:p>
    <w:p w14:paraId="151DB348" w14:textId="77777777" w:rsidR="00EA4751" w:rsidRPr="00E4345B" w:rsidRDefault="00EA4751" w:rsidP="005614C0">
      <w:pPr>
        <w:pStyle w:val="1-21"/>
        <w:numPr>
          <w:ilvl w:val="0"/>
          <w:numId w:val="75"/>
        </w:numPr>
        <w:snapToGrid w:val="0"/>
        <w:spacing w:before="25" w:line="360" w:lineRule="auto"/>
        <w:ind w:leftChars="0"/>
        <w:rPr>
          <w:rFonts w:ascii="Times New Roman" w:eastAsia="標楷體" w:hAnsi="Times New Roman" w:cs="Times New Roman"/>
          <w:bCs/>
          <w:color w:val="000000" w:themeColor="text1"/>
          <w:sz w:val="24"/>
          <w:szCs w:val="24"/>
        </w:rPr>
      </w:pPr>
      <w:r w:rsidRPr="00E4345B">
        <w:rPr>
          <w:rFonts w:ascii="Times New Roman" w:eastAsia="標楷體" w:hAnsi="Times New Roman" w:cs="Times New Roman"/>
          <w:color w:val="000000" w:themeColor="text1"/>
          <w:kern w:val="0"/>
          <w:sz w:val="24"/>
          <w:szCs w:val="24"/>
        </w:rPr>
        <w:t>實習醫學生的教育訓練課程是否完成並達成各項目標。</w:t>
      </w:r>
    </w:p>
    <w:p w14:paraId="2F73921F" w14:textId="77777777" w:rsidR="00EA4751" w:rsidRPr="00E4345B" w:rsidRDefault="00EA4751" w:rsidP="005614C0">
      <w:pPr>
        <w:numPr>
          <w:ilvl w:val="0"/>
          <w:numId w:val="75"/>
        </w:numPr>
        <w:snapToGrid w:val="0"/>
        <w:spacing w:before="25" w:line="360" w:lineRule="auto"/>
        <w:jc w:val="both"/>
        <w:rPr>
          <w:rFonts w:ascii="Times New Roman" w:eastAsia="標楷體" w:hAnsi="Times New Roman" w:cs="Times New Roman"/>
          <w:bCs/>
          <w:color w:val="000000" w:themeColor="text1"/>
        </w:rPr>
      </w:pPr>
      <w:r w:rsidRPr="00E4345B">
        <w:rPr>
          <w:rFonts w:ascii="Times New Roman" w:eastAsia="標楷體" w:hAnsi="Times New Roman" w:cs="Times New Roman"/>
          <w:color w:val="000000" w:themeColor="text1"/>
        </w:rPr>
        <w:t>住診、門診及臨床教學評</w:t>
      </w:r>
      <w:r w:rsidR="00CD7C93" w:rsidRPr="00E4345B">
        <w:rPr>
          <w:rFonts w:ascii="Times New Roman" w:eastAsia="標楷體" w:hAnsi="Times New Roman" w:cs="Times New Roman"/>
          <w:color w:val="000000" w:themeColor="text1"/>
        </w:rPr>
        <w:t>估，了解訓練成果是否符合實習醫學生之訓練要求。</w:t>
      </w:r>
    </w:p>
    <w:p w14:paraId="7FB9753E" w14:textId="77777777" w:rsidR="00EA4751" w:rsidRPr="00E4345B" w:rsidRDefault="00EA4751" w:rsidP="005614C0">
      <w:pPr>
        <w:pStyle w:val="1-21"/>
        <w:numPr>
          <w:ilvl w:val="0"/>
          <w:numId w:val="75"/>
        </w:numPr>
        <w:snapToGrid w:val="0"/>
        <w:spacing w:before="25" w:line="360" w:lineRule="auto"/>
        <w:ind w:leftChars="0"/>
        <w:rPr>
          <w:rFonts w:ascii="Times New Roman" w:eastAsia="標楷體" w:hAnsi="Times New Roman" w:cs="Times New Roman"/>
          <w:bCs/>
          <w:color w:val="000000" w:themeColor="text1"/>
          <w:sz w:val="24"/>
          <w:szCs w:val="24"/>
        </w:rPr>
      </w:pPr>
      <w:r w:rsidRPr="00E4345B">
        <w:rPr>
          <w:rFonts w:ascii="Times New Roman" w:eastAsia="標楷體" w:hAnsi="Times New Roman" w:cs="Times New Roman"/>
          <w:color w:val="000000" w:themeColor="text1"/>
          <w:kern w:val="0"/>
          <w:sz w:val="24"/>
          <w:szCs w:val="24"/>
        </w:rPr>
        <w:t>實習醫學生對於訓練計畫的意見與滿意度。</w:t>
      </w:r>
    </w:p>
    <w:p w14:paraId="08D3BE64" w14:textId="77777777" w:rsidR="00EA4751" w:rsidRPr="00E4345B" w:rsidRDefault="00EA4751" w:rsidP="005614C0">
      <w:pPr>
        <w:numPr>
          <w:ilvl w:val="0"/>
          <w:numId w:val="74"/>
        </w:numPr>
        <w:snapToGrid w:val="0"/>
        <w:spacing w:before="25" w:line="360" w:lineRule="auto"/>
        <w:ind w:leftChars="17" w:left="521"/>
        <w:jc w:val="both"/>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計畫</w:t>
      </w:r>
      <w:r w:rsidR="00CD7C93" w:rsidRPr="00E4345B">
        <w:rPr>
          <w:rFonts w:ascii="Times New Roman" w:eastAsia="標楷體" w:hAnsi="Times New Roman" w:cs="Times New Roman"/>
          <w:bCs/>
          <w:color w:val="000000" w:themeColor="text1"/>
        </w:rPr>
        <w:t>之修訂經內科部醫學教育委員會核可，送院區醫學教育委員會審查核可後</w:t>
      </w:r>
      <w:r w:rsidRPr="00E4345B">
        <w:rPr>
          <w:rFonts w:ascii="Times New Roman" w:eastAsia="標楷體" w:hAnsi="Times New Roman" w:cs="Times New Roman"/>
          <w:bCs/>
          <w:color w:val="000000" w:themeColor="text1"/>
        </w:rPr>
        <w:t>公告。</w:t>
      </w:r>
    </w:p>
    <w:p w14:paraId="3E3BC756" w14:textId="77777777" w:rsidR="004A5DAB" w:rsidRPr="00E4345B" w:rsidRDefault="004A5DAB" w:rsidP="00EA4751">
      <w:pPr>
        <w:spacing w:line="360" w:lineRule="auto"/>
        <w:ind w:right="20"/>
        <w:rPr>
          <w:rFonts w:ascii="Times New Roman" w:eastAsia="標楷體" w:hAnsi="Times New Roman" w:cs="Times New Roman"/>
          <w:color w:val="000000" w:themeColor="text1"/>
        </w:rPr>
      </w:pPr>
    </w:p>
    <w:p w14:paraId="165B1340" w14:textId="77777777" w:rsidR="004A5DAB" w:rsidRPr="00E4345B" w:rsidRDefault="00E23FA1" w:rsidP="00990877">
      <w:pPr>
        <w:spacing w:line="360" w:lineRule="auto"/>
        <w:jc w:val="center"/>
        <w:outlineLvl w:val="0"/>
        <w:rPr>
          <w:rFonts w:ascii="Times New Roman" w:eastAsia="標楷體" w:hAnsi="Times New Roman" w:cs="Times New Roman"/>
          <w:b/>
          <w:color w:val="000000" w:themeColor="text1"/>
          <w:sz w:val="28"/>
          <w:szCs w:val="28"/>
        </w:rPr>
      </w:pPr>
      <w:r w:rsidRPr="00E4345B">
        <w:rPr>
          <w:rFonts w:ascii="Times New Roman" w:eastAsia="標楷體" w:hAnsi="Times New Roman" w:cs="Times New Roman"/>
          <w:b/>
          <w:color w:val="000000" w:themeColor="text1"/>
          <w:sz w:val="28"/>
          <w:szCs w:val="28"/>
        </w:rPr>
        <w:br w:type="page"/>
      </w:r>
      <w:bookmarkStart w:id="9" w:name="_Toc512185001"/>
      <w:r w:rsidR="00B551F3" w:rsidRPr="00E4345B">
        <w:rPr>
          <w:rFonts w:ascii="Times New Roman" w:eastAsia="標楷體" w:hAnsi="Times New Roman" w:cs="Times New Roman"/>
          <w:b/>
          <w:color w:val="000000" w:themeColor="text1"/>
          <w:sz w:val="28"/>
          <w:szCs w:val="28"/>
        </w:rPr>
        <w:lastRenderedPageBreak/>
        <w:t>柒</w:t>
      </w:r>
      <w:r w:rsidR="00AA1D9E" w:rsidRPr="00E4345B">
        <w:rPr>
          <w:rFonts w:ascii="Times New Roman" w:eastAsia="標楷體" w:hAnsi="Times New Roman" w:cs="Times New Roman"/>
          <w:b/>
          <w:color w:val="000000" w:themeColor="text1"/>
          <w:sz w:val="28"/>
          <w:szCs w:val="28"/>
        </w:rPr>
        <w:t>、補充附件</w:t>
      </w:r>
      <w:bookmarkEnd w:id="9"/>
    </w:p>
    <w:p w14:paraId="3EFE2C08" w14:textId="77777777" w:rsidR="00BF7ED3" w:rsidRPr="00E4345B" w:rsidRDefault="00E23FA1">
      <w:pPr>
        <w:rPr>
          <w:rFonts w:ascii="Times New Roman" w:eastAsia="標楷體" w:hAnsi="Times New Roman" w:cs="Times New Roman"/>
          <w:b/>
          <w:bCs/>
          <w:color w:val="000000" w:themeColor="text1"/>
        </w:rPr>
      </w:pPr>
      <w:r w:rsidRPr="00E4345B">
        <w:rPr>
          <w:rFonts w:ascii="Times New Roman" w:eastAsia="標楷體" w:hAnsi="Times New Roman" w:cs="Times New Roman"/>
          <w:b/>
          <w:bCs/>
          <w:color w:val="000000" w:themeColor="text1"/>
        </w:rPr>
        <w:t>&lt;</w:t>
      </w:r>
      <w:r w:rsidR="00AA1D9E" w:rsidRPr="00E4345B">
        <w:rPr>
          <w:rFonts w:ascii="Times New Roman" w:eastAsia="標楷體" w:hAnsi="Times New Roman" w:cs="Times New Roman"/>
          <w:b/>
          <w:bCs/>
          <w:color w:val="000000" w:themeColor="text1"/>
        </w:rPr>
        <w:t>附件一</w:t>
      </w:r>
      <w:r w:rsidRPr="00E4345B">
        <w:rPr>
          <w:rFonts w:ascii="Times New Roman" w:eastAsia="標楷體" w:hAnsi="Times New Roman" w:cs="Times New Roman"/>
          <w:b/>
          <w:bCs/>
          <w:color w:val="000000" w:themeColor="text1"/>
        </w:rPr>
        <w:t>&gt;</w:t>
      </w:r>
      <w:r w:rsidR="00BF7ED3" w:rsidRPr="00E4345B">
        <w:rPr>
          <w:rFonts w:ascii="Times New Roman" w:eastAsia="標楷體" w:hAnsi="Times New Roman" w:cs="Times New Roman"/>
          <w:b/>
          <w:color w:val="000000" w:themeColor="text1"/>
        </w:rPr>
        <w:t>、</w:t>
      </w:r>
      <w:r w:rsidR="00BF7ED3" w:rsidRPr="00E4345B">
        <w:rPr>
          <w:rFonts w:ascii="Times New Roman" w:eastAsia="標楷體" w:hAnsi="Times New Roman" w:cs="Times New Roman"/>
          <w:b/>
          <w:bCs/>
          <w:color w:val="000000" w:themeColor="text1"/>
        </w:rPr>
        <w:t>實習醫學生訓練項目及基準</w:t>
      </w:r>
    </w:p>
    <w:p w14:paraId="37EC0812" w14:textId="77777777" w:rsidR="00BF7ED3" w:rsidRPr="00E4345B" w:rsidRDefault="00BF7ED3" w:rsidP="00BF7ED3">
      <w:pPr>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u w:val="single"/>
        </w:rPr>
        <w:t>訓練及要求標準</w:t>
      </w:r>
      <w:r w:rsidRPr="00E4345B">
        <w:rPr>
          <w:rFonts w:ascii="Times New Roman" w:eastAsia="標楷體" w:hAnsi="Times New Roman" w:cs="Times New Roman"/>
          <w:color w:val="000000" w:themeColor="text1"/>
        </w:rPr>
        <w:t>：</w:t>
      </w:r>
    </w:p>
    <w:p w14:paraId="74FE7A38" w14:textId="77777777" w:rsidR="00BF7ED3" w:rsidRPr="00E4345B" w:rsidRDefault="00BF7ED3" w:rsidP="00BF7ED3">
      <w:pPr>
        <w:snapToGrid w:val="0"/>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技能項目要求</w:t>
      </w:r>
      <w:r w:rsidRPr="00E4345B">
        <w:rPr>
          <w:rFonts w:ascii="Times New Roman" w:eastAsia="標楷體" w:hAnsi="Times New Roman" w:cs="Times New Roman"/>
          <w:color w:val="000000" w:themeColor="text1"/>
        </w:rPr>
        <w:t xml:space="preserve">Level </w:t>
      </w:r>
      <w:r w:rsidRPr="00E4345B">
        <w:rPr>
          <w:rFonts w:ascii="Times New Roman" w:eastAsia="標楷體" w:hAnsi="Times New Roman" w:cs="Times New Roman"/>
          <w:color w:val="000000" w:themeColor="text1"/>
        </w:rPr>
        <w:t>之定義</w:t>
      </w:r>
    </w:p>
    <w:tbl>
      <w:tblPr>
        <w:tblW w:w="969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970"/>
        <w:gridCol w:w="7729"/>
      </w:tblGrid>
      <w:tr w:rsidR="00E4345B" w:rsidRPr="00E4345B" w14:paraId="6344B94F" w14:textId="77777777" w:rsidTr="00E23FA1">
        <w:trPr>
          <w:trHeight w:val="536"/>
          <w:jc w:val="center"/>
        </w:trPr>
        <w:tc>
          <w:tcPr>
            <w:tcW w:w="1970" w:type="dxa"/>
            <w:vAlign w:val="center"/>
          </w:tcPr>
          <w:p w14:paraId="61A3B4D2" w14:textId="77777777" w:rsidR="001D171C" w:rsidRPr="00E4345B" w:rsidRDefault="001D171C" w:rsidP="00E23FA1">
            <w:pPr>
              <w:jc w:val="center"/>
              <w:rPr>
                <w:rFonts w:ascii="Times New Roman" w:eastAsia="標楷體" w:hAnsi="Times New Roman" w:cs="Times New Roman"/>
                <w:b/>
                <w:color w:val="000000" w:themeColor="text1"/>
              </w:rPr>
            </w:pPr>
            <w:r w:rsidRPr="00E4345B">
              <w:rPr>
                <w:rFonts w:ascii="Times New Roman" w:eastAsia="標楷體" w:hAnsi="Times New Roman" w:cs="Times New Roman"/>
                <w:b/>
                <w:color w:val="000000" w:themeColor="text1"/>
              </w:rPr>
              <w:t>Level I</w:t>
            </w:r>
          </w:p>
        </w:tc>
        <w:tc>
          <w:tcPr>
            <w:tcW w:w="7729" w:type="dxa"/>
            <w:vAlign w:val="center"/>
          </w:tcPr>
          <w:p w14:paraId="605CCD81" w14:textId="3BC41E02" w:rsidR="001D171C" w:rsidRPr="00E4345B" w:rsidRDefault="001D171C" w:rsidP="00E23FA1">
            <w:pPr>
              <w:tabs>
                <w:tab w:val="left" w:pos="720"/>
              </w:tabs>
              <w:autoSpaceDE w:val="0"/>
              <w:autoSpaceDN w:val="0"/>
              <w:adjustRightInd w:val="0"/>
              <w:ind w:right="18"/>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學生有基礎的醫學及臨床知識，能夠在小組討論、講堂或醫院中展現</w:t>
            </w:r>
            <w:r w:rsidR="003C512D" w:rsidRPr="00E4345B">
              <w:rPr>
                <w:rFonts w:ascii="Times New Roman" w:eastAsia="標楷體" w:hAnsi="Times New Roman" w:cs="Times New Roman"/>
                <w:color w:val="000000" w:themeColor="text1"/>
              </w:rPr>
              <w:t>（</w:t>
            </w:r>
            <w:r w:rsidRPr="00E4345B">
              <w:rPr>
                <w:rFonts w:ascii="Times New Roman" w:eastAsia="標楷體" w:hAnsi="Times New Roman" w:cs="Times New Roman"/>
                <w:color w:val="000000" w:themeColor="text1"/>
              </w:rPr>
              <w:t>說、寫、或做</w:t>
            </w:r>
            <w:r w:rsidR="003C512D" w:rsidRPr="00E4345B">
              <w:rPr>
                <w:rFonts w:ascii="Times New Roman" w:eastAsia="標楷體" w:hAnsi="Times New Roman" w:cs="Times New Roman"/>
                <w:color w:val="000000" w:themeColor="text1"/>
              </w:rPr>
              <w:t>）</w:t>
            </w:r>
            <w:r w:rsidRPr="00E4345B">
              <w:rPr>
                <w:rFonts w:ascii="Times New Roman" w:eastAsia="標楷體" w:hAnsi="Times New Roman" w:cs="Times New Roman"/>
                <w:color w:val="000000" w:themeColor="text1"/>
              </w:rPr>
              <w:t>這些基礎的能力。</w:t>
            </w:r>
          </w:p>
        </w:tc>
      </w:tr>
      <w:tr w:rsidR="00E4345B" w:rsidRPr="00E4345B" w14:paraId="19F2C1C5" w14:textId="77777777" w:rsidTr="003A6B26">
        <w:trPr>
          <w:trHeight w:val="768"/>
          <w:jc w:val="center"/>
        </w:trPr>
        <w:tc>
          <w:tcPr>
            <w:tcW w:w="1970" w:type="dxa"/>
            <w:vAlign w:val="center"/>
          </w:tcPr>
          <w:p w14:paraId="5E85F7AB" w14:textId="77777777" w:rsidR="001D171C" w:rsidRPr="00E4345B" w:rsidRDefault="001D171C" w:rsidP="00E23FA1">
            <w:pPr>
              <w:jc w:val="center"/>
              <w:rPr>
                <w:rFonts w:ascii="Times New Roman" w:eastAsia="標楷體" w:hAnsi="Times New Roman" w:cs="Times New Roman"/>
                <w:b/>
                <w:color w:val="000000" w:themeColor="text1"/>
              </w:rPr>
            </w:pPr>
            <w:r w:rsidRPr="00E4345B">
              <w:rPr>
                <w:rFonts w:ascii="Times New Roman" w:eastAsia="標楷體" w:hAnsi="Times New Roman" w:cs="Times New Roman"/>
                <w:b/>
                <w:color w:val="000000" w:themeColor="text1"/>
              </w:rPr>
              <w:t>Level II</w:t>
            </w:r>
          </w:p>
        </w:tc>
        <w:tc>
          <w:tcPr>
            <w:tcW w:w="7729" w:type="dxa"/>
            <w:vAlign w:val="center"/>
          </w:tcPr>
          <w:p w14:paraId="547B5182" w14:textId="471073A6" w:rsidR="001D171C" w:rsidRPr="00E4345B" w:rsidRDefault="001D171C" w:rsidP="00E23FA1">
            <w:pPr>
              <w:autoSpaceDE w:val="0"/>
              <w:autoSpaceDN w:val="0"/>
              <w:adjustRightInd w:val="0"/>
              <w:ind w:right="17"/>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學生能夠將醫學及臨床知識融入臨床議題以及應用在</w:t>
            </w:r>
            <w:r w:rsidR="003C512D" w:rsidRPr="00E4345B">
              <w:rPr>
                <w:rFonts w:ascii="Times New Roman" w:eastAsia="標楷體" w:hAnsi="Times New Roman" w:cs="Times New Roman"/>
                <w:color w:val="000000" w:themeColor="text1"/>
              </w:rPr>
              <w:t>「</w:t>
            </w:r>
            <w:r w:rsidRPr="00E4345B">
              <w:rPr>
                <w:rFonts w:ascii="Times New Roman" w:eastAsia="標楷體" w:hAnsi="Times New Roman" w:cs="Times New Roman"/>
                <w:color w:val="000000" w:themeColor="text1"/>
              </w:rPr>
              <w:t>各式各樣的臨床情境中</w:t>
            </w:r>
            <w:r w:rsidR="003C512D" w:rsidRPr="00E4345B">
              <w:rPr>
                <w:rFonts w:ascii="Times New Roman" w:eastAsia="標楷體" w:hAnsi="Times New Roman" w:cs="Times New Roman"/>
                <w:color w:val="000000" w:themeColor="text1"/>
              </w:rPr>
              <w:t>」</w:t>
            </w:r>
            <w:r w:rsidRPr="00E4345B">
              <w:rPr>
                <w:rFonts w:ascii="Times New Roman" w:eastAsia="標楷體" w:hAnsi="Times New Roman" w:cs="Times New Roman"/>
                <w:color w:val="000000" w:themeColor="text1"/>
              </w:rPr>
              <w:t>並在小組討論、講堂或醫院中能展現</w:t>
            </w:r>
            <w:r w:rsidR="003C512D" w:rsidRPr="00E4345B">
              <w:rPr>
                <w:rFonts w:ascii="Times New Roman" w:eastAsia="標楷體" w:hAnsi="Times New Roman" w:cs="Times New Roman"/>
                <w:color w:val="000000" w:themeColor="text1"/>
              </w:rPr>
              <w:t>（</w:t>
            </w:r>
            <w:r w:rsidRPr="00E4345B">
              <w:rPr>
                <w:rFonts w:ascii="Times New Roman" w:eastAsia="標楷體" w:hAnsi="Times New Roman" w:cs="Times New Roman"/>
                <w:color w:val="000000" w:themeColor="text1"/>
              </w:rPr>
              <w:t>說、寫、或做</w:t>
            </w:r>
            <w:r w:rsidR="003C512D" w:rsidRPr="00E4345B">
              <w:rPr>
                <w:rFonts w:ascii="Times New Roman" w:eastAsia="標楷體" w:hAnsi="Times New Roman" w:cs="Times New Roman"/>
                <w:color w:val="000000" w:themeColor="text1"/>
              </w:rPr>
              <w:t>）</w:t>
            </w:r>
            <w:r w:rsidRPr="00E4345B">
              <w:rPr>
                <w:rFonts w:ascii="Times New Roman" w:eastAsia="標楷體" w:hAnsi="Times New Roman" w:cs="Times New Roman"/>
                <w:color w:val="000000" w:themeColor="text1"/>
              </w:rPr>
              <w:t>上述能力。</w:t>
            </w:r>
          </w:p>
        </w:tc>
      </w:tr>
      <w:tr w:rsidR="00E4345B" w:rsidRPr="00E4345B" w14:paraId="325A0D1F" w14:textId="77777777" w:rsidTr="003A6B26">
        <w:trPr>
          <w:trHeight w:val="739"/>
          <w:jc w:val="center"/>
        </w:trPr>
        <w:tc>
          <w:tcPr>
            <w:tcW w:w="1970" w:type="dxa"/>
            <w:vAlign w:val="center"/>
          </w:tcPr>
          <w:p w14:paraId="1100585E" w14:textId="77777777" w:rsidR="001D171C" w:rsidRPr="00D553A0" w:rsidRDefault="001D171C" w:rsidP="00D553A0">
            <w:pPr>
              <w:pStyle w:val="Web"/>
              <w:spacing w:before="0" w:beforeAutospacing="0" w:after="0" w:afterAutospacing="0"/>
              <w:ind w:leftChars="-6" w:left="-14" w:firstLineChars="19" w:firstLine="46"/>
              <w:jc w:val="center"/>
              <w:rPr>
                <w:rFonts w:ascii="Times New Roman" w:eastAsia="標楷體" w:hAnsi="Times New Roman" w:cs="Times New Roman"/>
                <w:b/>
                <w:bCs/>
                <w:color w:val="000000" w:themeColor="text1"/>
              </w:rPr>
            </w:pPr>
            <w:r w:rsidRPr="00D553A0">
              <w:rPr>
                <w:rFonts w:ascii="Times New Roman" w:eastAsia="標楷體" w:hAnsi="Times New Roman" w:cs="Times New Roman"/>
                <w:b/>
                <w:bCs/>
                <w:color w:val="000000" w:themeColor="text1"/>
              </w:rPr>
              <w:t>Level III</w:t>
            </w:r>
          </w:p>
        </w:tc>
        <w:tc>
          <w:tcPr>
            <w:tcW w:w="7729" w:type="dxa"/>
            <w:vAlign w:val="center"/>
          </w:tcPr>
          <w:p w14:paraId="554AD1A8" w14:textId="4FE3760E" w:rsidR="001D171C" w:rsidRPr="00D553A0" w:rsidRDefault="00BF012E" w:rsidP="00D553A0">
            <w:pPr>
              <w:pStyle w:val="Web"/>
              <w:spacing w:before="0" w:beforeAutospacing="0" w:after="0" w:afterAutospacing="0"/>
              <w:ind w:leftChars="-6" w:left="-14" w:firstLineChars="19" w:firstLine="46"/>
              <w:jc w:val="both"/>
              <w:rPr>
                <w:rFonts w:ascii="Times New Roman" w:eastAsia="標楷體" w:hAnsi="Times New Roman" w:cs="Times New Roman"/>
                <w:color w:val="000000" w:themeColor="text1"/>
              </w:rPr>
            </w:pPr>
            <w:r w:rsidRPr="00D553A0">
              <w:rPr>
                <w:rFonts w:ascii="Times New Roman" w:eastAsia="標楷體" w:hAnsi="Times New Roman" w:cs="Times New Roman"/>
                <w:color w:val="000000" w:themeColor="text1"/>
              </w:rPr>
              <w:t>學生能夠在</w:t>
            </w:r>
            <w:r w:rsidR="003C512D" w:rsidRPr="00D553A0">
              <w:rPr>
                <w:rFonts w:ascii="Times New Roman" w:eastAsia="標楷體" w:hAnsi="Times New Roman" w:cs="Times New Roman"/>
                <w:color w:val="000000" w:themeColor="text1"/>
              </w:rPr>
              <w:t>「</w:t>
            </w:r>
            <w:r w:rsidRPr="00D553A0">
              <w:rPr>
                <w:rFonts w:ascii="Times New Roman" w:eastAsia="標楷體" w:hAnsi="Times New Roman" w:cs="Times New Roman"/>
                <w:color w:val="000000" w:themeColor="text1"/>
              </w:rPr>
              <w:t>目標清楚的模擬臨床訓練環境中</w:t>
            </w:r>
            <w:r w:rsidR="003C512D" w:rsidRPr="00D553A0">
              <w:rPr>
                <w:rFonts w:ascii="Times New Roman" w:eastAsia="標楷體" w:hAnsi="Times New Roman" w:cs="Times New Roman"/>
                <w:color w:val="000000" w:themeColor="text1"/>
              </w:rPr>
              <w:t>」</w:t>
            </w:r>
            <w:r w:rsidRPr="00D553A0">
              <w:rPr>
                <w:rFonts w:ascii="Times New Roman" w:eastAsia="標楷體" w:hAnsi="Times New Roman" w:cs="Times New Roman"/>
                <w:color w:val="000000" w:themeColor="text1"/>
              </w:rPr>
              <w:t xml:space="preserve"> (</w:t>
            </w:r>
            <w:r w:rsidRPr="00D553A0">
              <w:rPr>
                <w:rFonts w:ascii="Times New Roman" w:eastAsia="標楷體" w:hAnsi="Times New Roman" w:cs="Times New Roman"/>
                <w:color w:val="000000" w:themeColor="text1"/>
              </w:rPr>
              <w:t>例如</w:t>
            </w:r>
            <w:r w:rsidRPr="00D553A0">
              <w:rPr>
                <w:rFonts w:ascii="Times New Roman" w:eastAsia="標楷體" w:hAnsi="Times New Roman" w:cs="Times New Roman"/>
                <w:color w:val="000000" w:themeColor="text1"/>
              </w:rPr>
              <w:t>: OSCE, Mini-CEX)</w:t>
            </w:r>
            <w:r w:rsidR="003C512D" w:rsidRPr="00D553A0">
              <w:rPr>
                <w:rFonts w:ascii="Times New Roman" w:eastAsia="標楷體" w:hAnsi="Times New Roman" w:cs="Times New Roman"/>
                <w:color w:val="000000" w:themeColor="text1"/>
              </w:rPr>
              <w:t>，</w:t>
            </w:r>
            <w:r w:rsidRPr="00D553A0">
              <w:rPr>
                <w:rFonts w:ascii="Times New Roman" w:eastAsia="標楷體" w:hAnsi="Times New Roman" w:cs="Times New Roman"/>
                <w:color w:val="000000" w:themeColor="text1"/>
              </w:rPr>
              <w:t>展現其執行能力</w:t>
            </w:r>
            <w:r w:rsidR="003C512D" w:rsidRPr="00D553A0">
              <w:rPr>
                <w:rFonts w:ascii="Times New Roman" w:eastAsia="標楷體" w:hAnsi="Times New Roman" w:cs="Times New Roman"/>
                <w:color w:val="000000" w:themeColor="text1"/>
              </w:rPr>
              <w:t>。</w:t>
            </w:r>
          </w:p>
        </w:tc>
      </w:tr>
      <w:tr w:rsidR="00E4345B" w:rsidRPr="00E4345B" w14:paraId="64B7CB49" w14:textId="77777777" w:rsidTr="00E23FA1">
        <w:trPr>
          <w:trHeight w:val="884"/>
          <w:jc w:val="center"/>
        </w:trPr>
        <w:tc>
          <w:tcPr>
            <w:tcW w:w="1970" w:type="dxa"/>
            <w:vAlign w:val="center"/>
          </w:tcPr>
          <w:p w14:paraId="43B6381A" w14:textId="77777777" w:rsidR="001D171C" w:rsidRPr="00E4345B" w:rsidRDefault="001D171C" w:rsidP="00E23FA1">
            <w:pPr>
              <w:jc w:val="center"/>
              <w:rPr>
                <w:rFonts w:ascii="Times New Roman" w:eastAsia="標楷體" w:hAnsi="Times New Roman" w:cs="Times New Roman"/>
                <w:b/>
                <w:color w:val="000000" w:themeColor="text1"/>
              </w:rPr>
            </w:pPr>
            <w:r w:rsidRPr="00E4345B">
              <w:rPr>
                <w:rFonts w:ascii="Times New Roman" w:eastAsia="標楷體" w:hAnsi="Times New Roman" w:cs="Times New Roman"/>
                <w:b/>
                <w:color w:val="000000" w:themeColor="text1"/>
              </w:rPr>
              <w:t>Level IV</w:t>
            </w:r>
          </w:p>
        </w:tc>
        <w:tc>
          <w:tcPr>
            <w:tcW w:w="7729" w:type="dxa"/>
            <w:vAlign w:val="center"/>
          </w:tcPr>
          <w:p w14:paraId="40930F1E" w14:textId="131EB532" w:rsidR="001D171C" w:rsidRPr="00E4345B" w:rsidRDefault="001D171C" w:rsidP="003A6B26">
            <w:pPr>
              <w:pStyle w:val="Web"/>
              <w:spacing w:before="0" w:beforeAutospacing="0" w:after="0" w:afterAutospacing="0"/>
              <w:ind w:leftChars="-6" w:left="-14" w:firstLineChars="19" w:firstLine="46"/>
              <w:jc w:val="both"/>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學生能夠在</w:t>
            </w:r>
            <w:r w:rsidR="003C512D" w:rsidRPr="00E4345B">
              <w:rPr>
                <w:rFonts w:ascii="Times New Roman" w:eastAsia="標楷體" w:hAnsi="Times New Roman" w:cs="Times New Roman"/>
                <w:color w:val="000000" w:themeColor="text1"/>
              </w:rPr>
              <w:t>「</w:t>
            </w:r>
            <w:r w:rsidRPr="00E4345B">
              <w:rPr>
                <w:rFonts w:ascii="Times New Roman" w:eastAsia="標楷體" w:hAnsi="Times New Roman" w:cs="Times New Roman"/>
                <w:color w:val="000000" w:themeColor="text1"/>
              </w:rPr>
              <w:t>幾近</w:t>
            </w:r>
            <w:r w:rsidRPr="00E4345B">
              <w:rPr>
                <w:rFonts w:ascii="Times New Roman" w:eastAsia="標楷體" w:hAnsi="Times New Roman" w:cs="Times New Roman"/>
                <w:color w:val="000000" w:themeColor="text1"/>
              </w:rPr>
              <w:t>/</w:t>
            </w:r>
            <w:r w:rsidRPr="00E4345B">
              <w:rPr>
                <w:rFonts w:ascii="Times New Roman" w:eastAsia="標楷體" w:hAnsi="Times New Roman" w:cs="Times New Roman"/>
                <w:color w:val="000000" w:themeColor="text1"/>
              </w:rPr>
              <w:t>或臨床實境中</w:t>
            </w:r>
            <w:r w:rsidR="003C512D" w:rsidRPr="00E4345B">
              <w:rPr>
                <w:rFonts w:ascii="Times New Roman" w:eastAsia="標楷體" w:hAnsi="Times New Roman" w:cs="Times New Roman"/>
                <w:color w:val="000000" w:themeColor="text1"/>
              </w:rPr>
              <w:t>」，</w:t>
            </w:r>
            <w:r w:rsidRPr="00E4345B">
              <w:rPr>
                <w:rFonts w:ascii="Times New Roman" w:eastAsia="標楷體" w:hAnsi="Times New Roman" w:cs="Times New Roman"/>
                <w:color w:val="000000" w:themeColor="text1"/>
              </w:rPr>
              <w:t>展現其執行能力</w:t>
            </w:r>
            <w:r w:rsidR="003C512D" w:rsidRPr="00E4345B">
              <w:rPr>
                <w:rFonts w:ascii="Times New Roman" w:eastAsia="標楷體" w:hAnsi="Times New Roman" w:cs="Times New Roman"/>
                <w:color w:val="000000" w:themeColor="text1"/>
              </w:rPr>
              <w:t>（</w:t>
            </w:r>
            <w:r w:rsidRPr="00E4345B">
              <w:rPr>
                <w:rFonts w:ascii="Times New Roman" w:eastAsia="標楷體" w:hAnsi="Times New Roman" w:cs="Times New Roman"/>
                <w:color w:val="000000" w:themeColor="text1"/>
              </w:rPr>
              <w:t>在臨床實境中學生被緊密</w:t>
            </w:r>
            <w:r w:rsidR="003C512D" w:rsidRPr="00E4345B">
              <w:rPr>
                <w:rFonts w:ascii="Times New Roman" w:eastAsia="標楷體" w:hAnsi="Times New Roman" w:cs="Times New Roman"/>
                <w:color w:val="000000" w:themeColor="text1"/>
              </w:rPr>
              <w:t>地</w:t>
            </w:r>
            <w:r w:rsidRPr="00E4345B">
              <w:rPr>
                <w:rFonts w:ascii="Times New Roman" w:eastAsia="標楷體" w:hAnsi="Times New Roman" w:cs="Times New Roman"/>
                <w:color w:val="000000" w:themeColor="text1"/>
              </w:rPr>
              <w:t>監督</w:t>
            </w:r>
            <w:r w:rsidR="003C512D" w:rsidRPr="00E4345B">
              <w:rPr>
                <w:rFonts w:ascii="Times New Roman" w:eastAsia="標楷體" w:hAnsi="Times New Roman" w:cs="Times New Roman"/>
                <w:color w:val="000000" w:themeColor="text1"/>
              </w:rPr>
              <w:t>，</w:t>
            </w:r>
            <w:r w:rsidRPr="00E4345B">
              <w:rPr>
                <w:rFonts w:ascii="Times New Roman" w:eastAsia="標楷體" w:hAnsi="Times New Roman" w:cs="Times New Roman"/>
                <w:color w:val="000000" w:themeColor="text1"/>
              </w:rPr>
              <w:t>所以不是獨立的執行醫療行為</w:t>
            </w:r>
            <w:r w:rsidR="003C512D" w:rsidRPr="00E4345B">
              <w:rPr>
                <w:rFonts w:ascii="Times New Roman" w:eastAsia="標楷體" w:hAnsi="Times New Roman" w:cs="Times New Roman"/>
                <w:color w:val="000000" w:themeColor="text1"/>
              </w:rPr>
              <w:t>）</w:t>
            </w:r>
            <w:r w:rsidRPr="00E4345B">
              <w:rPr>
                <w:rFonts w:ascii="Times New Roman" w:eastAsia="標楷體" w:hAnsi="Times New Roman" w:cs="Times New Roman"/>
                <w:color w:val="000000" w:themeColor="text1"/>
              </w:rPr>
              <w:t>。執行任務前，教師會給予明確指導，整個過程都需充分提供監督與指導。</w:t>
            </w:r>
          </w:p>
        </w:tc>
      </w:tr>
      <w:tr w:rsidR="00E4345B" w:rsidRPr="00E4345B" w14:paraId="19ECFD27" w14:textId="77777777" w:rsidTr="00E23FA1">
        <w:trPr>
          <w:trHeight w:val="899"/>
          <w:jc w:val="center"/>
        </w:trPr>
        <w:tc>
          <w:tcPr>
            <w:tcW w:w="1970" w:type="dxa"/>
            <w:vAlign w:val="center"/>
          </w:tcPr>
          <w:p w14:paraId="79FEA41B" w14:textId="77777777" w:rsidR="001D171C" w:rsidRPr="00E4345B" w:rsidRDefault="001D171C" w:rsidP="00E23FA1">
            <w:pPr>
              <w:jc w:val="center"/>
              <w:rPr>
                <w:rFonts w:ascii="Times New Roman" w:eastAsia="標楷體" w:hAnsi="Times New Roman" w:cs="Times New Roman"/>
                <w:b/>
                <w:color w:val="000000" w:themeColor="text1"/>
              </w:rPr>
            </w:pPr>
            <w:r w:rsidRPr="00E4345B">
              <w:rPr>
                <w:rFonts w:ascii="Times New Roman" w:eastAsia="標楷體" w:hAnsi="Times New Roman" w:cs="Times New Roman"/>
                <w:b/>
                <w:color w:val="000000" w:themeColor="text1"/>
              </w:rPr>
              <w:t>Level V</w:t>
            </w:r>
          </w:p>
        </w:tc>
        <w:tc>
          <w:tcPr>
            <w:tcW w:w="7729" w:type="dxa"/>
            <w:vAlign w:val="center"/>
          </w:tcPr>
          <w:p w14:paraId="38EA91ED" w14:textId="61404294" w:rsidR="001D171C" w:rsidRPr="00E4345B" w:rsidRDefault="001D171C" w:rsidP="00E23FA1">
            <w:pPr>
              <w:autoSpaceDE w:val="0"/>
              <w:autoSpaceDN w:val="0"/>
              <w:adjustRightInd w:val="0"/>
              <w:ind w:right="17"/>
              <w:rPr>
                <w:rFonts w:ascii="Times New Roman" w:eastAsia="標楷體" w:hAnsi="Times New Roman" w:cs="Times New Roman"/>
                <w:color w:val="000000" w:themeColor="text1"/>
                <w:lang w:val="zh-TW"/>
              </w:rPr>
            </w:pPr>
            <w:r w:rsidRPr="00E4345B">
              <w:rPr>
                <w:rFonts w:ascii="Times New Roman" w:eastAsia="標楷體" w:hAnsi="Times New Roman" w:cs="Times New Roman"/>
                <w:color w:val="000000" w:themeColor="text1"/>
              </w:rPr>
              <w:t>學生能夠在</w:t>
            </w:r>
            <w:r w:rsidR="003C512D" w:rsidRPr="00E4345B">
              <w:rPr>
                <w:rFonts w:ascii="Times New Roman" w:eastAsia="標楷體" w:hAnsi="Times New Roman" w:cs="Times New Roman"/>
                <w:color w:val="000000" w:themeColor="text1"/>
              </w:rPr>
              <w:t>「</w:t>
            </w:r>
            <w:r w:rsidRPr="00E4345B">
              <w:rPr>
                <w:rFonts w:ascii="Times New Roman" w:eastAsia="標楷體" w:hAnsi="Times New Roman" w:cs="Times New Roman"/>
                <w:color w:val="000000" w:themeColor="text1"/>
              </w:rPr>
              <w:t>臨床實境中</w:t>
            </w:r>
            <w:r w:rsidR="003C512D" w:rsidRPr="00E4345B">
              <w:rPr>
                <w:rFonts w:ascii="Times New Roman" w:eastAsia="標楷體" w:hAnsi="Times New Roman" w:cs="Times New Roman"/>
                <w:color w:val="000000" w:themeColor="text1"/>
              </w:rPr>
              <w:t>」</w:t>
            </w:r>
            <w:r w:rsidRPr="00E4345B">
              <w:rPr>
                <w:rFonts w:ascii="Times New Roman" w:eastAsia="標楷體" w:hAnsi="Times New Roman" w:cs="Times New Roman"/>
                <w:color w:val="000000" w:themeColor="text1"/>
              </w:rPr>
              <w:t xml:space="preserve">, </w:t>
            </w:r>
            <w:r w:rsidRPr="00E4345B">
              <w:rPr>
                <w:rFonts w:ascii="Times New Roman" w:eastAsia="標楷體" w:hAnsi="Times New Roman" w:cs="Times New Roman"/>
                <w:color w:val="000000" w:themeColor="text1"/>
              </w:rPr>
              <w:t>展現其執行能力。這是幾近獨立執行業務，能夠與教師同時並行的執行業務，教師在附近</w:t>
            </w:r>
            <w:r w:rsidR="003C512D" w:rsidRPr="00E4345B">
              <w:rPr>
                <w:rFonts w:ascii="Times New Roman" w:eastAsia="標楷體" w:hAnsi="Times New Roman" w:cs="Times New Roman"/>
                <w:color w:val="000000" w:themeColor="text1"/>
              </w:rPr>
              <w:t>待命</w:t>
            </w:r>
            <w:r w:rsidRPr="00E4345B">
              <w:rPr>
                <w:rFonts w:ascii="Times New Roman" w:eastAsia="標楷體" w:hAnsi="Times New Roman" w:cs="Times New Roman"/>
                <w:color w:val="000000" w:themeColor="text1"/>
              </w:rPr>
              <w:t>，在需要時教師及時協助，並在學生完成任務後給予回饋。</w:t>
            </w:r>
          </w:p>
        </w:tc>
      </w:tr>
    </w:tbl>
    <w:p w14:paraId="33B882A8" w14:textId="77777777" w:rsidR="00267F3E" w:rsidRPr="00E4345B" w:rsidRDefault="00267F3E">
      <w:pPr>
        <w:rPr>
          <w:rFonts w:ascii="Times New Roman" w:eastAsia="標楷體" w:hAnsi="Times New Roman" w:cs="Times New Roman"/>
          <w:color w:val="000000" w:themeColor="text1"/>
        </w:rPr>
      </w:pPr>
    </w:p>
    <w:p w14:paraId="4879376E" w14:textId="77777777" w:rsidR="00833538" w:rsidRPr="00E4345B" w:rsidRDefault="00833538" w:rsidP="00833538">
      <w:pPr>
        <w:snapToGrid w:val="0"/>
        <w:spacing w:line="480" w:lineRule="auto"/>
        <w:ind w:left="131"/>
        <w:jc w:val="center"/>
        <w:rPr>
          <w:rFonts w:ascii="Times New Roman" w:eastAsia="標楷體" w:hAnsi="Times New Roman" w:cs="Times New Roman"/>
          <w:b/>
          <w:color w:val="000000" w:themeColor="text1"/>
          <w:sz w:val="28"/>
          <w:szCs w:val="28"/>
        </w:rPr>
      </w:pPr>
      <w:r w:rsidRPr="00E4345B">
        <w:rPr>
          <w:rFonts w:ascii="Times New Roman" w:eastAsia="標楷體" w:hAnsi="Times New Roman" w:cs="Times New Roman"/>
          <w:b/>
          <w:color w:val="000000" w:themeColor="text1"/>
          <w:sz w:val="28"/>
          <w:szCs w:val="28"/>
        </w:rPr>
        <w:t>第一部份</w:t>
      </w:r>
      <w:r w:rsidRPr="00E4345B">
        <w:rPr>
          <w:rFonts w:ascii="Times New Roman" w:eastAsia="標楷體" w:hAnsi="Times New Roman" w:cs="Times New Roman"/>
          <w:b/>
          <w:color w:val="000000" w:themeColor="text1"/>
          <w:sz w:val="28"/>
          <w:szCs w:val="28"/>
        </w:rPr>
        <w:t xml:space="preserve"> </w:t>
      </w:r>
      <w:r w:rsidRPr="00E4345B">
        <w:rPr>
          <w:rFonts w:ascii="Times New Roman" w:eastAsia="標楷體" w:hAnsi="Times New Roman" w:cs="Times New Roman"/>
          <w:b/>
          <w:color w:val="000000" w:themeColor="text1"/>
          <w:sz w:val="28"/>
          <w:szCs w:val="28"/>
        </w:rPr>
        <w:t>內科臨床能力</w:t>
      </w:r>
    </w:p>
    <w:tbl>
      <w:tblPr>
        <w:tblW w:w="974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6521"/>
        <w:gridCol w:w="1242"/>
      </w:tblGrid>
      <w:tr w:rsidR="00E4345B" w:rsidRPr="00E4345B" w14:paraId="03C44323" w14:textId="77777777" w:rsidTr="00A370F1">
        <w:trPr>
          <w:cantSplit/>
          <w:tblHeader/>
        </w:trPr>
        <w:tc>
          <w:tcPr>
            <w:tcW w:w="1985" w:type="dxa"/>
            <w:tcBorders>
              <w:bottom w:val="double" w:sz="4" w:space="0" w:color="auto"/>
            </w:tcBorders>
            <w:vAlign w:val="center"/>
          </w:tcPr>
          <w:p w14:paraId="6D504CFA" w14:textId="77777777" w:rsidR="00833538" w:rsidRPr="00E4345B" w:rsidRDefault="00833538" w:rsidP="00652A4E">
            <w:pPr>
              <w:pStyle w:val="Web"/>
              <w:spacing w:before="0" w:beforeAutospacing="0" w:after="0" w:afterAutospacing="0"/>
              <w:jc w:val="center"/>
              <w:rPr>
                <w:rFonts w:ascii="Times New Roman" w:eastAsia="標楷體" w:hAnsi="Times New Roman" w:cs="Times New Roman"/>
                <w:b/>
                <w:color w:val="000000" w:themeColor="text1"/>
              </w:rPr>
            </w:pPr>
            <w:r w:rsidRPr="00E4345B">
              <w:rPr>
                <w:rFonts w:ascii="Times New Roman" w:eastAsia="標楷體" w:hAnsi="Times New Roman" w:cs="Times New Roman"/>
                <w:b/>
                <w:color w:val="000000" w:themeColor="text1"/>
                <w:fitText w:val="1440" w:id="1689552128"/>
              </w:rPr>
              <w:t>基本能力項目</w:t>
            </w:r>
          </w:p>
        </w:tc>
        <w:tc>
          <w:tcPr>
            <w:tcW w:w="6521" w:type="dxa"/>
            <w:tcBorders>
              <w:bottom w:val="double" w:sz="4" w:space="0" w:color="auto"/>
            </w:tcBorders>
            <w:vAlign w:val="center"/>
          </w:tcPr>
          <w:p w14:paraId="3CA600BE" w14:textId="77777777" w:rsidR="00833538" w:rsidRPr="00E4345B" w:rsidRDefault="00833538" w:rsidP="00652A4E">
            <w:pPr>
              <w:pStyle w:val="Web"/>
              <w:spacing w:before="0" w:beforeAutospacing="0" w:after="0" w:afterAutospacing="0"/>
              <w:jc w:val="center"/>
              <w:rPr>
                <w:rFonts w:ascii="Times New Roman" w:eastAsia="標楷體" w:hAnsi="Times New Roman" w:cs="Times New Roman"/>
                <w:b/>
                <w:color w:val="000000" w:themeColor="text1"/>
              </w:rPr>
            </w:pPr>
            <w:r w:rsidRPr="00E4345B">
              <w:rPr>
                <w:rFonts w:ascii="Times New Roman" w:eastAsia="標楷體" w:hAnsi="Times New Roman" w:cs="Times New Roman"/>
                <w:b/>
                <w:color w:val="000000" w:themeColor="text1"/>
              </w:rPr>
              <w:t>課程內容</w:t>
            </w:r>
          </w:p>
        </w:tc>
        <w:tc>
          <w:tcPr>
            <w:tcW w:w="1242" w:type="dxa"/>
            <w:tcBorders>
              <w:bottom w:val="double" w:sz="4" w:space="0" w:color="auto"/>
            </w:tcBorders>
            <w:vAlign w:val="center"/>
          </w:tcPr>
          <w:p w14:paraId="47773E7B" w14:textId="77777777" w:rsidR="00833538" w:rsidRPr="00E4345B" w:rsidRDefault="00833538" w:rsidP="00A370F1">
            <w:pPr>
              <w:pStyle w:val="Web"/>
              <w:spacing w:before="0" w:beforeAutospacing="0" w:after="0" w:afterAutospacing="0"/>
              <w:jc w:val="center"/>
              <w:rPr>
                <w:rFonts w:ascii="Times New Roman" w:eastAsia="標楷體" w:hAnsi="Times New Roman" w:cs="Times New Roman"/>
                <w:b/>
                <w:color w:val="000000" w:themeColor="text1"/>
              </w:rPr>
            </w:pPr>
            <w:r w:rsidRPr="00E4345B">
              <w:rPr>
                <w:rFonts w:ascii="Times New Roman" w:eastAsia="標楷體" w:hAnsi="Times New Roman" w:cs="Times New Roman"/>
                <w:b/>
                <w:color w:val="000000" w:themeColor="text1"/>
              </w:rPr>
              <w:t>能力項目</w:t>
            </w:r>
          </w:p>
          <w:p w14:paraId="44A4DD22" w14:textId="77777777" w:rsidR="00833538" w:rsidRPr="00E4345B" w:rsidRDefault="00833538" w:rsidP="00A370F1">
            <w:pPr>
              <w:pStyle w:val="Web"/>
              <w:spacing w:before="0" w:beforeAutospacing="0" w:after="0" w:afterAutospacing="0"/>
              <w:jc w:val="center"/>
              <w:rPr>
                <w:rFonts w:ascii="Times New Roman" w:eastAsia="標楷體" w:hAnsi="Times New Roman" w:cs="Times New Roman"/>
                <w:b/>
                <w:color w:val="000000" w:themeColor="text1"/>
              </w:rPr>
            </w:pPr>
            <w:r w:rsidRPr="00E4345B">
              <w:rPr>
                <w:rFonts w:ascii="Times New Roman" w:eastAsia="標楷體" w:hAnsi="Times New Roman" w:cs="Times New Roman"/>
                <w:b/>
                <w:color w:val="000000" w:themeColor="text1"/>
              </w:rPr>
              <w:t>要求等級</w:t>
            </w:r>
          </w:p>
        </w:tc>
      </w:tr>
      <w:tr w:rsidR="00E4345B" w:rsidRPr="00E4345B" w14:paraId="7C9285F6" w14:textId="77777777" w:rsidTr="00A370F1">
        <w:trPr>
          <w:cantSplit/>
        </w:trPr>
        <w:tc>
          <w:tcPr>
            <w:tcW w:w="1985" w:type="dxa"/>
            <w:tcBorders>
              <w:top w:val="double" w:sz="4" w:space="0" w:color="auto"/>
              <w:bottom w:val="single" w:sz="4" w:space="0" w:color="000000"/>
            </w:tcBorders>
            <w:vAlign w:val="center"/>
          </w:tcPr>
          <w:p w14:paraId="1B504AC4" w14:textId="77777777" w:rsidR="00C63267" w:rsidRPr="00E4345B" w:rsidRDefault="00C63267" w:rsidP="00652A4E">
            <w:pPr>
              <w:ind w:left="2"/>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測量血壓</w:t>
            </w:r>
            <w:r w:rsidRPr="00E4345B">
              <w:rPr>
                <w:rFonts w:ascii="Times New Roman" w:eastAsia="標楷體" w:hAnsi="Times New Roman" w:cs="Times New Roman"/>
                <w:color w:val="000000" w:themeColor="text1"/>
              </w:rPr>
              <w:t xml:space="preserve"> (Blood pressure measurement) </w:t>
            </w:r>
          </w:p>
        </w:tc>
        <w:tc>
          <w:tcPr>
            <w:tcW w:w="6521" w:type="dxa"/>
            <w:tcBorders>
              <w:top w:val="double" w:sz="4" w:space="0" w:color="auto"/>
              <w:bottom w:val="single" w:sz="4" w:space="0" w:color="000000"/>
            </w:tcBorders>
            <w:vAlign w:val="center"/>
          </w:tcPr>
          <w:p w14:paraId="14BE7FD4" w14:textId="45B91C6C" w:rsidR="00AA4372" w:rsidRPr="00E4345B" w:rsidRDefault="00C63267" w:rsidP="00024921">
            <w:pPr>
              <w:pStyle w:val="11"/>
              <w:numPr>
                <w:ilvl w:val="2"/>
                <w:numId w:val="1"/>
              </w:numPr>
              <w:ind w:leftChars="0" w:left="311" w:hanging="283"/>
              <w:rPr>
                <w:rFonts w:ascii="Times New Roman" w:eastAsia="標楷體" w:hAnsi="Times New Roman" w:cs="Times New Roman"/>
                <w:color w:val="000000" w:themeColor="text1"/>
                <w:szCs w:val="24"/>
              </w:rPr>
            </w:pPr>
            <w:r w:rsidRPr="00E4345B">
              <w:rPr>
                <w:rFonts w:ascii="Times New Roman" w:eastAsia="標楷體" w:hAnsi="Times New Roman" w:cs="Times New Roman"/>
                <w:color w:val="000000" w:themeColor="text1"/>
                <w:szCs w:val="24"/>
              </w:rPr>
              <w:t>會使用各種血壓計測量血壓。</w:t>
            </w:r>
          </w:p>
          <w:p w14:paraId="124AD0AD" w14:textId="77777777" w:rsidR="00AA4372" w:rsidRPr="00E4345B" w:rsidRDefault="00C63267" w:rsidP="00024921">
            <w:pPr>
              <w:pStyle w:val="11"/>
              <w:numPr>
                <w:ilvl w:val="2"/>
                <w:numId w:val="1"/>
              </w:numPr>
              <w:ind w:leftChars="0" w:left="311" w:hanging="283"/>
              <w:rPr>
                <w:rFonts w:ascii="Times New Roman" w:eastAsia="標楷體" w:hAnsi="Times New Roman" w:cs="Times New Roman"/>
                <w:color w:val="000000" w:themeColor="text1"/>
                <w:szCs w:val="24"/>
              </w:rPr>
            </w:pPr>
            <w:r w:rsidRPr="00E4345B">
              <w:rPr>
                <w:rFonts w:ascii="Times New Roman" w:eastAsia="標楷體" w:hAnsi="Times New Roman" w:cs="Times New Roman"/>
                <w:color w:val="000000" w:themeColor="text1"/>
                <w:szCs w:val="24"/>
              </w:rPr>
              <w:t>選擇適當的壓脈帶尺寸，並圍繞於手臂。</w:t>
            </w:r>
          </w:p>
          <w:p w14:paraId="4D2D44F6" w14:textId="77777777" w:rsidR="00AA4372" w:rsidRPr="00E4345B" w:rsidRDefault="00C63267" w:rsidP="00024921">
            <w:pPr>
              <w:pStyle w:val="11"/>
              <w:numPr>
                <w:ilvl w:val="2"/>
                <w:numId w:val="1"/>
              </w:numPr>
              <w:ind w:leftChars="0" w:left="311" w:hanging="283"/>
              <w:rPr>
                <w:rFonts w:ascii="Times New Roman" w:eastAsia="標楷體" w:hAnsi="Times New Roman" w:cs="Times New Roman"/>
                <w:color w:val="000000" w:themeColor="text1"/>
                <w:szCs w:val="24"/>
              </w:rPr>
            </w:pPr>
            <w:r w:rsidRPr="00E4345B">
              <w:rPr>
                <w:rFonts w:ascii="Times New Roman" w:eastAsia="標楷體" w:hAnsi="Times New Roman" w:cs="Times New Roman"/>
                <w:color w:val="000000" w:themeColor="text1"/>
                <w:szCs w:val="24"/>
              </w:rPr>
              <w:t>測量病人躺姿、坐姿或站姿之血壓。</w:t>
            </w:r>
          </w:p>
          <w:p w14:paraId="4DAC4EDC" w14:textId="77777777" w:rsidR="00AA4372" w:rsidRPr="00E4345B" w:rsidRDefault="00C63267" w:rsidP="00024921">
            <w:pPr>
              <w:pStyle w:val="11"/>
              <w:numPr>
                <w:ilvl w:val="2"/>
                <w:numId w:val="1"/>
              </w:numPr>
              <w:ind w:leftChars="0" w:left="311" w:hanging="283"/>
              <w:rPr>
                <w:rFonts w:ascii="Times New Roman" w:eastAsia="標楷體" w:hAnsi="Times New Roman" w:cs="Times New Roman"/>
                <w:color w:val="000000" w:themeColor="text1"/>
                <w:szCs w:val="24"/>
              </w:rPr>
            </w:pPr>
            <w:r w:rsidRPr="00E4345B">
              <w:rPr>
                <w:rFonts w:ascii="Times New Roman" w:eastAsia="標楷體" w:hAnsi="Times New Roman" w:cs="Times New Roman"/>
                <w:color w:val="000000" w:themeColor="text1"/>
                <w:szCs w:val="24"/>
              </w:rPr>
              <w:t>注意雙側或上下肢血壓是否不同。</w:t>
            </w:r>
          </w:p>
          <w:p w14:paraId="72510BC1" w14:textId="665A3386" w:rsidR="00C63267" w:rsidRPr="00E4345B" w:rsidRDefault="00C63267" w:rsidP="00024921">
            <w:pPr>
              <w:pStyle w:val="11"/>
              <w:numPr>
                <w:ilvl w:val="2"/>
                <w:numId w:val="1"/>
              </w:numPr>
              <w:ind w:leftChars="0" w:left="311" w:hanging="283"/>
              <w:rPr>
                <w:rFonts w:ascii="Times New Roman" w:eastAsia="標楷體" w:hAnsi="Times New Roman" w:cs="Times New Roman"/>
                <w:color w:val="000000" w:themeColor="text1"/>
                <w:szCs w:val="24"/>
              </w:rPr>
            </w:pPr>
            <w:r w:rsidRPr="00E4345B">
              <w:rPr>
                <w:rFonts w:ascii="Times New Roman" w:eastAsia="標楷體" w:hAnsi="Times New Roman" w:cs="Times New Roman"/>
                <w:color w:val="000000" w:themeColor="text1"/>
                <w:szCs w:val="24"/>
              </w:rPr>
              <w:t>判讀血壓結果並了解其臨床意義。</w:t>
            </w:r>
          </w:p>
        </w:tc>
        <w:tc>
          <w:tcPr>
            <w:tcW w:w="1242" w:type="dxa"/>
            <w:tcBorders>
              <w:top w:val="double" w:sz="4" w:space="0" w:color="auto"/>
              <w:bottom w:val="single" w:sz="4" w:space="0" w:color="000000"/>
            </w:tcBorders>
            <w:vAlign w:val="center"/>
          </w:tcPr>
          <w:p w14:paraId="2A3CE10D" w14:textId="77777777" w:rsidR="00C63267" w:rsidRPr="00E4345B" w:rsidRDefault="00C63267" w:rsidP="00A370F1">
            <w:pPr>
              <w:pStyle w:val="Web"/>
              <w:spacing w:before="0" w:beforeAutospacing="0" w:after="0" w:afterAutospacing="0"/>
              <w:jc w:val="center"/>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V</w:t>
            </w:r>
          </w:p>
        </w:tc>
      </w:tr>
      <w:tr w:rsidR="00E4345B" w:rsidRPr="00E4345B" w14:paraId="61B3FF54" w14:textId="77777777" w:rsidTr="00A370F1">
        <w:trPr>
          <w:cantSplit/>
        </w:trPr>
        <w:tc>
          <w:tcPr>
            <w:tcW w:w="1985" w:type="dxa"/>
            <w:tcBorders>
              <w:bottom w:val="single" w:sz="4" w:space="0" w:color="auto"/>
            </w:tcBorders>
            <w:vAlign w:val="center"/>
          </w:tcPr>
          <w:p w14:paraId="1C2A3132" w14:textId="77777777" w:rsidR="00C63267" w:rsidRPr="00E4345B" w:rsidRDefault="00C63267" w:rsidP="00652A4E">
            <w:pPr>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測量體溫（</w:t>
            </w:r>
            <w:r w:rsidRPr="00E4345B">
              <w:rPr>
                <w:rFonts w:ascii="Times New Roman" w:eastAsia="標楷體" w:hAnsi="Times New Roman" w:cs="Times New Roman"/>
                <w:color w:val="000000" w:themeColor="text1"/>
              </w:rPr>
              <w:t>Body temperature measurement</w:t>
            </w:r>
            <w:r w:rsidRPr="00E4345B">
              <w:rPr>
                <w:rFonts w:ascii="Times New Roman" w:eastAsia="標楷體" w:hAnsi="Times New Roman" w:cs="Times New Roman"/>
                <w:color w:val="000000" w:themeColor="text1"/>
              </w:rPr>
              <w:t>）</w:t>
            </w:r>
            <w:r w:rsidRPr="00E4345B">
              <w:rPr>
                <w:rFonts w:ascii="Times New Roman" w:eastAsia="標楷體" w:hAnsi="Times New Roman" w:cs="Times New Roman"/>
                <w:color w:val="000000" w:themeColor="text1"/>
              </w:rPr>
              <w:t xml:space="preserve"> </w:t>
            </w:r>
          </w:p>
        </w:tc>
        <w:tc>
          <w:tcPr>
            <w:tcW w:w="6521" w:type="dxa"/>
            <w:tcBorders>
              <w:bottom w:val="single" w:sz="4" w:space="0" w:color="auto"/>
            </w:tcBorders>
            <w:vAlign w:val="center"/>
          </w:tcPr>
          <w:p w14:paraId="19AE0456" w14:textId="77777777" w:rsidR="00C63267" w:rsidRPr="00E4345B" w:rsidRDefault="00C63267" w:rsidP="00A370F1">
            <w:pPr>
              <w:pStyle w:val="11"/>
              <w:ind w:leftChars="0" w:left="2"/>
              <w:rPr>
                <w:rFonts w:ascii="Times New Roman" w:eastAsia="標楷體" w:hAnsi="Times New Roman" w:cs="Times New Roman"/>
                <w:color w:val="000000" w:themeColor="text1"/>
                <w:szCs w:val="24"/>
              </w:rPr>
            </w:pPr>
            <w:r w:rsidRPr="00E4345B">
              <w:rPr>
                <w:rFonts w:ascii="Times New Roman" w:eastAsia="標楷體" w:hAnsi="Times New Roman" w:cs="Times New Roman"/>
                <w:color w:val="000000" w:themeColor="text1"/>
                <w:szCs w:val="24"/>
              </w:rPr>
              <w:t xml:space="preserve">1. </w:t>
            </w:r>
            <w:r w:rsidRPr="00E4345B">
              <w:rPr>
                <w:rFonts w:ascii="Times New Roman" w:eastAsia="標楷體" w:hAnsi="Times New Roman" w:cs="Times New Roman"/>
                <w:color w:val="000000" w:themeColor="text1"/>
                <w:szCs w:val="24"/>
              </w:rPr>
              <w:t>會使用各種方式測量體溫。</w:t>
            </w:r>
            <w:r w:rsidRPr="00E4345B">
              <w:rPr>
                <w:rFonts w:ascii="Times New Roman" w:eastAsia="標楷體" w:hAnsi="Times New Roman" w:cs="Times New Roman"/>
                <w:color w:val="000000" w:themeColor="text1"/>
                <w:szCs w:val="24"/>
              </w:rPr>
              <w:br/>
              <w:t xml:space="preserve">2. </w:t>
            </w:r>
            <w:r w:rsidRPr="00E4345B">
              <w:rPr>
                <w:rFonts w:ascii="Times New Roman" w:eastAsia="標楷體" w:hAnsi="Times New Roman" w:cs="Times New Roman"/>
                <w:color w:val="000000" w:themeColor="text1"/>
                <w:szCs w:val="24"/>
              </w:rPr>
              <w:t>使用體溫計測量體溫，並判讀其臨床意義。</w:t>
            </w:r>
          </w:p>
        </w:tc>
        <w:tc>
          <w:tcPr>
            <w:tcW w:w="1242" w:type="dxa"/>
            <w:tcBorders>
              <w:bottom w:val="single" w:sz="4" w:space="0" w:color="auto"/>
            </w:tcBorders>
            <w:vAlign w:val="center"/>
          </w:tcPr>
          <w:p w14:paraId="43E9216C" w14:textId="77777777" w:rsidR="00C63267" w:rsidRPr="00E4345B" w:rsidRDefault="00C63267" w:rsidP="00A370F1">
            <w:pPr>
              <w:pStyle w:val="Web"/>
              <w:spacing w:before="0" w:beforeAutospacing="0" w:after="0" w:afterAutospacing="0"/>
              <w:jc w:val="center"/>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V</w:t>
            </w:r>
          </w:p>
        </w:tc>
      </w:tr>
      <w:tr w:rsidR="00E4345B" w:rsidRPr="00E4345B" w14:paraId="05720305" w14:textId="77777777" w:rsidTr="00A370F1">
        <w:trPr>
          <w:cantSplit/>
        </w:trPr>
        <w:tc>
          <w:tcPr>
            <w:tcW w:w="1985" w:type="dxa"/>
            <w:tcBorders>
              <w:top w:val="single" w:sz="4" w:space="0" w:color="auto"/>
            </w:tcBorders>
            <w:vAlign w:val="center"/>
          </w:tcPr>
          <w:p w14:paraId="51572436" w14:textId="77777777" w:rsidR="00C63267" w:rsidRPr="00E4345B" w:rsidRDefault="00C63267" w:rsidP="00652A4E">
            <w:pPr>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lastRenderedPageBreak/>
              <w:t>呼吸系統的檢查</w:t>
            </w:r>
            <w:r w:rsidRPr="00E4345B">
              <w:rPr>
                <w:rFonts w:ascii="Times New Roman" w:eastAsia="標楷體" w:hAnsi="Times New Roman" w:cs="Times New Roman"/>
                <w:color w:val="000000" w:themeColor="text1"/>
              </w:rPr>
              <w:t>(Respiratory system  examination)</w:t>
            </w:r>
          </w:p>
          <w:p w14:paraId="17151EA3" w14:textId="77777777" w:rsidR="00C63267" w:rsidRPr="00E4345B" w:rsidRDefault="00C63267" w:rsidP="00652A4E">
            <w:pPr>
              <w:ind w:left="283" w:hangingChars="118" w:hanging="283"/>
              <w:rPr>
                <w:rFonts w:ascii="Times New Roman" w:eastAsia="標楷體" w:hAnsi="Times New Roman" w:cs="Times New Roman"/>
                <w:color w:val="000000" w:themeColor="text1"/>
              </w:rPr>
            </w:pPr>
          </w:p>
        </w:tc>
        <w:tc>
          <w:tcPr>
            <w:tcW w:w="6521" w:type="dxa"/>
            <w:tcBorders>
              <w:top w:val="single" w:sz="4" w:space="0" w:color="auto"/>
            </w:tcBorders>
            <w:vAlign w:val="center"/>
          </w:tcPr>
          <w:p w14:paraId="3A92219E" w14:textId="5E2DEFFB" w:rsidR="00024921" w:rsidRPr="00E4345B" w:rsidRDefault="00C63267" w:rsidP="00024921">
            <w:pPr>
              <w:pStyle w:val="11"/>
              <w:numPr>
                <w:ilvl w:val="6"/>
                <w:numId w:val="45"/>
              </w:numPr>
              <w:ind w:leftChars="0" w:left="311" w:hanging="311"/>
              <w:rPr>
                <w:rFonts w:ascii="Times New Roman" w:eastAsia="標楷體" w:hAnsi="Times New Roman" w:cs="Times New Roman"/>
                <w:color w:val="000000" w:themeColor="text1"/>
                <w:szCs w:val="24"/>
              </w:rPr>
            </w:pPr>
            <w:r w:rsidRPr="00E4345B">
              <w:rPr>
                <w:rFonts w:ascii="Times New Roman" w:eastAsia="標楷體" w:hAnsi="Times New Roman" w:cs="Times New Roman"/>
                <w:color w:val="000000" w:themeColor="text1"/>
                <w:szCs w:val="24"/>
              </w:rPr>
              <w:t>使用視診、觸診、扣診及聽診等方法，依序進行呼吸系統的檢查</w:t>
            </w:r>
            <w:r w:rsidRPr="00E4345B">
              <w:rPr>
                <w:rFonts w:ascii="Times New Roman" w:eastAsia="標楷體" w:hAnsi="Times New Roman" w:cs="Times New Roman"/>
                <w:color w:val="000000" w:themeColor="text1"/>
                <w:szCs w:val="24"/>
              </w:rPr>
              <w:t>(</w:t>
            </w:r>
            <w:r w:rsidRPr="00E4345B">
              <w:rPr>
                <w:rFonts w:ascii="Times New Roman" w:eastAsia="標楷體" w:hAnsi="Times New Roman" w:cs="Times New Roman"/>
                <w:color w:val="000000" w:themeColor="text1"/>
                <w:szCs w:val="24"/>
              </w:rPr>
              <w:t>即固定順序，兩邊對稱，由上到下或由下到上執行</w:t>
            </w:r>
            <w:r w:rsidRPr="00E4345B">
              <w:rPr>
                <w:rFonts w:ascii="Times New Roman" w:eastAsia="標楷體" w:hAnsi="Times New Roman" w:cs="Times New Roman"/>
                <w:color w:val="000000" w:themeColor="text1"/>
                <w:szCs w:val="24"/>
              </w:rPr>
              <w:t>)</w:t>
            </w:r>
          </w:p>
          <w:p w14:paraId="2E399881" w14:textId="77777777" w:rsidR="00024921" w:rsidRPr="00E4345B" w:rsidRDefault="00C63267" w:rsidP="00024921">
            <w:pPr>
              <w:pStyle w:val="11"/>
              <w:numPr>
                <w:ilvl w:val="6"/>
                <w:numId w:val="45"/>
              </w:numPr>
              <w:ind w:leftChars="0" w:left="311" w:hanging="311"/>
              <w:rPr>
                <w:rFonts w:ascii="Times New Roman" w:eastAsia="標楷體" w:hAnsi="Times New Roman" w:cs="Times New Roman"/>
                <w:color w:val="000000" w:themeColor="text1"/>
                <w:szCs w:val="24"/>
              </w:rPr>
            </w:pPr>
            <w:r w:rsidRPr="00E4345B">
              <w:rPr>
                <w:rFonts w:ascii="Times New Roman" w:eastAsia="標楷體" w:hAnsi="Times New Roman" w:cs="Times New Roman"/>
                <w:color w:val="000000" w:themeColor="text1"/>
                <w:szCs w:val="24"/>
              </w:rPr>
              <w:t>檢視呼吸模式、呼吸頻率、有無肋骨變形、胸壁兩側動作是否對稱、是否有發紺現象。</w:t>
            </w:r>
          </w:p>
          <w:p w14:paraId="4972924A" w14:textId="77777777" w:rsidR="00024921" w:rsidRPr="00E4345B" w:rsidRDefault="00C63267" w:rsidP="00024921">
            <w:pPr>
              <w:pStyle w:val="11"/>
              <w:numPr>
                <w:ilvl w:val="6"/>
                <w:numId w:val="45"/>
              </w:numPr>
              <w:ind w:leftChars="0" w:left="311" w:hanging="311"/>
              <w:rPr>
                <w:rFonts w:ascii="Times New Roman" w:eastAsia="標楷體" w:hAnsi="Times New Roman" w:cs="Times New Roman"/>
                <w:color w:val="000000" w:themeColor="text1"/>
                <w:szCs w:val="24"/>
              </w:rPr>
            </w:pPr>
            <w:r w:rsidRPr="00E4345B">
              <w:rPr>
                <w:rFonts w:ascii="Times New Roman" w:eastAsia="標楷體" w:hAnsi="Times New Roman" w:cs="Times New Roman"/>
                <w:color w:val="000000" w:themeColor="text1"/>
                <w:szCs w:val="24"/>
              </w:rPr>
              <w:t>觸診包括前胸後背的胸部擴張、觸覺震顫</w:t>
            </w:r>
            <w:r w:rsidRPr="00E4345B">
              <w:rPr>
                <w:rFonts w:ascii="Times New Roman" w:eastAsia="標楷體" w:hAnsi="Times New Roman" w:cs="Times New Roman"/>
                <w:color w:val="000000" w:themeColor="text1"/>
                <w:szCs w:val="24"/>
              </w:rPr>
              <w:t xml:space="preserve">(tactile fremitus) </w:t>
            </w:r>
            <w:r w:rsidRPr="00E4345B">
              <w:rPr>
                <w:rFonts w:ascii="Times New Roman" w:eastAsia="標楷體" w:hAnsi="Times New Roman" w:cs="Times New Roman"/>
                <w:color w:val="000000" w:themeColor="text1"/>
                <w:szCs w:val="24"/>
              </w:rPr>
              <w:t>。</w:t>
            </w:r>
            <w:r w:rsidR="00A370F1" w:rsidRPr="00E4345B">
              <w:rPr>
                <w:rFonts w:ascii="Times New Roman" w:eastAsia="標楷體" w:hAnsi="Times New Roman" w:cs="Times New Roman"/>
                <w:color w:val="000000" w:themeColor="text1"/>
                <w:szCs w:val="24"/>
              </w:rPr>
              <w:t xml:space="preserve"> </w:t>
            </w:r>
          </w:p>
          <w:p w14:paraId="3926D9B4" w14:textId="77777777" w:rsidR="00024921" w:rsidRPr="00E4345B" w:rsidRDefault="00C63267" w:rsidP="00024921">
            <w:pPr>
              <w:pStyle w:val="11"/>
              <w:numPr>
                <w:ilvl w:val="6"/>
                <w:numId w:val="45"/>
              </w:numPr>
              <w:ind w:leftChars="0" w:left="311" w:hanging="311"/>
              <w:rPr>
                <w:rFonts w:ascii="Times New Roman" w:eastAsia="標楷體" w:hAnsi="Times New Roman" w:cs="Times New Roman"/>
                <w:color w:val="000000" w:themeColor="text1"/>
                <w:szCs w:val="24"/>
              </w:rPr>
            </w:pPr>
            <w:r w:rsidRPr="00E4345B">
              <w:rPr>
                <w:rFonts w:ascii="Times New Roman" w:eastAsia="標楷體" w:hAnsi="Times New Roman" w:cs="Times New Roman"/>
                <w:color w:val="000000" w:themeColor="text1"/>
                <w:szCs w:val="24"/>
              </w:rPr>
              <w:t>胸壁扣診。能分辨鈍音及鼓音</w:t>
            </w:r>
            <w:r w:rsidRPr="00E4345B">
              <w:rPr>
                <w:rFonts w:ascii="Times New Roman" w:eastAsia="標楷體" w:hAnsi="Times New Roman" w:cs="Times New Roman"/>
                <w:color w:val="000000" w:themeColor="text1"/>
                <w:szCs w:val="24"/>
              </w:rPr>
              <w:t>(tympanic)</w:t>
            </w:r>
            <w:r w:rsidRPr="00E4345B">
              <w:rPr>
                <w:rFonts w:ascii="Times New Roman" w:eastAsia="標楷體" w:hAnsi="Times New Roman" w:cs="Times New Roman"/>
                <w:color w:val="000000" w:themeColor="text1"/>
                <w:szCs w:val="24"/>
              </w:rPr>
              <w:t>。</w:t>
            </w:r>
          </w:p>
          <w:p w14:paraId="2044FFB9" w14:textId="227AA409" w:rsidR="00C63267" w:rsidRPr="00E4345B" w:rsidRDefault="00C63267" w:rsidP="00024921">
            <w:pPr>
              <w:pStyle w:val="11"/>
              <w:numPr>
                <w:ilvl w:val="6"/>
                <w:numId w:val="45"/>
              </w:numPr>
              <w:ind w:leftChars="0" w:left="311" w:hanging="311"/>
              <w:rPr>
                <w:rFonts w:ascii="Times New Roman" w:eastAsia="標楷體" w:hAnsi="Times New Roman" w:cs="Times New Roman"/>
                <w:color w:val="000000" w:themeColor="text1"/>
                <w:szCs w:val="24"/>
              </w:rPr>
            </w:pPr>
            <w:r w:rsidRPr="00E4345B">
              <w:rPr>
                <w:rFonts w:ascii="Times New Roman" w:eastAsia="標楷體" w:hAnsi="Times New Roman" w:cs="Times New Roman"/>
                <w:color w:val="000000" w:themeColor="text1"/>
                <w:szCs w:val="24"/>
              </w:rPr>
              <w:t>使用聽診器聽診，並辨別出各種不正常呼吸音，包括濕囉音效</w:t>
            </w:r>
            <w:r w:rsidRPr="00E4345B">
              <w:rPr>
                <w:rFonts w:ascii="Times New Roman" w:eastAsia="標楷體" w:hAnsi="Times New Roman" w:cs="Times New Roman"/>
                <w:color w:val="000000" w:themeColor="text1"/>
                <w:szCs w:val="24"/>
              </w:rPr>
              <w:t xml:space="preserve">(crackles), </w:t>
            </w:r>
            <w:r w:rsidRPr="00E4345B">
              <w:rPr>
                <w:rFonts w:ascii="Times New Roman" w:eastAsia="標楷體" w:hAnsi="Times New Roman" w:cs="Times New Roman"/>
                <w:color w:val="000000" w:themeColor="text1"/>
                <w:szCs w:val="24"/>
              </w:rPr>
              <w:t>哮喘</w:t>
            </w:r>
            <w:r w:rsidRPr="00E4345B">
              <w:rPr>
                <w:rFonts w:ascii="Times New Roman" w:eastAsia="標楷體" w:hAnsi="Times New Roman" w:cs="Times New Roman"/>
                <w:color w:val="000000" w:themeColor="text1"/>
                <w:szCs w:val="24"/>
              </w:rPr>
              <w:t xml:space="preserve">(wheezing), </w:t>
            </w:r>
            <w:r w:rsidRPr="00E4345B">
              <w:rPr>
                <w:rFonts w:ascii="Times New Roman" w:eastAsia="標楷體" w:hAnsi="Times New Roman" w:cs="Times New Roman"/>
                <w:color w:val="000000" w:themeColor="text1"/>
                <w:szCs w:val="24"/>
              </w:rPr>
              <w:t>及乾囉聲</w:t>
            </w:r>
            <w:r w:rsidRPr="00E4345B">
              <w:rPr>
                <w:rFonts w:ascii="Times New Roman" w:eastAsia="標楷體" w:hAnsi="Times New Roman" w:cs="Times New Roman"/>
                <w:color w:val="000000" w:themeColor="text1"/>
                <w:szCs w:val="24"/>
              </w:rPr>
              <w:t>(rhonchi)</w:t>
            </w:r>
            <w:r w:rsidRPr="00E4345B">
              <w:rPr>
                <w:rFonts w:ascii="Times New Roman" w:eastAsia="標楷體" w:hAnsi="Times New Roman" w:cs="Times New Roman"/>
                <w:color w:val="000000" w:themeColor="text1"/>
                <w:szCs w:val="24"/>
              </w:rPr>
              <w:t>。</w:t>
            </w:r>
          </w:p>
        </w:tc>
        <w:tc>
          <w:tcPr>
            <w:tcW w:w="1242" w:type="dxa"/>
            <w:tcBorders>
              <w:top w:val="single" w:sz="4" w:space="0" w:color="auto"/>
            </w:tcBorders>
            <w:vAlign w:val="center"/>
          </w:tcPr>
          <w:p w14:paraId="12133201" w14:textId="77777777" w:rsidR="00C63267" w:rsidRPr="00E4345B" w:rsidRDefault="00C63267" w:rsidP="00A370F1">
            <w:pPr>
              <w:pStyle w:val="Web"/>
              <w:spacing w:before="0" w:beforeAutospacing="0" w:after="0" w:afterAutospacing="0"/>
              <w:jc w:val="center"/>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V</w:t>
            </w:r>
          </w:p>
        </w:tc>
      </w:tr>
      <w:tr w:rsidR="00E4345B" w:rsidRPr="00E4345B" w14:paraId="376BC82C" w14:textId="77777777" w:rsidTr="00A370F1">
        <w:trPr>
          <w:cantSplit/>
        </w:trPr>
        <w:tc>
          <w:tcPr>
            <w:tcW w:w="1985" w:type="dxa"/>
            <w:vAlign w:val="center"/>
          </w:tcPr>
          <w:p w14:paraId="01EA8234" w14:textId="6F72978A" w:rsidR="00C63267" w:rsidRPr="00E4345B" w:rsidRDefault="00C63267" w:rsidP="00652A4E">
            <w:pPr>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心血管系統的檢查</w:t>
            </w:r>
            <w:r w:rsidRPr="00E4345B">
              <w:rPr>
                <w:rFonts w:ascii="Times New Roman" w:eastAsia="標楷體" w:hAnsi="Times New Roman" w:cs="Times New Roman"/>
                <w:color w:val="000000" w:themeColor="text1"/>
              </w:rPr>
              <w:t>(Cardiovascular system examination)</w:t>
            </w:r>
          </w:p>
        </w:tc>
        <w:tc>
          <w:tcPr>
            <w:tcW w:w="6521" w:type="dxa"/>
            <w:vAlign w:val="center"/>
          </w:tcPr>
          <w:p w14:paraId="368F0E4D" w14:textId="77777777" w:rsidR="00024921" w:rsidRPr="00E4345B" w:rsidRDefault="00C63267" w:rsidP="00024921">
            <w:pPr>
              <w:pStyle w:val="11"/>
              <w:numPr>
                <w:ilvl w:val="0"/>
                <w:numId w:val="91"/>
              </w:numPr>
              <w:ind w:leftChars="0"/>
              <w:rPr>
                <w:rFonts w:ascii="Times New Roman" w:eastAsia="標楷體" w:hAnsi="Times New Roman" w:cs="Times New Roman"/>
                <w:color w:val="000000" w:themeColor="text1"/>
                <w:szCs w:val="24"/>
              </w:rPr>
            </w:pPr>
            <w:r w:rsidRPr="00E4345B">
              <w:rPr>
                <w:rFonts w:ascii="Times New Roman" w:eastAsia="標楷體" w:hAnsi="Times New Roman" w:cs="Times New Roman"/>
                <w:color w:val="000000" w:themeColor="text1"/>
                <w:szCs w:val="24"/>
              </w:rPr>
              <w:t>使用視診、觸診、扣診及聽診等方法，依序進行心血管系統的檢查。</w:t>
            </w:r>
          </w:p>
          <w:p w14:paraId="079E3688" w14:textId="77777777" w:rsidR="00024921" w:rsidRPr="00E4345B" w:rsidRDefault="00C63267" w:rsidP="00024921">
            <w:pPr>
              <w:pStyle w:val="11"/>
              <w:numPr>
                <w:ilvl w:val="0"/>
                <w:numId w:val="91"/>
              </w:numPr>
              <w:ind w:leftChars="0"/>
              <w:rPr>
                <w:rFonts w:ascii="Times New Roman" w:eastAsia="標楷體" w:hAnsi="Times New Roman" w:cs="Times New Roman"/>
                <w:color w:val="000000" w:themeColor="text1"/>
                <w:szCs w:val="24"/>
              </w:rPr>
            </w:pPr>
            <w:r w:rsidRPr="00E4345B">
              <w:rPr>
                <w:rFonts w:ascii="Times New Roman" w:eastAsia="標楷體" w:hAnsi="Times New Roman" w:cs="Times New Roman"/>
                <w:color w:val="000000" w:themeColor="text1"/>
                <w:szCs w:val="24"/>
              </w:rPr>
              <w:t>觀察頸靜脈波，並評估中心靜脈壓高度，在心尖處能評估最大脈點</w:t>
            </w:r>
            <w:r w:rsidRPr="00E4345B">
              <w:rPr>
                <w:rFonts w:ascii="Times New Roman" w:eastAsia="標楷體" w:hAnsi="Times New Roman" w:cs="Times New Roman"/>
                <w:color w:val="000000" w:themeColor="text1"/>
                <w:szCs w:val="24"/>
              </w:rPr>
              <w:t>(PMI)</w:t>
            </w:r>
            <w:r w:rsidRPr="00E4345B">
              <w:rPr>
                <w:rFonts w:ascii="Times New Roman" w:eastAsia="標楷體" w:hAnsi="Times New Roman" w:cs="Times New Roman"/>
                <w:color w:val="000000" w:themeColor="text1"/>
                <w:szCs w:val="24"/>
              </w:rPr>
              <w:t>位置及大小。</w:t>
            </w:r>
          </w:p>
          <w:p w14:paraId="15CAA3A4" w14:textId="77777777" w:rsidR="00024921" w:rsidRPr="00E4345B" w:rsidRDefault="00C63267" w:rsidP="00024921">
            <w:pPr>
              <w:pStyle w:val="11"/>
              <w:numPr>
                <w:ilvl w:val="0"/>
                <w:numId w:val="91"/>
              </w:numPr>
              <w:ind w:leftChars="0"/>
              <w:rPr>
                <w:rFonts w:ascii="Times New Roman" w:eastAsia="標楷體" w:hAnsi="Times New Roman" w:cs="Times New Roman"/>
                <w:color w:val="000000" w:themeColor="text1"/>
                <w:szCs w:val="24"/>
              </w:rPr>
            </w:pPr>
            <w:r w:rsidRPr="00E4345B">
              <w:rPr>
                <w:rFonts w:ascii="Times New Roman" w:eastAsia="標楷體" w:hAnsi="Times New Roman" w:cs="Times New Roman"/>
                <w:color w:val="000000" w:themeColor="text1"/>
                <w:szCs w:val="24"/>
              </w:rPr>
              <w:t>觸診頸動脈、橈動脈、股動脈、膕動脈、脛動脈、足背動脈。檢測脈搏的頻率、節奏、對稱、強弱並檢查心尖搏動與顫動</w:t>
            </w:r>
            <w:r w:rsidRPr="00E4345B">
              <w:rPr>
                <w:rFonts w:ascii="Times New Roman" w:eastAsia="標楷體" w:hAnsi="Times New Roman" w:cs="Times New Roman"/>
                <w:color w:val="000000" w:themeColor="text1"/>
                <w:szCs w:val="24"/>
              </w:rPr>
              <w:t>(heave &amp; thrill)</w:t>
            </w:r>
            <w:r w:rsidRPr="00E4345B">
              <w:rPr>
                <w:rFonts w:ascii="Times New Roman" w:eastAsia="標楷體" w:hAnsi="Times New Roman" w:cs="Times New Roman"/>
                <w:color w:val="000000" w:themeColor="text1"/>
                <w:szCs w:val="24"/>
              </w:rPr>
              <w:t>。</w:t>
            </w:r>
          </w:p>
          <w:p w14:paraId="141CAD89" w14:textId="3BD81669" w:rsidR="00024921" w:rsidRPr="00E4345B" w:rsidRDefault="002F56EE" w:rsidP="00024921">
            <w:pPr>
              <w:pStyle w:val="11"/>
              <w:numPr>
                <w:ilvl w:val="0"/>
                <w:numId w:val="91"/>
              </w:numPr>
              <w:ind w:leftChars="0"/>
              <w:rPr>
                <w:rFonts w:ascii="Times New Roman" w:eastAsia="標楷體" w:hAnsi="Times New Roman" w:cs="Times New Roman"/>
                <w:color w:val="000000" w:themeColor="text1"/>
                <w:szCs w:val="24"/>
              </w:rPr>
            </w:pPr>
            <w:r w:rsidRPr="00E4345B">
              <w:rPr>
                <w:rFonts w:ascii="Times New Roman" w:eastAsia="標楷體" w:hAnsi="Times New Roman" w:cs="Times New Roman"/>
                <w:color w:val="000000" w:themeColor="text1"/>
                <w:szCs w:val="24"/>
              </w:rPr>
              <w:t>扣診檢查</w:t>
            </w:r>
            <w:r w:rsidR="00C63267" w:rsidRPr="00E4345B">
              <w:rPr>
                <w:rFonts w:ascii="Times New Roman" w:eastAsia="標楷體" w:hAnsi="Times New Roman" w:cs="Times New Roman"/>
                <w:color w:val="000000" w:themeColor="text1"/>
                <w:szCs w:val="24"/>
              </w:rPr>
              <w:t>心臟大小。</w:t>
            </w:r>
          </w:p>
          <w:p w14:paraId="1C91BEE3" w14:textId="2B3A19F1" w:rsidR="00C63267" w:rsidRPr="00E4345B" w:rsidRDefault="00C63267" w:rsidP="00024921">
            <w:pPr>
              <w:pStyle w:val="11"/>
              <w:numPr>
                <w:ilvl w:val="0"/>
                <w:numId w:val="91"/>
              </w:numPr>
              <w:ind w:leftChars="0"/>
              <w:rPr>
                <w:rFonts w:ascii="Times New Roman" w:eastAsia="標楷體" w:hAnsi="Times New Roman" w:cs="Times New Roman"/>
                <w:color w:val="000000" w:themeColor="text1"/>
                <w:szCs w:val="24"/>
              </w:rPr>
            </w:pPr>
            <w:r w:rsidRPr="00E4345B">
              <w:rPr>
                <w:rFonts w:ascii="Times New Roman" w:eastAsia="標楷體" w:hAnsi="Times New Roman" w:cs="Times New Roman"/>
                <w:color w:val="000000" w:themeColor="text1"/>
                <w:szCs w:val="24"/>
              </w:rPr>
              <w:t>使用聽診器，執行心臟四個部位心音的聽診，並分辨各種不正常心音及其臨床意義。</w:t>
            </w:r>
          </w:p>
        </w:tc>
        <w:tc>
          <w:tcPr>
            <w:tcW w:w="1242" w:type="dxa"/>
            <w:vAlign w:val="center"/>
          </w:tcPr>
          <w:p w14:paraId="1E54D493" w14:textId="77777777" w:rsidR="00C63267" w:rsidRPr="00E4345B" w:rsidRDefault="00C63267" w:rsidP="00A370F1">
            <w:pPr>
              <w:pStyle w:val="Web"/>
              <w:spacing w:before="0" w:beforeAutospacing="0" w:after="0" w:afterAutospacing="0"/>
              <w:jc w:val="center"/>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V</w:t>
            </w:r>
          </w:p>
        </w:tc>
      </w:tr>
      <w:tr w:rsidR="00E4345B" w:rsidRPr="00E4345B" w14:paraId="539FFD25" w14:textId="77777777" w:rsidTr="00A370F1">
        <w:trPr>
          <w:cantSplit/>
        </w:trPr>
        <w:tc>
          <w:tcPr>
            <w:tcW w:w="1985" w:type="dxa"/>
            <w:vAlign w:val="center"/>
          </w:tcPr>
          <w:p w14:paraId="3CEAFF60" w14:textId="08051311" w:rsidR="00833538" w:rsidRPr="00E4345B" w:rsidRDefault="00833538" w:rsidP="00652A4E">
            <w:pPr>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頸部及甲狀腺的檢查</w:t>
            </w:r>
            <w:r w:rsidRPr="00E4345B">
              <w:rPr>
                <w:rFonts w:ascii="Times New Roman" w:eastAsia="標楷體" w:hAnsi="Times New Roman" w:cs="Times New Roman"/>
                <w:color w:val="000000" w:themeColor="text1"/>
              </w:rPr>
              <w:t>(Neck examination including thyroid gland)</w:t>
            </w:r>
          </w:p>
        </w:tc>
        <w:tc>
          <w:tcPr>
            <w:tcW w:w="6521" w:type="dxa"/>
          </w:tcPr>
          <w:p w14:paraId="0371C694" w14:textId="0F1DCC8E" w:rsidR="00AA4372" w:rsidRPr="00E4345B" w:rsidRDefault="00C63267" w:rsidP="00AA4372">
            <w:pPr>
              <w:pStyle w:val="af1"/>
              <w:numPr>
                <w:ilvl w:val="0"/>
                <w:numId w:val="87"/>
              </w:numPr>
              <w:ind w:leftChars="0"/>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使用視診、觸診及聽診等方法，執行頸部及甲狀腺的檢查。</w:t>
            </w:r>
          </w:p>
          <w:p w14:paraId="1DB55D07" w14:textId="4AD4F3C3" w:rsidR="00AA4372" w:rsidRPr="00E4345B" w:rsidRDefault="00C63267" w:rsidP="00AA4372">
            <w:pPr>
              <w:pStyle w:val="af1"/>
              <w:numPr>
                <w:ilvl w:val="0"/>
                <w:numId w:val="87"/>
              </w:numPr>
              <w:ind w:leftChars="0"/>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以觸診方式檢查頸部之淋巴結或腫塊</w:t>
            </w:r>
            <w:r w:rsidRPr="00E4345B">
              <w:rPr>
                <w:rFonts w:ascii="Times New Roman" w:eastAsia="標楷體" w:hAnsi="Times New Roman" w:cs="Times New Roman"/>
                <w:color w:val="000000" w:themeColor="text1"/>
              </w:rPr>
              <w:t>(</w:t>
            </w:r>
            <w:r w:rsidR="002F56EE" w:rsidRPr="00E4345B">
              <w:rPr>
                <w:rFonts w:ascii="Times New Roman" w:eastAsia="標楷體" w:hAnsi="Times New Roman" w:cs="Times New Roman"/>
                <w:color w:val="000000" w:themeColor="text1"/>
              </w:rPr>
              <w:t>包括</w:t>
            </w:r>
            <w:r w:rsidRPr="00E4345B">
              <w:rPr>
                <w:rFonts w:ascii="Times New Roman" w:eastAsia="標楷體" w:hAnsi="Times New Roman" w:cs="Times New Roman"/>
                <w:color w:val="000000" w:themeColor="text1"/>
              </w:rPr>
              <w:t>特徵，如位置、大小、硬度</w:t>
            </w:r>
            <w:r w:rsidRPr="00E4345B">
              <w:rPr>
                <w:rFonts w:ascii="Times New Roman" w:eastAsia="標楷體" w:hAnsi="Times New Roman" w:cs="Times New Roman"/>
                <w:color w:val="000000" w:themeColor="text1"/>
              </w:rPr>
              <w:t>(consistency)</w:t>
            </w:r>
            <w:r w:rsidRPr="00E4345B">
              <w:rPr>
                <w:rFonts w:ascii="Times New Roman" w:eastAsia="標楷體" w:hAnsi="Times New Roman" w:cs="Times New Roman"/>
                <w:color w:val="000000" w:themeColor="text1"/>
              </w:rPr>
              <w:t>、移動性、疼痛</w:t>
            </w:r>
            <w:r w:rsidRPr="00E4345B">
              <w:rPr>
                <w:rFonts w:ascii="Times New Roman" w:eastAsia="標楷體" w:hAnsi="Times New Roman" w:cs="Times New Roman"/>
                <w:color w:val="000000" w:themeColor="text1"/>
              </w:rPr>
              <w:t>)</w:t>
            </w:r>
            <w:r w:rsidRPr="00E4345B">
              <w:rPr>
                <w:rFonts w:ascii="Times New Roman" w:eastAsia="標楷體" w:hAnsi="Times New Roman" w:cs="Times New Roman"/>
                <w:color w:val="000000" w:themeColor="text1"/>
              </w:rPr>
              <w:t>。</w:t>
            </w:r>
          </w:p>
          <w:p w14:paraId="1E53D2FB" w14:textId="51BE92D5" w:rsidR="00833538" w:rsidRPr="00E4345B" w:rsidRDefault="00C63267" w:rsidP="00AA4372">
            <w:pPr>
              <w:pStyle w:val="af1"/>
              <w:numPr>
                <w:ilvl w:val="0"/>
                <w:numId w:val="87"/>
              </w:numPr>
              <w:ind w:leftChars="0"/>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分辨正常或異常的甲狀腺</w:t>
            </w:r>
            <w:r w:rsidR="003A6B26" w:rsidRPr="00E4345B">
              <w:rPr>
                <w:rFonts w:ascii="Times New Roman" w:eastAsia="標楷體" w:hAnsi="Times New Roman" w:cs="Times New Roman"/>
                <w:color w:val="000000" w:themeColor="text1"/>
              </w:rPr>
              <w:t>。</w:t>
            </w:r>
          </w:p>
        </w:tc>
        <w:tc>
          <w:tcPr>
            <w:tcW w:w="1242" w:type="dxa"/>
            <w:vAlign w:val="center"/>
          </w:tcPr>
          <w:p w14:paraId="10D19724" w14:textId="77777777" w:rsidR="00833538" w:rsidRPr="00E4345B" w:rsidRDefault="00833538" w:rsidP="00A370F1">
            <w:pPr>
              <w:pStyle w:val="Web"/>
              <w:spacing w:before="0" w:beforeAutospacing="0" w:after="0" w:afterAutospacing="0"/>
              <w:jc w:val="center"/>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V</w:t>
            </w:r>
          </w:p>
        </w:tc>
      </w:tr>
      <w:tr w:rsidR="00E4345B" w:rsidRPr="00E4345B" w14:paraId="077E24C2" w14:textId="77777777" w:rsidTr="00A370F1">
        <w:trPr>
          <w:cantSplit/>
        </w:trPr>
        <w:tc>
          <w:tcPr>
            <w:tcW w:w="1985" w:type="dxa"/>
            <w:vAlign w:val="center"/>
          </w:tcPr>
          <w:p w14:paraId="3BBF4FB4" w14:textId="77777777" w:rsidR="00833538" w:rsidRPr="00E4345B" w:rsidRDefault="00833538" w:rsidP="00652A4E">
            <w:pPr>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腹部的檢查</w:t>
            </w:r>
          </w:p>
          <w:p w14:paraId="35618F5F" w14:textId="77777777" w:rsidR="00833538" w:rsidRPr="00E4345B" w:rsidRDefault="00833538" w:rsidP="00652A4E">
            <w:pPr>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(Abdominal examination)</w:t>
            </w:r>
          </w:p>
          <w:p w14:paraId="7AC60753" w14:textId="77777777" w:rsidR="00833538" w:rsidRPr="00E4345B" w:rsidRDefault="00833538" w:rsidP="00652A4E">
            <w:pPr>
              <w:ind w:left="283" w:hangingChars="118" w:hanging="283"/>
              <w:rPr>
                <w:rFonts w:ascii="Times New Roman" w:eastAsia="標楷體" w:hAnsi="Times New Roman" w:cs="Times New Roman"/>
                <w:color w:val="000000" w:themeColor="text1"/>
              </w:rPr>
            </w:pPr>
          </w:p>
        </w:tc>
        <w:tc>
          <w:tcPr>
            <w:tcW w:w="6521" w:type="dxa"/>
          </w:tcPr>
          <w:p w14:paraId="715A0279" w14:textId="05716432" w:rsidR="00AA4372" w:rsidRPr="00E4345B" w:rsidRDefault="00C63267" w:rsidP="00AA4372">
            <w:pPr>
              <w:pStyle w:val="af1"/>
              <w:numPr>
                <w:ilvl w:val="0"/>
                <w:numId w:val="88"/>
              </w:numPr>
              <w:ind w:leftChars="0"/>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依序使用視診、聽診、觸診及扣診方法進行檢查。</w:t>
            </w:r>
          </w:p>
          <w:p w14:paraId="3E3796BB" w14:textId="77777777" w:rsidR="00AA4372" w:rsidRPr="00E4345B" w:rsidRDefault="00AA4372" w:rsidP="00AA4372">
            <w:pPr>
              <w:pStyle w:val="af1"/>
              <w:numPr>
                <w:ilvl w:val="0"/>
                <w:numId w:val="88"/>
              </w:numPr>
              <w:ind w:leftChars="0"/>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視診包括腹部外表之異常。</w:t>
            </w:r>
          </w:p>
          <w:p w14:paraId="3FA94546" w14:textId="77777777" w:rsidR="00AA4372" w:rsidRPr="00E4345B" w:rsidRDefault="00C63267" w:rsidP="00AA4372">
            <w:pPr>
              <w:pStyle w:val="af1"/>
              <w:numPr>
                <w:ilvl w:val="0"/>
                <w:numId w:val="88"/>
              </w:numPr>
              <w:ind w:leftChars="0"/>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聽診檢查包括描述各部位腸蠕動音及異常血液流動聲。</w:t>
            </w:r>
          </w:p>
          <w:p w14:paraId="780D8020" w14:textId="77777777" w:rsidR="00AA4372" w:rsidRPr="00E4345B" w:rsidRDefault="00C63267" w:rsidP="00AA4372">
            <w:pPr>
              <w:pStyle w:val="af1"/>
              <w:numPr>
                <w:ilvl w:val="0"/>
                <w:numId w:val="88"/>
              </w:numPr>
              <w:ind w:leftChars="0"/>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觸診腹部器官及偵測腹部壓痛部位與程度。</w:t>
            </w:r>
          </w:p>
          <w:p w14:paraId="24F81189" w14:textId="77777777" w:rsidR="00AA4372" w:rsidRPr="00E4345B" w:rsidRDefault="00C63267" w:rsidP="00AA4372">
            <w:pPr>
              <w:pStyle w:val="af1"/>
              <w:numPr>
                <w:ilvl w:val="0"/>
                <w:numId w:val="88"/>
              </w:numPr>
              <w:ind w:leftChars="0"/>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扣診檢查腹部器官大小，會分辨鼓音及實質音。</w:t>
            </w:r>
          </w:p>
          <w:p w14:paraId="1A13F6DD" w14:textId="5BC56DF0" w:rsidR="00833538" w:rsidRPr="00E4345B" w:rsidRDefault="00C63267" w:rsidP="00AA4372">
            <w:pPr>
              <w:pStyle w:val="af1"/>
              <w:numPr>
                <w:ilvl w:val="0"/>
                <w:numId w:val="88"/>
              </w:numPr>
              <w:ind w:leftChars="0"/>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觀察並詢問病人腹部檢查過程中，是否有不適反應。</w:t>
            </w:r>
          </w:p>
        </w:tc>
        <w:tc>
          <w:tcPr>
            <w:tcW w:w="1242" w:type="dxa"/>
            <w:vAlign w:val="center"/>
          </w:tcPr>
          <w:p w14:paraId="0AF22B92" w14:textId="77777777" w:rsidR="00833538" w:rsidRPr="00E4345B" w:rsidRDefault="00833538" w:rsidP="00A370F1">
            <w:pPr>
              <w:pStyle w:val="Web"/>
              <w:spacing w:before="0" w:beforeAutospacing="0" w:after="0" w:afterAutospacing="0"/>
              <w:jc w:val="center"/>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V</w:t>
            </w:r>
          </w:p>
        </w:tc>
      </w:tr>
      <w:tr w:rsidR="00E4345B" w:rsidRPr="00E4345B" w14:paraId="4C0D19A3" w14:textId="77777777" w:rsidTr="00A370F1">
        <w:trPr>
          <w:cantSplit/>
        </w:trPr>
        <w:tc>
          <w:tcPr>
            <w:tcW w:w="1985" w:type="dxa"/>
            <w:vAlign w:val="center"/>
          </w:tcPr>
          <w:p w14:paraId="0D54DA1B" w14:textId="77777777" w:rsidR="00833538" w:rsidRPr="00E4345B" w:rsidRDefault="00833538" w:rsidP="00652A4E">
            <w:pPr>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淋巴</w:t>
            </w:r>
            <w:r w:rsidR="00C63267" w:rsidRPr="00E4345B">
              <w:rPr>
                <w:rFonts w:ascii="Times New Roman" w:eastAsia="標楷體" w:hAnsi="Times New Roman" w:cs="Times New Roman"/>
                <w:color w:val="000000" w:themeColor="text1"/>
              </w:rPr>
              <w:t>結</w:t>
            </w:r>
            <w:r w:rsidRPr="00E4345B">
              <w:rPr>
                <w:rFonts w:ascii="Times New Roman" w:eastAsia="標楷體" w:hAnsi="Times New Roman" w:cs="Times New Roman"/>
                <w:color w:val="000000" w:themeColor="text1"/>
              </w:rPr>
              <w:t>的檢查</w:t>
            </w:r>
          </w:p>
          <w:p w14:paraId="0B3FF70F" w14:textId="77777777" w:rsidR="00833538" w:rsidRPr="00E4345B" w:rsidRDefault="00833538" w:rsidP="00652A4E">
            <w:pPr>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(Lymph node examination)</w:t>
            </w:r>
          </w:p>
        </w:tc>
        <w:tc>
          <w:tcPr>
            <w:tcW w:w="6521" w:type="dxa"/>
          </w:tcPr>
          <w:p w14:paraId="148179B0" w14:textId="3E59A272" w:rsidR="00AA4372" w:rsidRPr="00E4345B" w:rsidRDefault="00AA4372" w:rsidP="00AA4372">
            <w:pPr>
              <w:pStyle w:val="af1"/>
              <w:numPr>
                <w:ilvl w:val="0"/>
                <w:numId w:val="86"/>
              </w:numPr>
              <w:ind w:leftChars="0"/>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說明頭頸部、腋下和腹股溝淋巴結的分佈，並完成淋巴結腫大的視診。</w:t>
            </w:r>
          </w:p>
          <w:p w14:paraId="503BEAE7" w14:textId="77777777" w:rsidR="00AA4372" w:rsidRPr="00E4345B" w:rsidRDefault="00C63267" w:rsidP="00AA4372">
            <w:pPr>
              <w:pStyle w:val="af1"/>
              <w:numPr>
                <w:ilvl w:val="0"/>
                <w:numId w:val="86"/>
              </w:numPr>
              <w:ind w:leftChars="0"/>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執行頭頸部、腋下和腹股溝的淋巴結之觸診，並分辨壓痛感、硬度和可動性。</w:t>
            </w:r>
          </w:p>
          <w:p w14:paraId="2FF5A53C" w14:textId="25AF805A" w:rsidR="00833538" w:rsidRPr="00E4345B" w:rsidRDefault="00C63267" w:rsidP="00AA4372">
            <w:pPr>
              <w:pStyle w:val="af1"/>
              <w:numPr>
                <w:ilvl w:val="0"/>
                <w:numId w:val="86"/>
              </w:numPr>
              <w:ind w:leftChars="0"/>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說明淋巴結異常的臨床意義。</w:t>
            </w:r>
          </w:p>
        </w:tc>
        <w:tc>
          <w:tcPr>
            <w:tcW w:w="1242" w:type="dxa"/>
            <w:vAlign w:val="center"/>
          </w:tcPr>
          <w:p w14:paraId="7DD0BDC5" w14:textId="77777777" w:rsidR="00833538" w:rsidRPr="00E4345B" w:rsidRDefault="00833538" w:rsidP="00A370F1">
            <w:pPr>
              <w:pStyle w:val="Web"/>
              <w:spacing w:before="0" w:beforeAutospacing="0" w:after="0" w:afterAutospacing="0"/>
              <w:jc w:val="center"/>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Ｖ</w:t>
            </w:r>
          </w:p>
        </w:tc>
      </w:tr>
      <w:tr w:rsidR="00E4345B" w:rsidRPr="00E4345B" w14:paraId="4B0040E8" w14:textId="77777777" w:rsidTr="00A370F1">
        <w:trPr>
          <w:cantSplit/>
        </w:trPr>
        <w:tc>
          <w:tcPr>
            <w:tcW w:w="1985" w:type="dxa"/>
            <w:vAlign w:val="center"/>
          </w:tcPr>
          <w:p w14:paraId="2D9D71C9" w14:textId="77777777" w:rsidR="00833538" w:rsidRPr="00E4345B" w:rsidRDefault="00833538" w:rsidP="00652A4E">
            <w:pPr>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lastRenderedPageBreak/>
              <w:t>體液狀態的評量</w:t>
            </w:r>
            <w:r w:rsidRPr="00E4345B">
              <w:rPr>
                <w:rFonts w:ascii="Times New Roman" w:eastAsia="標楷體" w:hAnsi="Times New Roman" w:cs="Times New Roman"/>
                <w:color w:val="000000" w:themeColor="text1"/>
              </w:rPr>
              <w:t>(Assessment of hydration/volume (body fluid status)</w:t>
            </w:r>
          </w:p>
        </w:tc>
        <w:tc>
          <w:tcPr>
            <w:tcW w:w="6521" w:type="dxa"/>
          </w:tcPr>
          <w:p w14:paraId="0248358C" w14:textId="197B5940" w:rsidR="00AA4372" w:rsidRPr="00E4345B" w:rsidRDefault="00C63267" w:rsidP="00AA4372">
            <w:pPr>
              <w:pStyle w:val="af1"/>
              <w:numPr>
                <w:ilvl w:val="0"/>
                <w:numId w:val="89"/>
              </w:numPr>
              <w:ind w:leftChars="0"/>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說明正常的體液組成狀態及調控因素。</w:t>
            </w:r>
          </w:p>
          <w:p w14:paraId="2E5C6667" w14:textId="77777777" w:rsidR="00AA4372" w:rsidRPr="00E4345B" w:rsidRDefault="00C63267" w:rsidP="00AA4372">
            <w:pPr>
              <w:pStyle w:val="af1"/>
              <w:numPr>
                <w:ilvl w:val="0"/>
                <w:numId w:val="89"/>
              </w:numPr>
              <w:ind w:leftChars="0"/>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執行病史詢問及身體診察，判斷體液狀態</w:t>
            </w:r>
            <w:r w:rsidRPr="00E4345B">
              <w:rPr>
                <w:rFonts w:ascii="Times New Roman" w:eastAsia="標楷體" w:hAnsi="Times New Roman" w:cs="Times New Roman"/>
                <w:color w:val="000000" w:themeColor="text1"/>
              </w:rPr>
              <w:t>( Euvole</w:t>
            </w:r>
            <w:r w:rsidR="003A6B26" w:rsidRPr="00E4345B">
              <w:rPr>
                <w:rFonts w:ascii="Times New Roman" w:eastAsia="標楷體" w:hAnsi="Times New Roman" w:cs="Times New Roman"/>
                <w:color w:val="000000" w:themeColor="text1"/>
              </w:rPr>
              <w:t>mic/ Hypovolemic/ Hypervolemic)</w:t>
            </w:r>
          </w:p>
          <w:p w14:paraId="6E27D2AC" w14:textId="29D1461A" w:rsidR="00833538" w:rsidRPr="00E4345B" w:rsidRDefault="00C63267" w:rsidP="00AA4372">
            <w:pPr>
              <w:pStyle w:val="af1"/>
              <w:numPr>
                <w:ilvl w:val="0"/>
                <w:numId w:val="89"/>
              </w:numPr>
              <w:ind w:leftChars="0"/>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由相關檢驗數據，判斷異常體液狀態。</w:t>
            </w:r>
          </w:p>
        </w:tc>
        <w:tc>
          <w:tcPr>
            <w:tcW w:w="1242" w:type="dxa"/>
            <w:vAlign w:val="center"/>
          </w:tcPr>
          <w:p w14:paraId="08CA1124" w14:textId="77777777" w:rsidR="00833538" w:rsidRPr="00E4345B" w:rsidRDefault="00833538" w:rsidP="00A370F1">
            <w:pPr>
              <w:pStyle w:val="Web"/>
              <w:spacing w:before="0" w:beforeAutospacing="0" w:after="0" w:afterAutospacing="0"/>
              <w:jc w:val="center"/>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IV</w:t>
            </w:r>
          </w:p>
        </w:tc>
      </w:tr>
      <w:tr w:rsidR="00E4345B" w:rsidRPr="00E4345B" w14:paraId="331CA98A" w14:textId="77777777" w:rsidTr="00A370F1">
        <w:trPr>
          <w:cantSplit/>
          <w:trHeight w:val="1066"/>
        </w:trPr>
        <w:tc>
          <w:tcPr>
            <w:tcW w:w="1985" w:type="dxa"/>
            <w:vAlign w:val="center"/>
          </w:tcPr>
          <w:p w14:paraId="63C6F246" w14:textId="77777777" w:rsidR="00C63267" w:rsidRPr="00E4345B" w:rsidRDefault="00C63267" w:rsidP="00652A4E">
            <w:pPr>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死亡確認</w:t>
            </w:r>
            <w:r w:rsidRPr="00E4345B">
              <w:rPr>
                <w:rFonts w:ascii="Times New Roman" w:eastAsia="標楷體" w:hAnsi="Times New Roman" w:cs="Times New Roman"/>
                <w:color w:val="000000" w:themeColor="text1"/>
              </w:rPr>
              <w:t xml:space="preserve"> (Confirmation of death)  </w:t>
            </w:r>
          </w:p>
        </w:tc>
        <w:tc>
          <w:tcPr>
            <w:tcW w:w="6521" w:type="dxa"/>
            <w:vAlign w:val="center"/>
          </w:tcPr>
          <w:p w14:paraId="4391C175" w14:textId="1DA33B68" w:rsidR="00AA4372" w:rsidRPr="00E4345B" w:rsidRDefault="00C63267" w:rsidP="00AA4372">
            <w:pPr>
              <w:pStyle w:val="af1"/>
              <w:numPr>
                <w:ilvl w:val="0"/>
                <w:numId w:val="90"/>
              </w:numPr>
              <w:ind w:leftChars="0"/>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說明死亡的定義。</w:t>
            </w:r>
          </w:p>
          <w:p w14:paraId="750E4E0B" w14:textId="77777777" w:rsidR="00AA4372" w:rsidRPr="00E4345B" w:rsidRDefault="00C63267" w:rsidP="00AA4372">
            <w:pPr>
              <w:pStyle w:val="af1"/>
              <w:numPr>
                <w:ilvl w:val="0"/>
                <w:numId w:val="90"/>
              </w:numPr>
              <w:ind w:leftChars="0"/>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判定病患無意識、無呼吸、無心跳、瞳孔無光反射。</w:t>
            </w:r>
          </w:p>
          <w:p w14:paraId="255510C0" w14:textId="40D4F53B" w:rsidR="00C63267" w:rsidRPr="00E4345B" w:rsidRDefault="00C63267" w:rsidP="00AA4372">
            <w:pPr>
              <w:pStyle w:val="af1"/>
              <w:numPr>
                <w:ilvl w:val="0"/>
                <w:numId w:val="90"/>
              </w:numPr>
              <w:ind w:leftChars="0"/>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判定病患心電圖之心</w:t>
            </w:r>
            <w:r w:rsidRPr="00E4345B">
              <w:rPr>
                <w:rFonts w:ascii="Times New Roman" w:eastAsia="細明體" w:hAnsi="Times New Roman" w:cs="Times New Roman"/>
                <w:color w:val="000000" w:themeColor="text1"/>
              </w:rPr>
              <w:t>律</w:t>
            </w:r>
            <w:r w:rsidRPr="00E4345B">
              <w:rPr>
                <w:rFonts w:ascii="Times New Roman" w:eastAsia="標楷體" w:hAnsi="Times New Roman" w:cs="Times New Roman"/>
                <w:color w:val="000000" w:themeColor="text1"/>
              </w:rPr>
              <w:t>為無收縮</w:t>
            </w:r>
            <w:r w:rsidRPr="00E4345B">
              <w:rPr>
                <w:rFonts w:ascii="Times New Roman" w:eastAsia="標楷體" w:hAnsi="Times New Roman" w:cs="Times New Roman"/>
                <w:color w:val="000000" w:themeColor="text1"/>
              </w:rPr>
              <w:t xml:space="preserve"> (asystole) </w:t>
            </w:r>
            <w:r w:rsidRPr="00E4345B">
              <w:rPr>
                <w:rFonts w:ascii="Times New Roman" w:eastAsia="標楷體" w:hAnsi="Times New Roman" w:cs="Times New Roman"/>
                <w:color w:val="000000" w:themeColor="text1"/>
              </w:rPr>
              <w:t>。</w:t>
            </w:r>
          </w:p>
        </w:tc>
        <w:tc>
          <w:tcPr>
            <w:tcW w:w="1242" w:type="dxa"/>
            <w:vAlign w:val="center"/>
          </w:tcPr>
          <w:p w14:paraId="4B706D44" w14:textId="77777777" w:rsidR="00C63267" w:rsidRPr="00E4345B" w:rsidRDefault="00C63267" w:rsidP="00A370F1">
            <w:pPr>
              <w:pStyle w:val="Web"/>
              <w:spacing w:before="0" w:beforeAutospacing="0" w:after="0" w:afterAutospacing="0"/>
              <w:jc w:val="center"/>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IV</w:t>
            </w:r>
          </w:p>
        </w:tc>
      </w:tr>
      <w:tr w:rsidR="00E4345B" w:rsidRPr="00E4345B" w14:paraId="52CBF993" w14:textId="77777777" w:rsidTr="00A370F1">
        <w:trPr>
          <w:cantSplit/>
        </w:trPr>
        <w:tc>
          <w:tcPr>
            <w:tcW w:w="1985" w:type="dxa"/>
            <w:vAlign w:val="center"/>
          </w:tcPr>
          <w:p w14:paraId="6DA0D2D2" w14:textId="77777777" w:rsidR="00C63267" w:rsidRPr="00E4345B" w:rsidRDefault="00C63267" w:rsidP="00652A4E">
            <w:pPr>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基礎心電圖的判讀</w:t>
            </w:r>
            <w:r w:rsidRPr="00E4345B">
              <w:rPr>
                <w:rFonts w:ascii="Times New Roman" w:eastAsia="標楷體" w:hAnsi="Times New Roman" w:cs="Times New Roman"/>
                <w:color w:val="000000" w:themeColor="text1"/>
              </w:rPr>
              <w:t xml:space="preserve"> (Interpret an ECG)</w:t>
            </w:r>
            <w:r w:rsidRPr="00E4345B">
              <w:rPr>
                <w:rFonts w:ascii="Times New Roman" w:eastAsia="標楷體" w:hAnsi="Times New Roman" w:cs="Times New Roman"/>
                <w:b/>
                <w:bCs/>
                <w:color w:val="000000" w:themeColor="text1"/>
              </w:rPr>
              <w:t xml:space="preserve"> </w:t>
            </w:r>
          </w:p>
        </w:tc>
        <w:tc>
          <w:tcPr>
            <w:tcW w:w="6521" w:type="dxa"/>
            <w:vAlign w:val="center"/>
          </w:tcPr>
          <w:p w14:paraId="4DC4AB43" w14:textId="77777777" w:rsidR="003A6B26" w:rsidRPr="00E4345B" w:rsidRDefault="00C63267" w:rsidP="00681DE7">
            <w:pPr>
              <w:numPr>
                <w:ilvl w:val="0"/>
                <w:numId w:val="77"/>
              </w:numPr>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說明心電圖檢查的適應症及注意事項。</w:t>
            </w:r>
          </w:p>
          <w:p w14:paraId="0CEB159D" w14:textId="77777777" w:rsidR="003A6B26" w:rsidRPr="00E4345B" w:rsidRDefault="00C63267" w:rsidP="00681DE7">
            <w:pPr>
              <w:numPr>
                <w:ilvl w:val="0"/>
                <w:numId w:val="77"/>
              </w:numPr>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具備心電圖生理學知識。</w:t>
            </w:r>
          </w:p>
          <w:p w14:paraId="31A8ED92" w14:textId="77777777" w:rsidR="003A6B26" w:rsidRPr="00E4345B" w:rsidRDefault="00C63267" w:rsidP="00681DE7">
            <w:pPr>
              <w:numPr>
                <w:ilvl w:val="0"/>
                <w:numId w:val="77"/>
              </w:numPr>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確認心電圖病人姓名、檢查日期及導極正確性。</w:t>
            </w:r>
          </w:p>
          <w:p w14:paraId="38AEC318" w14:textId="77777777" w:rsidR="003A6B26" w:rsidRPr="00E4345B" w:rsidRDefault="00C63267" w:rsidP="00681DE7">
            <w:pPr>
              <w:numPr>
                <w:ilvl w:val="0"/>
                <w:numId w:val="77"/>
              </w:numPr>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系統性描述心電圖，並指出不正常型態及特性。</w:t>
            </w:r>
          </w:p>
          <w:p w14:paraId="237F4D62" w14:textId="77777777" w:rsidR="00C63267" w:rsidRPr="00E4345B" w:rsidRDefault="00C63267" w:rsidP="00681DE7">
            <w:pPr>
              <w:numPr>
                <w:ilvl w:val="0"/>
                <w:numId w:val="77"/>
              </w:numPr>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判讀常見的異常心電圖，並且列出鑑別診斷。</w:t>
            </w:r>
          </w:p>
        </w:tc>
        <w:tc>
          <w:tcPr>
            <w:tcW w:w="1242" w:type="dxa"/>
            <w:vAlign w:val="center"/>
          </w:tcPr>
          <w:p w14:paraId="65C85E06" w14:textId="77777777" w:rsidR="00C63267" w:rsidRPr="00E4345B" w:rsidRDefault="00C63267" w:rsidP="00A370F1">
            <w:pPr>
              <w:pStyle w:val="Web"/>
              <w:spacing w:before="0" w:beforeAutospacing="0" w:after="0" w:afterAutospacing="0"/>
              <w:jc w:val="center"/>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IV</w:t>
            </w:r>
          </w:p>
        </w:tc>
      </w:tr>
      <w:tr w:rsidR="00E4345B" w:rsidRPr="00E4345B" w14:paraId="0B331519" w14:textId="77777777" w:rsidTr="00A370F1">
        <w:trPr>
          <w:cantSplit/>
        </w:trPr>
        <w:tc>
          <w:tcPr>
            <w:tcW w:w="1985" w:type="dxa"/>
            <w:vAlign w:val="center"/>
          </w:tcPr>
          <w:p w14:paraId="76325DBB" w14:textId="77777777" w:rsidR="00C63267" w:rsidRPr="00E4345B" w:rsidRDefault="00C63267" w:rsidP="00652A4E">
            <w:pPr>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基礎胸部</w:t>
            </w:r>
            <w:r w:rsidRPr="00E4345B">
              <w:rPr>
                <w:rFonts w:ascii="Times New Roman" w:eastAsia="標楷體" w:hAnsi="Times New Roman" w:cs="Times New Roman"/>
                <w:color w:val="000000" w:themeColor="text1"/>
              </w:rPr>
              <w:t>x-</w:t>
            </w:r>
            <w:r w:rsidRPr="00E4345B">
              <w:rPr>
                <w:rFonts w:ascii="Times New Roman" w:eastAsia="標楷體" w:hAnsi="Times New Roman" w:cs="Times New Roman"/>
                <w:color w:val="000000" w:themeColor="text1"/>
              </w:rPr>
              <w:t>光影像判讀</w:t>
            </w:r>
            <w:r w:rsidRPr="00E4345B">
              <w:rPr>
                <w:rFonts w:ascii="Times New Roman" w:eastAsia="標楷體" w:hAnsi="Times New Roman" w:cs="Times New Roman"/>
                <w:color w:val="000000" w:themeColor="text1"/>
              </w:rPr>
              <w:t xml:space="preserve"> (Interpret a chest radiograph)</w:t>
            </w:r>
          </w:p>
        </w:tc>
        <w:tc>
          <w:tcPr>
            <w:tcW w:w="6521" w:type="dxa"/>
            <w:vAlign w:val="center"/>
          </w:tcPr>
          <w:p w14:paraId="0542CD44" w14:textId="77777777" w:rsidR="003A6B26" w:rsidRPr="00E4345B" w:rsidRDefault="00C63267" w:rsidP="00681DE7">
            <w:pPr>
              <w:numPr>
                <w:ilvl w:val="0"/>
                <w:numId w:val="78"/>
              </w:numPr>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說明胸部</w:t>
            </w:r>
            <w:r w:rsidRPr="00E4345B">
              <w:rPr>
                <w:rFonts w:ascii="Times New Roman" w:eastAsia="標楷體" w:hAnsi="Times New Roman" w:cs="Times New Roman"/>
                <w:color w:val="000000" w:themeColor="text1"/>
              </w:rPr>
              <w:t>x-</w:t>
            </w:r>
            <w:r w:rsidRPr="00E4345B">
              <w:rPr>
                <w:rFonts w:ascii="Times New Roman" w:eastAsia="標楷體" w:hAnsi="Times New Roman" w:cs="Times New Roman"/>
                <w:color w:val="000000" w:themeColor="text1"/>
              </w:rPr>
              <w:t>光檢查的適應症及禁忌。</w:t>
            </w:r>
          </w:p>
          <w:p w14:paraId="6EC966C4" w14:textId="77777777" w:rsidR="003A6B26" w:rsidRPr="00E4345B" w:rsidRDefault="00C63267" w:rsidP="00681DE7">
            <w:pPr>
              <w:numPr>
                <w:ilvl w:val="0"/>
                <w:numId w:val="78"/>
              </w:numPr>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具備基礎放射學及胸部解剖學知識。</w:t>
            </w:r>
          </w:p>
          <w:p w14:paraId="3F786ED4" w14:textId="77777777" w:rsidR="003A6B26" w:rsidRPr="00E4345B" w:rsidRDefault="00C63267" w:rsidP="00681DE7">
            <w:pPr>
              <w:numPr>
                <w:ilvl w:val="0"/>
                <w:numId w:val="78"/>
              </w:numPr>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確認</w:t>
            </w:r>
            <w:r w:rsidRPr="00E4345B">
              <w:rPr>
                <w:rFonts w:ascii="Times New Roman" w:eastAsia="標楷體" w:hAnsi="Times New Roman" w:cs="Times New Roman"/>
                <w:color w:val="000000" w:themeColor="text1"/>
              </w:rPr>
              <w:t>x</w:t>
            </w:r>
            <w:r w:rsidRPr="00E4345B">
              <w:rPr>
                <w:rFonts w:ascii="Times New Roman" w:eastAsia="標楷體" w:hAnsi="Times New Roman" w:cs="Times New Roman"/>
                <w:color w:val="000000" w:themeColor="text1"/>
              </w:rPr>
              <w:t>光片病人姓名、檢查日期及</w:t>
            </w:r>
            <w:r w:rsidRPr="00E4345B">
              <w:rPr>
                <w:rFonts w:ascii="Times New Roman" w:eastAsia="標楷體" w:hAnsi="Times New Roman" w:cs="Times New Roman"/>
                <w:color w:val="000000" w:themeColor="text1"/>
              </w:rPr>
              <w:t>x</w:t>
            </w:r>
            <w:r w:rsidRPr="00E4345B">
              <w:rPr>
                <w:rFonts w:ascii="Times New Roman" w:eastAsia="標楷體" w:hAnsi="Times New Roman" w:cs="Times New Roman"/>
                <w:color w:val="000000" w:themeColor="text1"/>
              </w:rPr>
              <w:t>光片方向</w:t>
            </w:r>
            <w:r w:rsidRPr="00E4345B">
              <w:rPr>
                <w:rFonts w:ascii="Times New Roman" w:eastAsia="標楷體" w:hAnsi="Times New Roman" w:cs="Times New Roman"/>
                <w:color w:val="000000" w:themeColor="text1"/>
              </w:rPr>
              <w:t>(orientation)</w:t>
            </w:r>
            <w:r w:rsidRPr="00E4345B">
              <w:rPr>
                <w:rFonts w:ascii="Times New Roman" w:eastAsia="標楷體" w:hAnsi="Times New Roman" w:cs="Times New Roman"/>
                <w:color w:val="000000" w:themeColor="text1"/>
              </w:rPr>
              <w:t>。</w:t>
            </w:r>
          </w:p>
          <w:p w14:paraId="0A409E26" w14:textId="77777777" w:rsidR="003A6B26" w:rsidRPr="00E4345B" w:rsidRDefault="00C63267" w:rsidP="00681DE7">
            <w:pPr>
              <w:numPr>
                <w:ilvl w:val="0"/>
                <w:numId w:val="78"/>
              </w:numPr>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系統性的描述胸部</w:t>
            </w:r>
            <w:r w:rsidRPr="00E4345B">
              <w:rPr>
                <w:rFonts w:ascii="Times New Roman" w:eastAsia="標楷體" w:hAnsi="Times New Roman" w:cs="Times New Roman"/>
                <w:color w:val="000000" w:themeColor="text1"/>
              </w:rPr>
              <w:t>x-</w:t>
            </w:r>
            <w:r w:rsidRPr="00E4345B">
              <w:rPr>
                <w:rFonts w:ascii="Times New Roman" w:eastAsia="標楷體" w:hAnsi="Times New Roman" w:cs="Times New Roman"/>
                <w:color w:val="000000" w:themeColor="text1"/>
              </w:rPr>
              <w:t>光影像，並指出病灶之型態及特性。</w:t>
            </w:r>
          </w:p>
          <w:p w14:paraId="6BFFD731" w14:textId="77777777" w:rsidR="00C63267" w:rsidRPr="00E4345B" w:rsidRDefault="00C63267" w:rsidP="00681DE7">
            <w:pPr>
              <w:numPr>
                <w:ilvl w:val="0"/>
                <w:numId w:val="78"/>
              </w:numPr>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判讀常見的胸部疾病</w:t>
            </w:r>
            <w:r w:rsidRPr="00E4345B">
              <w:rPr>
                <w:rFonts w:ascii="Times New Roman" w:eastAsia="標楷體" w:hAnsi="Times New Roman" w:cs="Times New Roman"/>
                <w:color w:val="000000" w:themeColor="text1"/>
              </w:rPr>
              <w:t>x-</w:t>
            </w:r>
            <w:r w:rsidRPr="00E4345B">
              <w:rPr>
                <w:rFonts w:ascii="Times New Roman" w:eastAsia="標楷體" w:hAnsi="Times New Roman" w:cs="Times New Roman"/>
                <w:color w:val="000000" w:themeColor="text1"/>
              </w:rPr>
              <w:t>光影像，並且列出鑑別診斷。</w:t>
            </w:r>
          </w:p>
        </w:tc>
        <w:tc>
          <w:tcPr>
            <w:tcW w:w="1242" w:type="dxa"/>
            <w:vAlign w:val="center"/>
          </w:tcPr>
          <w:p w14:paraId="50EF6644" w14:textId="77777777" w:rsidR="00C63267" w:rsidRPr="00E4345B" w:rsidRDefault="00C63267" w:rsidP="00A370F1">
            <w:pPr>
              <w:pStyle w:val="Web"/>
              <w:spacing w:before="0" w:beforeAutospacing="0" w:after="0" w:afterAutospacing="0"/>
              <w:jc w:val="center"/>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IV</w:t>
            </w:r>
          </w:p>
        </w:tc>
      </w:tr>
      <w:tr w:rsidR="00E4345B" w:rsidRPr="00E4345B" w14:paraId="15F6A971" w14:textId="77777777" w:rsidTr="00A370F1">
        <w:trPr>
          <w:cantSplit/>
        </w:trPr>
        <w:tc>
          <w:tcPr>
            <w:tcW w:w="1985" w:type="dxa"/>
            <w:vAlign w:val="center"/>
          </w:tcPr>
          <w:p w14:paraId="41BD241E" w14:textId="77777777" w:rsidR="00C63267" w:rsidRPr="00E4345B" w:rsidRDefault="00C63267" w:rsidP="00652A4E">
            <w:pPr>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基礎腹部</w:t>
            </w:r>
            <w:r w:rsidRPr="00E4345B">
              <w:rPr>
                <w:rFonts w:ascii="Times New Roman" w:eastAsia="標楷體" w:hAnsi="Times New Roman" w:cs="Times New Roman"/>
                <w:color w:val="000000" w:themeColor="text1"/>
              </w:rPr>
              <w:t>x-</w:t>
            </w:r>
            <w:r w:rsidRPr="00E4345B">
              <w:rPr>
                <w:rFonts w:ascii="Times New Roman" w:eastAsia="標楷體" w:hAnsi="Times New Roman" w:cs="Times New Roman"/>
                <w:color w:val="000000" w:themeColor="text1"/>
              </w:rPr>
              <w:t>光影像判讀</w:t>
            </w:r>
            <w:r w:rsidRPr="00E4345B">
              <w:rPr>
                <w:rFonts w:ascii="Times New Roman" w:eastAsia="標楷體" w:hAnsi="Times New Roman" w:cs="Times New Roman"/>
                <w:color w:val="000000" w:themeColor="text1"/>
              </w:rPr>
              <w:t xml:space="preserve"> (Interpret an abdominal radiograph)</w:t>
            </w:r>
          </w:p>
        </w:tc>
        <w:tc>
          <w:tcPr>
            <w:tcW w:w="6521" w:type="dxa"/>
            <w:vAlign w:val="center"/>
          </w:tcPr>
          <w:p w14:paraId="101F6A0B" w14:textId="77777777" w:rsidR="003A6B26" w:rsidRPr="00E4345B" w:rsidRDefault="003A6B26" w:rsidP="00681DE7">
            <w:pPr>
              <w:numPr>
                <w:ilvl w:val="0"/>
                <w:numId w:val="79"/>
              </w:numPr>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說明腹部</w:t>
            </w:r>
            <w:r w:rsidRPr="00E4345B">
              <w:rPr>
                <w:rFonts w:ascii="Times New Roman" w:eastAsia="標楷體" w:hAnsi="Times New Roman" w:cs="Times New Roman"/>
                <w:color w:val="000000" w:themeColor="text1"/>
              </w:rPr>
              <w:t>x-</w:t>
            </w:r>
            <w:r w:rsidRPr="00E4345B">
              <w:rPr>
                <w:rFonts w:ascii="Times New Roman" w:eastAsia="標楷體" w:hAnsi="Times New Roman" w:cs="Times New Roman"/>
                <w:color w:val="000000" w:themeColor="text1"/>
              </w:rPr>
              <w:t>光檢查的適應症及禁忌。</w:t>
            </w:r>
          </w:p>
          <w:p w14:paraId="2033E4FD" w14:textId="77777777" w:rsidR="003A6B26" w:rsidRPr="00E4345B" w:rsidRDefault="003A6B26" w:rsidP="00681DE7">
            <w:pPr>
              <w:numPr>
                <w:ilvl w:val="0"/>
                <w:numId w:val="79"/>
              </w:numPr>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具備基礎放射學及腹部解剖學知識。</w:t>
            </w:r>
          </w:p>
          <w:p w14:paraId="01E49235" w14:textId="77777777" w:rsidR="003A6B26" w:rsidRPr="00E4345B" w:rsidRDefault="003A6B26" w:rsidP="00681DE7">
            <w:pPr>
              <w:numPr>
                <w:ilvl w:val="0"/>
                <w:numId w:val="79"/>
              </w:numPr>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確認</w:t>
            </w:r>
            <w:r w:rsidRPr="00E4345B">
              <w:rPr>
                <w:rFonts w:ascii="Times New Roman" w:eastAsia="標楷體" w:hAnsi="Times New Roman" w:cs="Times New Roman"/>
                <w:color w:val="000000" w:themeColor="text1"/>
              </w:rPr>
              <w:t>x</w:t>
            </w:r>
            <w:r w:rsidRPr="00E4345B">
              <w:rPr>
                <w:rFonts w:ascii="Times New Roman" w:eastAsia="標楷體" w:hAnsi="Times New Roman" w:cs="Times New Roman"/>
                <w:color w:val="000000" w:themeColor="text1"/>
              </w:rPr>
              <w:t>光片病人姓名、檢查日期及</w:t>
            </w:r>
            <w:r w:rsidRPr="00E4345B">
              <w:rPr>
                <w:rFonts w:ascii="Times New Roman" w:eastAsia="標楷體" w:hAnsi="Times New Roman" w:cs="Times New Roman"/>
                <w:color w:val="000000" w:themeColor="text1"/>
              </w:rPr>
              <w:t>x</w:t>
            </w:r>
            <w:r w:rsidRPr="00E4345B">
              <w:rPr>
                <w:rFonts w:ascii="Times New Roman" w:eastAsia="標楷體" w:hAnsi="Times New Roman" w:cs="Times New Roman"/>
                <w:color w:val="000000" w:themeColor="text1"/>
              </w:rPr>
              <w:t>光片方向</w:t>
            </w:r>
            <w:r w:rsidRPr="00E4345B">
              <w:rPr>
                <w:rFonts w:ascii="Times New Roman" w:eastAsia="標楷體" w:hAnsi="Times New Roman" w:cs="Times New Roman"/>
                <w:color w:val="000000" w:themeColor="text1"/>
              </w:rPr>
              <w:t>(orientation)</w:t>
            </w:r>
          </w:p>
          <w:p w14:paraId="38C9BBFE" w14:textId="77777777" w:rsidR="003A6B26" w:rsidRPr="00E4345B" w:rsidRDefault="003A6B26" w:rsidP="00681DE7">
            <w:pPr>
              <w:numPr>
                <w:ilvl w:val="0"/>
                <w:numId w:val="79"/>
              </w:numPr>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系統性的描述腹部</w:t>
            </w:r>
            <w:r w:rsidRPr="00E4345B">
              <w:rPr>
                <w:rFonts w:ascii="Times New Roman" w:eastAsia="標楷體" w:hAnsi="Times New Roman" w:cs="Times New Roman"/>
                <w:color w:val="000000" w:themeColor="text1"/>
              </w:rPr>
              <w:t>x-</w:t>
            </w:r>
            <w:r w:rsidRPr="00E4345B">
              <w:rPr>
                <w:rFonts w:ascii="Times New Roman" w:eastAsia="標楷體" w:hAnsi="Times New Roman" w:cs="Times New Roman"/>
                <w:color w:val="000000" w:themeColor="text1"/>
              </w:rPr>
              <w:t>光影像，並指出病灶之型態及特性。</w:t>
            </w:r>
          </w:p>
          <w:p w14:paraId="2E3DD6B8" w14:textId="77777777" w:rsidR="00C63267" w:rsidRPr="00E4345B" w:rsidRDefault="003A6B26" w:rsidP="00681DE7">
            <w:pPr>
              <w:numPr>
                <w:ilvl w:val="0"/>
                <w:numId w:val="79"/>
              </w:numPr>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判讀常見的腹部疾病</w:t>
            </w:r>
            <w:r w:rsidRPr="00E4345B">
              <w:rPr>
                <w:rFonts w:ascii="Times New Roman" w:eastAsia="標楷體" w:hAnsi="Times New Roman" w:cs="Times New Roman"/>
                <w:color w:val="000000" w:themeColor="text1"/>
              </w:rPr>
              <w:t>x-</w:t>
            </w:r>
            <w:r w:rsidRPr="00E4345B">
              <w:rPr>
                <w:rFonts w:ascii="Times New Roman" w:eastAsia="標楷體" w:hAnsi="Times New Roman" w:cs="Times New Roman"/>
                <w:color w:val="000000" w:themeColor="text1"/>
              </w:rPr>
              <w:t>光影像，並且列出鑑別診斷。</w:t>
            </w:r>
          </w:p>
        </w:tc>
        <w:tc>
          <w:tcPr>
            <w:tcW w:w="1242" w:type="dxa"/>
            <w:vAlign w:val="center"/>
          </w:tcPr>
          <w:p w14:paraId="15631A5A" w14:textId="77777777" w:rsidR="00C63267" w:rsidRPr="00E4345B" w:rsidRDefault="00C63267" w:rsidP="00A370F1">
            <w:pPr>
              <w:pStyle w:val="Web"/>
              <w:spacing w:before="0" w:beforeAutospacing="0" w:after="0" w:afterAutospacing="0"/>
              <w:jc w:val="center"/>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IV</w:t>
            </w:r>
          </w:p>
        </w:tc>
      </w:tr>
      <w:tr w:rsidR="00E4345B" w:rsidRPr="00E4345B" w14:paraId="48600369" w14:textId="77777777" w:rsidTr="00A370F1">
        <w:trPr>
          <w:cantSplit/>
        </w:trPr>
        <w:tc>
          <w:tcPr>
            <w:tcW w:w="1985" w:type="dxa"/>
            <w:vAlign w:val="center"/>
          </w:tcPr>
          <w:p w14:paraId="32CF171D" w14:textId="77777777" w:rsidR="00F96610" w:rsidRPr="00E4345B" w:rsidRDefault="00F96610" w:rsidP="001B3C5E">
            <w:pPr>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安全的檢體處理</w:t>
            </w:r>
            <w:r w:rsidRPr="00E4345B">
              <w:rPr>
                <w:rFonts w:ascii="Times New Roman" w:eastAsia="標楷體" w:hAnsi="Times New Roman" w:cs="Times New Roman"/>
                <w:color w:val="000000" w:themeColor="text1"/>
              </w:rPr>
              <w:t xml:space="preserve"> (Safe handling of specimen) </w:t>
            </w:r>
          </w:p>
        </w:tc>
        <w:tc>
          <w:tcPr>
            <w:tcW w:w="6521" w:type="dxa"/>
            <w:vAlign w:val="center"/>
          </w:tcPr>
          <w:p w14:paraId="4DB67CD1" w14:textId="77777777" w:rsidR="00F96610" w:rsidRPr="00E4345B" w:rsidRDefault="00F96610" w:rsidP="00A370F1">
            <w:pPr>
              <w:pStyle w:val="11"/>
              <w:ind w:leftChars="0" w:left="2"/>
              <w:rPr>
                <w:rFonts w:ascii="Times New Roman" w:eastAsia="標楷體" w:hAnsi="Times New Roman" w:cs="Times New Roman"/>
                <w:color w:val="000000" w:themeColor="text1"/>
                <w:szCs w:val="24"/>
              </w:rPr>
            </w:pPr>
            <w:r w:rsidRPr="00E4345B">
              <w:rPr>
                <w:rFonts w:ascii="Times New Roman" w:eastAsia="標楷體" w:hAnsi="Times New Roman" w:cs="Times New Roman"/>
                <w:color w:val="000000" w:themeColor="text1"/>
                <w:szCs w:val="24"/>
              </w:rPr>
              <w:t xml:space="preserve">1. </w:t>
            </w:r>
            <w:r w:rsidRPr="00E4345B">
              <w:rPr>
                <w:rFonts w:ascii="Times New Roman" w:eastAsia="標楷體" w:hAnsi="Times New Roman" w:cs="Times New Roman"/>
                <w:color w:val="000000" w:themeColor="text1"/>
                <w:szCs w:val="24"/>
              </w:rPr>
              <w:t>說明安全的檢體處理標準防護措施及感染控制對策。</w:t>
            </w:r>
            <w:r w:rsidRPr="00E4345B">
              <w:rPr>
                <w:rFonts w:ascii="Times New Roman" w:eastAsia="標楷體" w:hAnsi="Times New Roman" w:cs="Times New Roman"/>
                <w:color w:val="000000" w:themeColor="text1"/>
                <w:szCs w:val="24"/>
              </w:rPr>
              <w:br/>
              <w:t xml:space="preserve">2. </w:t>
            </w:r>
            <w:r w:rsidRPr="00E4345B">
              <w:rPr>
                <w:rFonts w:ascii="Times New Roman" w:eastAsia="標楷體" w:hAnsi="Times New Roman" w:cs="Times New Roman"/>
                <w:color w:val="000000" w:themeColor="text1"/>
                <w:szCs w:val="24"/>
              </w:rPr>
              <w:t>穿戴防護用具。</w:t>
            </w:r>
            <w:r w:rsidRPr="00E4345B">
              <w:rPr>
                <w:rFonts w:ascii="Times New Roman" w:eastAsia="標楷體" w:hAnsi="Times New Roman" w:cs="Times New Roman"/>
                <w:color w:val="000000" w:themeColor="text1"/>
                <w:szCs w:val="24"/>
              </w:rPr>
              <w:br/>
              <w:t xml:space="preserve">3. </w:t>
            </w:r>
            <w:r w:rsidRPr="00E4345B">
              <w:rPr>
                <w:rFonts w:ascii="Times New Roman" w:eastAsia="標楷體" w:hAnsi="Times New Roman" w:cs="Times New Roman"/>
                <w:color w:val="000000" w:themeColor="text1"/>
                <w:szCs w:val="24"/>
              </w:rPr>
              <w:t>執行檢體採集和安全處理感染性廢棄物。</w:t>
            </w:r>
            <w:r w:rsidRPr="00E4345B">
              <w:rPr>
                <w:rFonts w:ascii="Times New Roman" w:eastAsia="標楷體" w:hAnsi="Times New Roman" w:cs="Times New Roman"/>
                <w:color w:val="000000" w:themeColor="text1"/>
                <w:szCs w:val="24"/>
              </w:rPr>
              <w:br/>
              <w:t xml:space="preserve">4. </w:t>
            </w:r>
            <w:r w:rsidRPr="00E4345B">
              <w:rPr>
                <w:rFonts w:ascii="Times New Roman" w:eastAsia="標楷體" w:hAnsi="Times New Roman" w:cs="Times New Roman"/>
                <w:color w:val="000000" w:themeColor="text1"/>
                <w:szCs w:val="24"/>
              </w:rPr>
              <w:t>執行如何避免針扎，以及說明發生針扎事件後之處理流程。</w:t>
            </w:r>
          </w:p>
        </w:tc>
        <w:tc>
          <w:tcPr>
            <w:tcW w:w="1242" w:type="dxa"/>
            <w:vAlign w:val="center"/>
          </w:tcPr>
          <w:p w14:paraId="6CDF2A20" w14:textId="77777777" w:rsidR="00F96610" w:rsidRPr="00E4345B" w:rsidRDefault="00F96610" w:rsidP="00A370F1">
            <w:pPr>
              <w:pStyle w:val="Web"/>
              <w:spacing w:before="0" w:beforeAutospacing="0" w:after="0" w:afterAutospacing="0"/>
              <w:jc w:val="center"/>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IV</w:t>
            </w:r>
          </w:p>
        </w:tc>
      </w:tr>
      <w:tr w:rsidR="00E4345B" w:rsidRPr="00E4345B" w14:paraId="13504C7B" w14:textId="77777777" w:rsidTr="00A370F1">
        <w:trPr>
          <w:cantSplit/>
        </w:trPr>
        <w:tc>
          <w:tcPr>
            <w:tcW w:w="1985" w:type="dxa"/>
            <w:vAlign w:val="center"/>
          </w:tcPr>
          <w:p w14:paraId="266FC1AA" w14:textId="77777777" w:rsidR="00F96610" w:rsidRPr="00E4345B" w:rsidRDefault="00F96610" w:rsidP="00024921">
            <w:pPr>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標明檢體</w:t>
            </w:r>
            <w:r w:rsidRPr="00E4345B">
              <w:rPr>
                <w:rFonts w:ascii="Times New Roman" w:eastAsia="標楷體" w:hAnsi="Times New Roman" w:cs="Times New Roman"/>
                <w:color w:val="000000" w:themeColor="text1"/>
              </w:rPr>
              <w:t xml:space="preserve"> (Label specimen) </w:t>
            </w:r>
          </w:p>
        </w:tc>
        <w:tc>
          <w:tcPr>
            <w:tcW w:w="6521" w:type="dxa"/>
            <w:vAlign w:val="center"/>
          </w:tcPr>
          <w:p w14:paraId="28656D87" w14:textId="77777777" w:rsidR="003A6B26" w:rsidRPr="00E4345B" w:rsidRDefault="00F96610" w:rsidP="00681DE7">
            <w:pPr>
              <w:pStyle w:val="11"/>
              <w:numPr>
                <w:ilvl w:val="0"/>
                <w:numId w:val="80"/>
              </w:numPr>
              <w:ind w:leftChars="0"/>
              <w:rPr>
                <w:rFonts w:ascii="Times New Roman" w:eastAsia="標楷體" w:hAnsi="Times New Roman" w:cs="Times New Roman"/>
                <w:color w:val="000000" w:themeColor="text1"/>
                <w:szCs w:val="24"/>
              </w:rPr>
            </w:pPr>
            <w:r w:rsidRPr="00E4345B">
              <w:rPr>
                <w:rFonts w:ascii="Times New Roman" w:eastAsia="標楷體" w:hAnsi="Times New Roman" w:cs="Times New Roman"/>
                <w:color w:val="000000" w:themeColor="text1"/>
                <w:szCs w:val="24"/>
              </w:rPr>
              <w:t>作適當的病人辨識。</w:t>
            </w:r>
          </w:p>
          <w:p w14:paraId="5627948E" w14:textId="77777777" w:rsidR="003A6B26" w:rsidRPr="00E4345B" w:rsidRDefault="00F96610" w:rsidP="00681DE7">
            <w:pPr>
              <w:pStyle w:val="11"/>
              <w:numPr>
                <w:ilvl w:val="0"/>
                <w:numId w:val="80"/>
              </w:numPr>
              <w:ind w:leftChars="0"/>
              <w:rPr>
                <w:rFonts w:ascii="Times New Roman" w:eastAsia="標楷體" w:hAnsi="Times New Roman" w:cs="Times New Roman"/>
                <w:color w:val="000000" w:themeColor="text1"/>
                <w:szCs w:val="24"/>
              </w:rPr>
            </w:pPr>
            <w:r w:rsidRPr="00E4345B">
              <w:rPr>
                <w:rFonts w:ascii="Times New Roman" w:eastAsia="標楷體" w:hAnsi="Times New Roman" w:cs="Times New Roman"/>
                <w:color w:val="000000" w:themeColor="text1"/>
                <w:szCs w:val="24"/>
              </w:rPr>
              <w:t>檢體作適當標籤，包括病人姓名、病歷號碼，或檢體別。</w:t>
            </w:r>
            <w:r w:rsidR="003A6B26" w:rsidRPr="00E4345B">
              <w:rPr>
                <w:rFonts w:ascii="Times New Roman" w:eastAsia="標楷體" w:hAnsi="Times New Roman" w:cs="Times New Roman"/>
                <w:color w:val="000000" w:themeColor="text1"/>
                <w:szCs w:val="24"/>
              </w:rPr>
              <w:t xml:space="preserve"> </w:t>
            </w:r>
          </w:p>
          <w:p w14:paraId="477AF47C" w14:textId="66984A9E" w:rsidR="00F96610" w:rsidRPr="00E4345B" w:rsidRDefault="00F96610" w:rsidP="00681DE7">
            <w:pPr>
              <w:pStyle w:val="11"/>
              <w:numPr>
                <w:ilvl w:val="0"/>
                <w:numId w:val="80"/>
              </w:numPr>
              <w:ind w:leftChars="0"/>
              <w:rPr>
                <w:rFonts w:ascii="Times New Roman" w:eastAsia="標楷體" w:hAnsi="Times New Roman" w:cs="Times New Roman"/>
                <w:color w:val="000000" w:themeColor="text1"/>
                <w:szCs w:val="24"/>
              </w:rPr>
            </w:pPr>
            <w:r w:rsidRPr="00E4345B">
              <w:rPr>
                <w:rFonts w:ascii="Times New Roman" w:eastAsia="標楷體" w:hAnsi="Times New Roman" w:cs="Times New Roman"/>
                <w:color w:val="000000" w:themeColor="text1"/>
                <w:szCs w:val="24"/>
              </w:rPr>
              <w:t>按照基本作業，備血檢體上需採檢人及見證人簽名。</w:t>
            </w:r>
          </w:p>
        </w:tc>
        <w:tc>
          <w:tcPr>
            <w:tcW w:w="1242" w:type="dxa"/>
            <w:vAlign w:val="center"/>
          </w:tcPr>
          <w:p w14:paraId="53021E46" w14:textId="77777777" w:rsidR="00F96610" w:rsidRPr="00E4345B" w:rsidRDefault="00F96610" w:rsidP="00A370F1">
            <w:pPr>
              <w:pStyle w:val="Web"/>
              <w:spacing w:before="0" w:beforeAutospacing="0" w:after="0" w:afterAutospacing="0"/>
              <w:jc w:val="center"/>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IV</w:t>
            </w:r>
          </w:p>
        </w:tc>
      </w:tr>
      <w:tr w:rsidR="00E4345B" w:rsidRPr="00E4345B" w14:paraId="2ABE7357" w14:textId="77777777" w:rsidTr="00A370F1">
        <w:trPr>
          <w:cantSplit/>
        </w:trPr>
        <w:tc>
          <w:tcPr>
            <w:tcW w:w="1985" w:type="dxa"/>
            <w:vAlign w:val="center"/>
          </w:tcPr>
          <w:p w14:paraId="0A92D77D" w14:textId="77777777" w:rsidR="00F96610" w:rsidRPr="00E4345B" w:rsidRDefault="00F96610" w:rsidP="00024921">
            <w:pPr>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lastRenderedPageBreak/>
              <w:t>尿液試紙測驗</w:t>
            </w:r>
            <w:r w:rsidRPr="00E4345B">
              <w:rPr>
                <w:rFonts w:ascii="Times New Roman" w:eastAsia="標楷體" w:hAnsi="Times New Roman" w:cs="Times New Roman"/>
                <w:color w:val="000000" w:themeColor="text1"/>
              </w:rPr>
              <w:t xml:space="preserve"> (Urine dipstick test) </w:t>
            </w:r>
          </w:p>
        </w:tc>
        <w:tc>
          <w:tcPr>
            <w:tcW w:w="6521" w:type="dxa"/>
            <w:vAlign w:val="center"/>
          </w:tcPr>
          <w:p w14:paraId="3E6190DB" w14:textId="7B7373E0" w:rsidR="003A6B26" w:rsidRPr="00E4345B" w:rsidRDefault="00F96610" w:rsidP="00681DE7">
            <w:pPr>
              <w:pStyle w:val="11"/>
              <w:numPr>
                <w:ilvl w:val="0"/>
                <w:numId w:val="81"/>
              </w:numPr>
              <w:ind w:leftChars="0"/>
              <w:rPr>
                <w:rFonts w:ascii="Times New Roman" w:eastAsia="標楷體" w:hAnsi="Times New Roman" w:cs="Times New Roman"/>
                <w:color w:val="000000" w:themeColor="text1"/>
                <w:szCs w:val="24"/>
              </w:rPr>
            </w:pPr>
            <w:r w:rsidRPr="00E4345B">
              <w:rPr>
                <w:rFonts w:ascii="Times New Roman" w:eastAsia="標楷體" w:hAnsi="Times New Roman" w:cs="Times New Roman"/>
                <w:color w:val="000000" w:themeColor="text1"/>
                <w:szCs w:val="24"/>
              </w:rPr>
              <w:t>說明執行尿液試紙測驗之適應症</w:t>
            </w:r>
            <w:r w:rsidR="002F56EE" w:rsidRPr="00E4345B">
              <w:rPr>
                <w:rFonts w:ascii="Times New Roman" w:eastAsia="標楷體" w:hAnsi="Times New Roman" w:cs="Times New Roman"/>
                <w:color w:val="000000" w:themeColor="text1"/>
                <w:szCs w:val="24"/>
              </w:rPr>
              <w:t>並了解尿液檢體採集注意事項</w:t>
            </w:r>
            <w:r w:rsidRPr="00E4345B">
              <w:rPr>
                <w:rFonts w:ascii="Times New Roman" w:eastAsia="標楷體" w:hAnsi="Times New Roman" w:cs="Times New Roman"/>
                <w:color w:val="000000" w:themeColor="text1"/>
                <w:szCs w:val="24"/>
              </w:rPr>
              <w:t>。</w:t>
            </w:r>
          </w:p>
          <w:p w14:paraId="3FFEEF1C" w14:textId="77777777" w:rsidR="003A6B26" w:rsidRPr="00E4345B" w:rsidRDefault="00F96610" w:rsidP="00681DE7">
            <w:pPr>
              <w:pStyle w:val="11"/>
              <w:numPr>
                <w:ilvl w:val="0"/>
                <w:numId w:val="81"/>
              </w:numPr>
              <w:ind w:leftChars="0"/>
              <w:rPr>
                <w:rFonts w:ascii="Times New Roman" w:eastAsia="標楷體" w:hAnsi="Times New Roman" w:cs="Times New Roman"/>
                <w:color w:val="000000" w:themeColor="text1"/>
                <w:szCs w:val="24"/>
              </w:rPr>
            </w:pPr>
            <w:r w:rsidRPr="00E4345B">
              <w:rPr>
                <w:rFonts w:ascii="Times New Roman" w:eastAsia="標楷體" w:hAnsi="Times New Roman" w:cs="Times New Roman"/>
                <w:color w:val="000000" w:themeColor="text1"/>
                <w:szCs w:val="24"/>
              </w:rPr>
              <w:t>說明各項尿液試紙測驗的意義及判讀異常值。</w:t>
            </w:r>
          </w:p>
          <w:p w14:paraId="3227DEF0" w14:textId="77777777" w:rsidR="00F96610" w:rsidRPr="00E4345B" w:rsidRDefault="00F96610" w:rsidP="00681DE7">
            <w:pPr>
              <w:pStyle w:val="11"/>
              <w:numPr>
                <w:ilvl w:val="0"/>
                <w:numId w:val="81"/>
              </w:numPr>
              <w:ind w:leftChars="0"/>
              <w:rPr>
                <w:rFonts w:ascii="Times New Roman" w:eastAsia="標楷體" w:hAnsi="Times New Roman" w:cs="Times New Roman"/>
                <w:color w:val="000000" w:themeColor="text1"/>
                <w:szCs w:val="24"/>
              </w:rPr>
            </w:pPr>
            <w:r w:rsidRPr="00E4345B">
              <w:rPr>
                <w:rFonts w:ascii="Times New Roman" w:eastAsia="標楷體" w:hAnsi="Times New Roman" w:cs="Times New Roman"/>
                <w:color w:val="000000" w:themeColor="text1"/>
                <w:szCs w:val="24"/>
              </w:rPr>
              <w:t>運用結果於各種常見臨床疾病。</w:t>
            </w:r>
          </w:p>
        </w:tc>
        <w:tc>
          <w:tcPr>
            <w:tcW w:w="1242" w:type="dxa"/>
            <w:vAlign w:val="center"/>
          </w:tcPr>
          <w:p w14:paraId="3EA067E4" w14:textId="77777777" w:rsidR="00F96610" w:rsidRPr="00E4345B" w:rsidRDefault="00F96610" w:rsidP="00A370F1">
            <w:pPr>
              <w:pStyle w:val="Web"/>
              <w:spacing w:before="0" w:beforeAutospacing="0" w:after="0" w:afterAutospacing="0"/>
              <w:jc w:val="center"/>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IV</w:t>
            </w:r>
          </w:p>
        </w:tc>
      </w:tr>
      <w:tr w:rsidR="00E4345B" w:rsidRPr="00E4345B" w14:paraId="368534D1" w14:textId="77777777" w:rsidTr="003A6B26">
        <w:trPr>
          <w:cantSplit/>
        </w:trPr>
        <w:tc>
          <w:tcPr>
            <w:tcW w:w="1985" w:type="dxa"/>
            <w:vAlign w:val="center"/>
          </w:tcPr>
          <w:p w14:paraId="675B9E74" w14:textId="77777777" w:rsidR="00F96610" w:rsidRPr="00E4345B" w:rsidRDefault="00F96610" w:rsidP="00024921">
            <w:pPr>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檢體的儲存</w:t>
            </w:r>
            <w:r w:rsidRPr="00E4345B">
              <w:rPr>
                <w:rFonts w:ascii="Times New Roman" w:eastAsia="標楷體" w:hAnsi="Times New Roman" w:cs="Times New Roman"/>
                <w:color w:val="000000" w:themeColor="text1"/>
              </w:rPr>
              <w:t xml:space="preserve"> (Specimen storage by its different nature) </w:t>
            </w:r>
          </w:p>
        </w:tc>
        <w:tc>
          <w:tcPr>
            <w:tcW w:w="6521" w:type="dxa"/>
            <w:vAlign w:val="center"/>
          </w:tcPr>
          <w:p w14:paraId="40DABDC7" w14:textId="77777777" w:rsidR="007B43E2" w:rsidRPr="00E4345B" w:rsidRDefault="00F96610" w:rsidP="00681DE7">
            <w:pPr>
              <w:pStyle w:val="11"/>
              <w:numPr>
                <w:ilvl w:val="0"/>
                <w:numId w:val="82"/>
              </w:numPr>
              <w:ind w:leftChars="0"/>
              <w:rPr>
                <w:rFonts w:ascii="Times New Roman" w:eastAsia="標楷體" w:hAnsi="Times New Roman" w:cs="Times New Roman"/>
                <w:color w:val="000000" w:themeColor="text1"/>
                <w:szCs w:val="24"/>
              </w:rPr>
            </w:pPr>
            <w:r w:rsidRPr="00E4345B">
              <w:rPr>
                <w:rFonts w:ascii="Times New Roman" w:eastAsia="標楷體" w:hAnsi="Times New Roman" w:cs="Times New Roman"/>
                <w:color w:val="000000" w:themeColor="text1"/>
                <w:szCs w:val="24"/>
              </w:rPr>
              <w:t>執行病人辨識及採檢檢體的標示。</w:t>
            </w:r>
          </w:p>
          <w:p w14:paraId="22AF5BE1" w14:textId="77777777" w:rsidR="007B43E2" w:rsidRPr="00E4345B" w:rsidRDefault="00F96610" w:rsidP="00681DE7">
            <w:pPr>
              <w:pStyle w:val="11"/>
              <w:numPr>
                <w:ilvl w:val="0"/>
                <w:numId w:val="82"/>
              </w:numPr>
              <w:ind w:leftChars="0"/>
              <w:rPr>
                <w:rFonts w:ascii="Times New Roman" w:eastAsia="標楷體" w:hAnsi="Times New Roman" w:cs="Times New Roman"/>
                <w:color w:val="000000" w:themeColor="text1"/>
                <w:szCs w:val="24"/>
              </w:rPr>
            </w:pPr>
            <w:r w:rsidRPr="00E4345B">
              <w:rPr>
                <w:rFonts w:ascii="Times New Roman" w:eastAsia="標楷體" w:hAnsi="Times New Roman" w:cs="Times New Roman"/>
                <w:color w:val="000000" w:themeColor="text1"/>
                <w:szCs w:val="24"/>
              </w:rPr>
              <w:t>選擇及操作試管、容器以及收集各種檢體。</w:t>
            </w:r>
          </w:p>
          <w:p w14:paraId="3C647F62" w14:textId="77777777" w:rsidR="007B43E2" w:rsidRPr="00E4345B" w:rsidRDefault="00F96610" w:rsidP="00681DE7">
            <w:pPr>
              <w:pStyle w:val="11"/>
              <w:numPr>
                <w:ilvl w:val="0"/>
                <w:numId w:val="82"/>
              </w:numPr>
              <w:ind w:leftChars="0"/>
              <w:rPr>
                <w:rFonts w:ascii="Times New Roman" w:eastAsia="標楷體" w:hAnsi="Times New Roman" w:cs="Times New Roman"/>
                <w:color w:val="000000" w:themeColor="text1"/>
                <w:szCs w:val="24"/>
              </w:rPr>
            </w:pPr>
            <w:r w:rsidRPr="00E4345B">
              <w:rPr>
                <w:rFonts w:ascii="Times New Roman" w:eastAsia="標楷體" w:hAnsi="Times New Roman" w:cs="Times New Roman"/>
                <w:color w:val="000000" w:themeColor="text1"/>
                <w:szCs w:val="24"/>
              </w:rPr>
              <w:t>適當處理、包裝、保存，並適時運送檢體。</w:t>
            </w:r>
          </w:p>
          <w:p w14:paraId="7677B8BA" w14:textId="77777777" w:rsidR="00F96610" w:rsidRPr="00E4345B" w:rsidRDefault="00F96610" w:rsidP="00681DE7">
            <w:pPr>
              <w:pStyle w:val="11"/>
              <w:numPr>
                <w:ilvl w:val="0"/>
                <w:numId w:val="82"/>
              </w:numPr>
              <w:ind w:leftChars="0"/>
              <w:rPr>
                <w:rFonts w:ascii="Times New Roman" w:eastAsia="標楷體" w:hAnsi="Times New Roman" w:cs="Times New Roman"/>
                <w:color w:val="000000" w:themeColor="text1"/>
                <w:szCs w:val="24"/>
              </w:rPr>
            </w:pPr>
            <w:r w:rsidRPr="00E4345B">
              <w:rPr>
                <w:rFonts w:ascii="Times New Roman" w:eastAsia="標楷體" w:hAnsi="Times New Roman" w:cs="Times New Roman"/>
                <w:color w:val="000000" w:themeColor="text1"/>
                <w:szCs w:val="24"/>
              </w:rPr>
              <w:t>說明不當收集儲存的檢體，對檢驗結果可能產生的影響。</w:t>
            </w:r>
          </w:p>
        </w:tc>
        <w:tc>
          <w:tcPr>
            <w:tcW w:w="1242" w:type="dxa"/>
            <w:vAlign w:val="center"/>
          </w:tcPr>
          <w:p w14:paraId="69F6A783" w14:textId="77777777" w:rsidR="00F96610" w:rsidRPr="00E4345B" w:rsidRDefault="00F96610" w:rsidP="00A370F1">
            <w:pPr>
              <w:pStyle w:val="Web"/>
              <w:spacing w:before="0" w:beforeAutospacing="0" w:after="0" w:afterAutospacing="0"/>
              <w:jc w:val="center"/>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IV</w:t>
            </w:r>
          </w:p>
        </w:tc>
      </w:tr>
      <w:tr w:rsidR="00E4345B" w:rsidRPr="00E4345B" w14:paraId="1CC346A6" w14:textId="77777777" w:rsidTr="00833538">
        <w:trPr>
          <w:cantSplit/>
        </w:trPr>
        <w:tc>
          <w:tcPr>
            <w:tcW w:w="1985" w:type="dxa"/>
            <w:vAlign w:val="center"/>
          </w:tcPr>
          <w:p w14:paraId="2F4802CE" w14:textId="77777777" w:rsidR="00833538" w:rsidRPr="00E4345B" w:rsidRDefault="00833538" w:rsidP="00652A4E">
            <w:pPr>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攜帶型血糖測量</w:t>
            </w:r>
            <w:r w:rsidRPr="00E4345B">
              <w:rPr>
                <w:rFonts w:ascii="Times New Roman" w:eastAsia="標楷體" w:hAnsi="Times New Roman" w:cs="Times New Roman"/>
                <w:color w:val="000000" w:themeColor="text1"/>
              </w:rPr>
              <w:t xml:space="preserve"> (Portable blood glucose measurement)</w:t>
            </w:r>
          </w:p>
        </w:tc>
        <w:tc>
          <w:tcPr>
            <w:tcW w:w="6521" w:type="dxa"/>
          </w:tcPr>
          <w:p w14:paraId="78A05A3F" w14:textId="77777777" w:rsidR="00833538" w:rsidRPr="00E4345B" w:rsidRDefault="00833538" w:rsidP="00681DE7">
            <w:pPr>
              <w:pStyle w:val="11"/>
              <w:numPr>
                <w:ilvl w:val="0"/>
                <w:numId w:val="76"/>
              </w:numPr>
              <w:ind w:leftChars="0" w:left="317" w:hanging="315"/>
              <w:rPr>
                <w:rFonts w:ascii="Times New Roman" w:eastAsia="標楷體" w:hAnsi="Times New Roman" w:cs="Times New Roman"/>
                <w:color w:val="000000" w:themeColor="text1"/>
                <w:szCs w:val="24"/>
              </w:rPr>
            </w:pPr>
            <w:r w:rsidRPr="00E4345B">
              <w:rPr>
                <w:rFonts w:ascii="Times New Roman" w:eastAsia="標楷體" w:hAnsi="Times New Roman" w:cs="Times New Roman"/>
                <w:color w:val="000000" w:themeColor="text1"/>
                <w:szCs w:val="24"/>
              </w:rPr>
              <w:t>說明執行血糖測量之適應症。</w:t>
            </w:r>
          </w:p>
          <w:p w14:paraId="3AB312AE" w14:textId="77777777" w:rsidR="00833538" w:rsidRPr="00E4345B" w:rsidRDefault="00833538" w:rsidP="00681DE7">
            <w:pPr>
              <w:numPr>
                <w:ilvl w:val="0"/>
                <w:numId w:val="76"/>
              </w:numPr>
              <w:ind w:left="317" w:hanging="315"/>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操作攜帶型血糖機測量血糖，並說明測量血糖時，可能產生誤差之原因。</w:t>
            </w:r>
          </w:p>
          <w:p w14:paraId="02E0775B" w14:textId="77777777" w:rsidR="00833538" w:rsidRPr="00E4345B" w:rsidRDefault="00833538" w:rsidP="00681DE7">
            <w:pPr>
              <w:pStyle w:val="11"/>
              <w:numPr>
                <w:ilvl w:val="0"/>
                <w:numId w:val="76"/>
              </w:numPr>
              <w:ind w:leftChars="0" w:left="317" w:hanging="315"/>
              <w:rPr>
                <w:rFonts w:ascii="Times New Roman" w:eastAsia="標楷體" w:hAnsi="Times New Roman" w:cs="Times New Roman"/>
                <w:color w:val="000000" w:themeColor="text1"/>
                <w:spacing w:val="-6"/>
                <w:szCs w:val="24"/>
              </w:rPr>
            </w:pPr>
            <w:r w:rsidRPr="00E4345B">
              <w:rPr>
                <w:rFonts w:ascii="Times New Roman" w:eastAsia="標楷體" w:hAnsi="Times New Roman" w:cs="Times New Roman"/>
                <w:color w:val="000000" w:themeColor="text1"/>
                <w:spacing w:val="-6"/>
                <w:szCs w:val="24"/>
              </w:rPr>
              <w:t>完成病人皮膚消毒、採血及傷口處理。</w:t>
            </w:r>
          </w:p>
        </w:tc>
        <w:tc>
          <w:tcPr>
            <w:tcW w:w="1242" w:type="dxa"/>
            <w:vAlign w:val="center"/>
          </w:tcPr>
          <w:p w14:paraId="784F7EE0" w14:textId="77777777" w:rsidR="00833538" w:rsidRPr="00E4345B" w:rsidRDefault="00833538" w:rsidP="00A370F1">
            <w:pPr>
              <w:pStyle w:val="Web"/>
              <w:spacing w:before="0" w:beforeAutospacing="0" w:after="0" w:afterAutospacing="0"/>
              <w:jc w:val="center"/>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V</w:t>
            </w:r>
          </w:p>
        </w:tc>
      </w:tr>
      <w:tr w:rsidR="00E4345B" w:rsidRPr="00E4345B" w14:paraId="4C436F25" w14:textId="77777777" w:rsidTr="003A6B26">
        <w:trPr>
          <w:cantSplit/>
          <w:trHeight w:val="339"/>
        </w:trPr>
        <w:tc>
          <w:tcPr>
            <w:tcW w:w="1985" w:type="dxa"/>
            <w:vAlign w:val="center"/>
          </w:tcPr>
          <w:p w14:paraId="0A7A0EAC" w14:textId="77777777" w:rsidR="00F96610" w:rsidRPr="00E4345B" w:rsidRDefault="00F96610" w:rsidP="00652A4E">
            <w:pPr>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革蘭氏細菌染色</w:t>
            </w:r>
            <w:r w:rsidRPr="00E4345B">
              <w:rPr>
                <w:rFonts w:ascii="Times New Roman" w:eastAsia="標楷體" w:hAnsi="Times New Roman" w:cs="Times New Roman"/>
                <w:color w:val="000000" w:themeColor="text1"/>
              </w:rPr>
              <w:t xml:space="preserve"> (Gram stain)  </w:t>
            </w:r>
          </w:p>
        </w:tc>
        <w:tc>
          <w:tcPr>
            <w:tcW w:w="6521" w:type="dxa"/>
            <w:vAlign w:val="center"/>
          </w:tcPr>
          <w:p w14:paraId="07919116" w14:textId="77777777" w:rsidR="007B43E2" w:rsidRPr="00E4345B" w:rsidRDefault="00F96610" w:rsidP="00681DE7">
            <w:pPr>
              <w:numPr>
                <w:ilvl w:val="0"/>
                <w:numId w:val="83"/>
              </w:numPr>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說明革蘭氏染色適應症與抹片製作方法。</w:t>
            </w:r>
          </w:p>
          <w:p w14:paraId="7677C019" w14:textId="77777777" w:rsidR="007B43E2" w:rsidRPr="00E4345B" w:rsidRDefault="00F96610" w:rsidP="00681DE7">
            <w:pPr>
              <w:numPr>
                <w:ilvl w:val="0"/>
                <w:numId w:val="83"/>
              </w:numPr>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執行革蘭式染色步驟。</w:t>
            </w:r>
          </w:p>
          <w:p w14:paraId="6B116761" w14:textId="77777777" w:rsidR="00F96610" w:rsidRPr="00E4345B" w:rsidRDefault="00F96610" w:rsidP="00681DE7">
            <w:pPr>
              <w:numPr>
                <w:ilvl w:val="0"/>
                <w:numId w:val="83"/>
              </w:numPr>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判讀抹片結果。</w:t>
            </w:r>
          </w:p>
        </w:tc>
        <w:tc>
          <w:tcPr>
            <w:tcW w:w="1242" w:type="dxa"/>
            <w:vAlign w:val="center"/>
          </w:tcPr>
          <w:p w14:paraId="15B7EE73" w14:textId="77777777" w:rsidR="00F96610" w:rsidRPr="00E4345B" w:rsidRDefault="00F96610" w:rsidP="00A370F1">
            <w:pPr>
              <w:pStyle w:val="Web"/>
              <w:spacing w:before="0" w:beforeAutospacing="0" w:after="0" w:afterAutospacing="0"/>
              <w:jc w:val="center"/>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IV</w:t>
            </w:r>
          </w:p>
        </w:tc>
      </w:tr>
      <w:tr w:rsidR="00E4345B" w:rsidRPr="00E4345B" w14:paraId="3E24CFFB" w14:textId="77777777" w:rsidTr="003A6B26">
        <w:trPr>
          <w:cantSplit/>
        </w:trPr>
        <w:tc>
          <w:tcPr>
            <w:tcW w:w="1985" w:type="dxa"/>
            <w:vAlign w:val="center"/>
          </w:tcPr>
          <w:p w14:paraId="520BAF37" w14:textId="6F01FCBA" w:rsidR="00F96610" w:rsidRPr="00E4345B" w:rsidRDefault="00F96610" w:rsidP="00024921">
            <w:pPr>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嗜酸快速染色</w:t>
            </w:r>
            <w:r w:rsidRPr="00E4345B">
              <w:rPr>
                <w:rFonts w:ascii="Times New Roman" w:eastAsia="標楷體" w:hAnsi="Times New Roman" w:cs="Times New Roman"/>
                <w:color w:val="000000" w:themeColor="text1"/>
              </w:rPr>
              <w:t xml:space="preserve"> (</w:t>
            </w:r>
            <w:r w:rsidRPr="00E4345B">
              <w:rPr>
                <w:rFonts w:ascii="Times New Roman" w:eastAsia="標楷體" w:hAnsi="Times New Roman" w:cs="Times New Roman"/>
                <w:color w:val="000000" w:themeColor="text1"/>
              </w:rPr>
              <w:t>抗酸染色</w:t>
            </w:r>
            <w:r w:rsidRPr="00E4345B">
              <w:rPr>
                <w:rFonts w:ascii="Times New Roman" w:eastAsia="標楷體" w:hAnsi="Times New Roman" w:cs="Times New Roman"/>
                <w:color w:val="000000" w:themeColor="text1"/>
              </w:rPr>
              <w:t>)</w:t>
            </w:r>
            <w:r w:rsidR="00024921" w:rsidRPr="00E4345B">
              <w:rPr>
                <w:rFonts w:ascii="Times New Roman" w:eastAsia="標楷體" w:hAnsi="Times New Roman" w:cs="Times New Roman"/>
                <w:color w:val="000000" w:themeColor="text1"/>
              </w:rPr>
              <w:t xml:space="preserve"> </w:t>
            </w:r>
            <w:r w:rsidRPr="00E4345B">
              <w:rPr>
                <w:rFonts w:ascii="Times New Roman" w:eastAsia="標楷體" w:hAnsi="Times New Roman" w:cs="Times New Roman"/>
                <w:color w:val="000000" w:themeColor="text1"/>
              </w:rPr>
              <w:t xml:space="preserve">(Acid-Fast stain)  </w:t>
            </w:r>
          </w:p>
        </w:tc>
        <w:tc>
          <w:tcPr>
            <w:tcW w:w="6521" w:type="dxa"/>
            <w:vAlign w:val="center"/>
          </w:tcPr>
          <w:p w14:paraId="254DA37A" w14:textId="77777777" w:rsidR="007B43E2" w:rsidRPr="00E4345B" w:rsidRDefault="00F96610" w:rsidP="00681DE7">
            <w:pPr>
              <w:numPr>
                <w:ilvl w:val="0"/>
                <w:numId w:val="84"/>
              </w:numPr>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說明嗜酸快速染色適應症與抹片製作方法。</w:t>
            </w:r>
          </w:p>
          <w:p w14:paraId="2E8558A3" w14:textId="77777777" w:rsidR="007B43E2" w:rsidRPr="00E4345B" w:rsidRDefault="00F96610" w:rsidP="00681DE7">
            <w:pPr>
              <w:numPr>
                <w:ilvl w:val="0"/>
                <w:numId w:val="84"/>
              </w:numPr>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執行嗜酸快速染色步驟。</w:t>
            </w:r>
          </w:p>
          <w:p w14:paraId="4CA62C79" w14:textId="77777777" w:rsidR="00F96610" w:rsidRPr="00E4345B" w:rsidRDefault="00F96610" w:rsidP="00681DE7">
            <w:pPr>
              <w:numPr>
                <w:ilvl w:val="0"/>
                <w:numId w:val="84"/>
              </w:numPr>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判讀抹片結果。</w:t>
            </w:r>
          </w:p>
        </w:tc>
        <w:tc>
          <w:tcPr>
            <w:tcW w:w="1242" w:type="dxa"/>
            <w:vAlign w:val="center"/>
          </w:tcPr>
          <w:p w14:paraId="1E04EDD5" w14:textId="77777777" w:rsidR="00F96610" w:rsidRPr="00E4345B" w:rsidRDefault="00F96610" w:rsidP="00A370F1">
            <w:pPr>
              <w:pStyle w:val="Web"/>
              <w:spacing w:before="0" w:beforeAutospacing="0" w:after="0" w:afterAutospacing="0"/>
              <w:jc w:val="center"/>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IV</w:t>
            </w:r>
          </w:p>
        </w:tc>
      </w:tr>
      <w:tr w:rsidR="00E4345B" w:rsidRPr="00E4345B" w14:paraId="13421801" w14:textId="77777777" w:rsidTr="00833538">
        <w:trPr>
          <w:cantSplit/>
        </w:trPr>
        <w:tc>
          <w:tcPr>
            <w:tcW w:w="1985" w:type="dxa"/>
            <w:vAlign w:val="center"/>
          </w:tcPr>
          <w:p w14:paraId="254BB497" w14:textId="77777777" w:rsidR="00833538" w:rsidRPr="00E4345B" w:rsidRDefault="00833538" w:rsidP="00652A4E">
            <w:pPr>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血液抹片</w:t>
            </w:r>
            <w:r w:rsidRPr="00E4345B">
              <w:rPr>
                <w:rFonts w:ascii="Times New Roman" w:eastAsia="標楷體" w:hAnsi="Times New Roman" w:cs="Times New Roman"/>
                <w:color w:val="000000" w:themeColor="text1"/>
              </w:rPr>
              <w:t xml:space="preserve"> </w:t>
            </w:r>
          </w:p>
          <w:p w14:paraId="645BC79D" w14:textId="77777777" w:rsidR="00833538" w:rsidRPr="00E4345B" w:rsidRDefault="00833538" w:rsidP="00652A4E">
            <w:pPr>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(Blood smear)</w:t>
            </w:r>
          </w:p>
        </w:tc>
        <w:tc>
          <w:tcPr>
            <w:tcW w:w="6521" w:type="dxa"/>
          </w:tcPr>
          <w:p w14:paraId="3005CC2B" w14:textId="77777777" w:rsidR="00833538" w:rsidRPr="00E4345B" w:rsidRDefault="00833538" w:rsidP="00681DE7">
            <w:pPr>
              <w:numPr>
                <w:ilvl w:val="0"/>
                <w:numId w:val="57"/>
              </w:numPr>
              <w:ind w:left="317" w:hanging="315"/>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說明執行血液抹片的適應症。</w:t>
            </w:r>
          </w:p>
          <w:p w14:paraId="69766A4E" w14:textId="77777777" w:rsidR="00833538" w:rsidRPr="00E4345B" w:rsidRDefault="00833538" w:rsidP="00681DE7">
            <w:pPr>
              <w:numPr>
                <w:ilvl w:val="0"/>
                <w:numId w:val="57"/>
              </w:numPr>
              <w:ind w:left="317" w:hanging="315"/>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採血、製作血液抹片及染色。</w:t>
            </w:r>
          </w:p>
          <w:p w14:paraId="7ED9269F" w14:textId="77777777" w:rsidR="00833538" w:rsidRPr="00E4345B" w:rsidRDefault="00833538" w:rsidP="00681DE7">
            <w:pPr>
              <w:numPr>
                <w:ilvl w:val="0"/>
                <w:numId w:val="57"/>
              </w:numPr>
              <w:ind w:left="317" w:hanging="315"/>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分辨不正常之紅血球、白血球</w:t>
            </w:r>
            <w:r w:rsidRPr="00E4345B">
              <w:rPr>
                <w:rFonts w:ascii="Times New Roman" w:eastAsia="標楷體" w:hAnsi="Times New Roman" w:cs="Times New Roman"/>
                <w:color w:val="000000" w:themeColor="text1"/>
              </w:rPr>
              <w:t>(</w:t>
            </w:r>
            <w:r w:rsidRPr="00E4345B">
              <w:rPr>
                <w:rFonts w:ascii="Times New Roman" w:eastAsia="標楷體" w:hAnsi="Times New Roman" w:cs="Times New Roman"/>
                <w:color w:val="000000" w:themeColor="text1"/>
              </w:rPr>
              <w:t>含分類</w:t>
            </w:r>
            <w:r w:rsidRPr="00E4345B">
              <w:rPr>
                <w:rFonts w:ascii="Times New Roman" w:eastAsia="標楷體" w:hAnsi="Times New Roman" w:cs="Times New Roman"/>
                <w:color w:val="000000" w:themeColor="text1"/>
              </w:rPr>
              <w:t>)</w:t>
            </w:r>
            <w:r w:rsidRPr="00E4345B">
              <w:rPr>
                <w:rFonts w:ascii="Times New Roman" w:eastAsia="標楷體" w:hAnsi="Times New Roman" w:cs="Times New Roman"/>
                <w:color w:val="000000" w:themeColor="text1"/>
              </w:rPr>
              <w:t>及血小板。</w:t>
            </w:r>
          </w:p>
          <w:p w14:paraId="6BAB9E5D" w14:textId="77777777" w:rsidR="00833538" w:rsidRPr="00E4345B" w:rsidRDefault="00833538" w:rsidP="00681DE7">
            <w:pPr>
              <w:numPr>
                <w:ilvl w:val="0"/>
                <w:numId w:val="57"/>
              </w:numPr>
              <w:ind w:left="317" w:hanging="315"/>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判讀常見血液疾病，並列出鑑別診斷。</w:t>
            </w:r>
          </w:p>
        </w:tc>
        <w:tc>
          <w:tcPr>
            <w:tcW w:w="1242" w:type="dxa"/>
            <w:vAlign w:val="center"/>
          </w:tcPr>
          <w:p w14:paraId="31E758B0" w14:textId="77777777" w:rsidR="00833538" w:rsidRPr="00E4345B" w:rsidRDefault="00833538" w:rsidP="00A370F1">
            <w:pPr>
              <w:pStyle w:val="Web"/>
              <w:spacing w:before="0" w:beforeAutospacing="0" w:after="0" w:afterAutospacing="0"/>
              <w:jc w:val="center"/>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IV</w:t>
            </w:r>
          </w:p>
        </w:tc>
      </w:tr>
      <w:tr w:rsidR="00E4345B" w:rsidRPr="00E4345B" w14:paraId="0F063020" w14:textId="77777777" w:rsidTr="00833538">
        <w:trPr>
          <w:cantSplit/>
        </w:trPr>
        <w:tc>
          <w:tcPr>
            <w:tcW w:w="1985" w:type="dxa"/>
            <w:vAlign w:val="center"/>
          </w:tcPr>
          <w:p w14:paraId="699F9D73" w14:textId="77777777" w:rsidR="00833538" w:rsidRPr="00E4345B" w:rsidRDefault="00833538" w:rsidP="00652A4E">
            <w:pPr>
              <w:spacing w:line="260" w:lineRule="exact"/>
              <w:ind w:left="283" w:hangingChars="118" w:hanging="283"/>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12</w:t>
            </w:r>
            <w:r w:rsidRPr="00E4345B">
              <w:rPr>
                <w:rFonts w:ascii="Times New Roman" w:eastAsia="標楷體" w:hAnsi="Times New Roman" w:cs="Times New Roman"/>
                <w:color w:val="000000" w:themeColor="text1"/>
              </w:rPr>
              <w:t>導極心電圖操作</w:t>
            </w:r>
          </w:p>
          <w:p w14:paraId="2B6842BC" w14:textId="77777777" w:rsidR="00833538" w:rsidRPr="00E4345B" w:rsidRDefault="00833538" w:rsidP="00652A4E">
            <w:pPr>
              <w:ind w:left="149" w:hangingChars="62" w:hanging="149"/>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(Put on ECG (12-lead) leads)</w:t>
            </w:r>
          </w:p>
        </w:tc>
        <w:tc>
          <w:tcPr>
            <w:tcW w:w="6521" w:type="dxa"/>
          </w:tcPr>
          <w:p w14:paraId="59D4E6BC" w14:textId="77777777" w:rsidR="00833538" w:rsidRPr="00E4345B" w:rsidRDefault="00833538" w:rsidP="00681DE7">
            <w:pPr>
              <w:numPr>
                <w:ilvl w:val="0"/>
                <w:numId w:val="58"/>
              </w:numPr>
              <w:ind w:left="317" w:hanging="315"/>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說明各導極置放之正確解剖位置。</w:t>
            </w:r>
          </w:p>
          <w:p w14:paraId="57A49C3A" w14:textId="77777777" w:rsidR="00833538" w:rsidRPr="00E4345B" w:rsidRDefault="00833538" w:rsidP="00681DE7">
            <w:pPr>
              <w:numPr>
                <w:ilvl w:val="0"/>
                <w:numId w:val="58"/>
              </w:numPr>
              <w:ind w:left="317" w:hanging="315"/>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熟悉心電圖機之正確操作。</w:t>
            </w:r>
          </w:p>
          <w:p w14:paraId="610A466B" w14:textId="77777777" w:rsidR="00833538" w:rsidRPr="00E4345B" w:rsidRDefault="00833538" w:rsidP="00681DE7">
            <w:pPr>
              <w:numPr>
                <w:ilvl w:val="0"/>
                <w:numId w:val="58"/>
              </w:numPr>
              <w:ind w:left="317" w:hangingChars="132" w:hanging="317"/>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將導極置放至正確位置，並記錄心電圖。</w:t>
            </w:r>
          </w:p>
          <w:p w14:paraId="623C5F8B" w14:textId="77777777" w:rsidR="00833538" w:rsidRPr="00E4345B" w:rsidRDefault="00833538" w:rsidP="00681DE7">
            <w:pPr>
              <w:numPr>
                <w:ilvl w:val="0"/>
                <w:numId w:val="58"/>
              </w:numPr>
              <w:ind w:left="317" w:hanging="315"/>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各種障礙的排除。</w:t>
            </w:r>
          </w:p>
        </w:tc>
        <w:tc>
          <w:tcPr>
            <w:tcW w:w="1242" w:type="dxa"/>
            <w:vAlign w:val="center"/>
          </w:tcPr>
          <w:p w14:paraId="412A4E2F" w14:textId="77777777" w:rsidR="00833538" w:rsidRPr="00E4345B" w:rsidRDefault="00833538" w:rsidP="00A370F1">
            <w:pPr>
              <w:pStyle w:val="Web"/>
              <w:spacing w:before="0" w:beforeAutospacing="0" w:after="0" w:afterAutospacing="0"/>
              <w:jc w:val="center"/>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V</w:t>
            </w:r>
          </w:p>
        </w:tc>
      </w:tr>
      <w:tr w:rsidR="00E4345B" w:rsidRPr="00E4345B" w14:paraId="03311F01" w14:textId="77777777" w:rsidTr="003A6B26">
        <w:trPr>
          <w:cantSplit/>
        </w:trPr>
        <w:tc>
          <w:tcPr>
            <w:tcW w:w="1985" w:type="dxa"/>
            <w:vAlign w:val="center"/>
          </w:tcPr>
          <w:p w14:paraId="7B71074D" w14:textId="77777777" w:rsidR="00F96610" w:rsidRPr="00E4345B" w:rsidRDefault="00F96610" w:rsidP="00652A4E">
            <w:pPr>
              <w:spacing w:line="260" w:lineRule="exact"/>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靜脈導管的置放</w:t>
            </w:r>
            <w:r w:rsidRPr="00E4345B">
              <w:rPr>
                <w:rFonts w:ascii="Times New Roman" w:eastAsia="標楷體" w:hAnsi="Times New Roman" w:cs="Times New Roman"/>
                <w:color w:val="000000" w:themeColor="text1"/>
              </w:rPr>
              <w:t xml:space="preserve"> </w:t>
            </w:r>
          </w:p>
          <w:p w14:paraId="3A320058" w14:textId="77777777" w:rsidR="00F96610" w:rsidRPr="00E4345B" w:rsidRDefault="00F96610" w:rsidP="00652A4E">
            <w:pPr>
              <w:spacing w:line="260" w:lineRule="exact"/>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(Put on IV catheter)</w:t>
            </w:r>
          </w:p>
        </w:tc>
        <w:tc>
          <w:tcPr>
            <w:tcW w:w="6521" w:type="dxa"/>
            <w:vAlign w:val="center"/>
          </w:tcPr>
          <w:p w14:paraId="2B44150C" w14:textId="77777777" w:rsidR="00F96610" w:rsidRPr="00E4345B" w:rsidRDefault="00F96610" w:rsidP="0098183E">
            <w:pPr>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 xml:space="preserve">1. </w:t>
            </w:r>
            <w:r w:rsidRPr="00E4345B">
              <w:rPr>
                <w:rFonts w:ascii="Times New Roman" w:eastAsia="標楷體" w:hAnsi="Times New Roman" w:cs="Times New Roman"/>
                <w:color w:val="000000" w:themeColor="text1"/>
              </w:rPr>
              <w:t>依注射目的的不同，正確準備用物。</w:t>
            </w:r>
            <w:r w:rsidRPr="00E4345B">
              <w:rPr>
                <w:rFonts w:ascii="Times New Roman" w:eastAsia="標楷體" w:hAnsi="Times New Roman" w:cs="Times New Roman"/>
                <w:color w:val="000000" w:themeColor="text1"/>
              </w:rPr>
              <w:br/>
              <w:t xml:space="preserve">2. </w:t>
            </w:r>
            <w:r w:rsidRPr="00E4345B">
              <w:rPr>
                <w:rFonts w:ascii="Times New Roman" w:eastAsia="標楷體" w:hAnsi="Times New Roman" w:cs="Times New Roman"/>
                <w:color w:val="000000" w:themeColor="text1"/>
              </w:rPr>
              <w:t>選擇注射部位。</w:t>
            </w:r>
            <w:r w:rsidRPr="00E4345B">
              <w:rPr>
                <w:rFonts w:ascii="Times New Roman" w:eastAsia="標楷體" w:hAnsi="Times New Roman" w:cs="Times New Roman"/>
                <w:color w:val="000000" w:themeColor="text1"/>
              </w:rPr>
              <w:br/>
              <w:t xml:space="preserve">3. </w:t>
            </w:r>
            <w:r w:rsidRPr="00E4345B">
              <w:rPr>
                <w:rFonts w:ascii="Times New Roman" w:eastAsia="標楷體" w:hAnsi="Times New Roman" w:cs="Times New Roman"/>
                <w:color w:val="000000" w:themeColor="text1"/>
              </w:rPr>
              <w:t>執行部位的消毒。</w:t>
            </w:r>
            <w:r w:rsidRPr="00E4345B">
              <w:rPr>
                <w:rFonts w:ascii="Times New Roman" w:eastAsia="標楷體" w:hAnsi="Times New Roman" w:cs="Times New Roman"/>
                <w:color w:val="000000" w:themeColor="text1"/>
              </w:rPr>
              <w:br/>
              <w:t xml:space="preserve">4. </w:t>
            </w:r>
            <w:r w:rsidRPr="00E4345B">
              <w:rPr>
                <w:rFonts w:ascii="Times New Roman" w:eastAsia="標楷體" w:hAnsi="Times New Roman" w:cs="Times New Roman"/>
                <w:color w:val="000000" w:themeColor="text1"/>
              </w:rPr>
              <w:t>依注射要點，以無菌技術，正確置放靜脈留置針，並提供後續之照護。</w:t>
            </w:r>
          </w:p>
        </w:tc>
        <w:tc>
          <w:tcPr>
            <w:tcW w:w="1242" w:type="dxa"/>
            <w:vAlign w:val="center"/>
          </w:tcPr>
          <w:p w14:paraId="6DE84878" w14:textId="77777777" w:rsidR="00F96610" w:rsidRPr="00E4345B" w:rsidRDefault="00F96610" w:rsidP="00A370F1">
            <w:pPr>
              <w:pStyle w:val="Web"/>
              <w:spacing w:before="0" w:beforeAutospacing="0" w:after="0" w:afterAutospacing="0"/>
              <w:jc w:val="center"/>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IV</w:t>
            </w:r>
          </w:p>
        </w:tc>
      </w:tr>
      <w:tr w:rsidR="00E4345B" w:rsidRPr="00E4345B" w14:paraId="5EE28D21" w14:textId="77777777" w:rsidTr="003A6B26">
        <w:trPr>
          <w:cantSplit/>
        </w:trPr>
        <w:tc>
          <w:tcPr>
            <w:tcW w:w="1985" w:type="dxa"/>
            <w:vAlign w:val="center"/>
          </w:tcPr>
          <w:p w14:paraId="0E7F2323" w14:textId="77777777" w:rsidR="00F96610" w:rsidRPr="00E4345B" w:rsidRDefault="00F96610" w:rsidP="00652A4E">
            <w:pPr>
              <w:spacing w:line="260" w:lineRule="exact"/>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lastRenderedPageBreak/>
              <w:t>靜脈穿刺及血液細菌培養</w:t>
            </w:r>
            <w:r w:rsidRPr="00E4345B">
              <w:rPr>
                <w:rFonts w:ascii="Times New Roman" w:eastAsia="標楷體" w:hAnsi="Times New Roman" w:cs="Times New Roman"/>
                <w:color w:val="000000" w:themeColor="text1"/>
              </w:rPr>
              <w:t>(</w:t>
            </w:r>
            <w:proofErr w:type="spellStart"/>
            <w:r w:rsidRPr="00E4345B">
              <w:rPr>
                <w:rFonts w:ascii="Times New Roman" w:eastAsia="標楷體" w:hAnsi="Times New Roman" w:cs="Times New Roman"/>
                <w:color w:val="000000" w:themeColor="text1"/>
              </w:rPr>
              <w:t>Veno</w:t>
            </w:r>
            <w:proofErr w:type="spellEnd"/>
            <w:r w:rsidRPr="00E4345B">
              <w:rPr>
                <w:rFonts w:ascii="Times New Roman" w:eastAsia="標楷體" w:hAnsi="Times New Roman" w:cs="Times New Roman"/>
                <w:color w:val="000000" w:themeColor="text1"/>
              </w:rPr>
              <w:t>-puncture and blood culture)</w:t>
            </w:r>
          </w:p>
        </w:tc>
        <w:tc>
          <w:tcPr>
            <w:tcW w:w="6521" w:type="dxa"/>
            <w:vAlign w:val="center"/>
          </w:tcPr>
          <w:p w14:paraId="3E73AAEB" w14:textId="57416E95" w:rsidR="00F96610" w:rsidRPr="00E4345B" w:rsidRDefault="00F96610" w:rsidP="0098183E">
            <w:pPr>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 xml:space="preserve">1. </w:t>
            </w:r>
            <w:r w:rsidRPr="00E4345B">
              <w:rPr>
                <w:rFonts w:ascii="Times New Roman" w:eastAsia="標楷體" w:hAnsi="Times New Roman" w:cs="Times New Roman"/>
                <w:color w:val="000000" w:themeColor="text1"/>
              </w:rPr>
              <w:t>說明血液檢體採取、儲存與傳送相關之安全事項。</w:t>
            </w:r>
            <w:r w:rsidRPr="00E4345B">
              <w:rPr>
                <w:rFonts w:ascii="Times New Roman" w:eastAsia="標楷體" w:hAnsi="Times New Roman" w:cs="Times New Roman"/>
                <w:color w:val="000000" w:themeColor="text1"/>
              </w:rPr>
              <w:br/>
              <w:t xml:space="preserve">2. </w:t>
            </w:r>
            <w:r w:rsidRPr="00E4345B">
              <w:rPr>
                <w:rFonts w:ascii="Times New Roman" w:eastAsia="標楷體" w:hAnsi="Times New Roman" w:cs="Times New Roman"/>
                <w:color w:val="000000" w:themeColor="text1"/>
              </w:rPr>
              <w:t>依據標準步驟，在適當部位消毒及執行靜脈穿刺。</w:t>
            </w:r>
            <w:r w:rsidRPr="00E4345B">
              <w:rPr>
                <w:rFonts w:ascii="Times New Roman" w:eastAsia="標楷體" w:hAnsi="Times New Roman" w:cs="Times New Roman"/>
                <w:color w:val="000000" w:themeColor="text1"/>
              </w:rPr>
              <w:br/>
              <w:t xml:space="preserve">3. </w:t>
            </w:r>
            <w:r w:rsidRPr="00E4345B">
              <w:rPr>
                <w:rFonts w:ascii="Times New Roman" w:eastAsia="標楷體" w:hAnsi="Times New Roman" w:cs="Times New Roman"/>
                <w:color w:val="000000" w:themeColor="text1"/>
              </w:rPr>
              <w:t>說明執行血液細菌培養的時機與意義。</w:t>
            </w:r>
            <w:r w:rsidRPr="00E4345B">
              <w:rPr>
                <w:rFonts w:ascii="Times New Roman" w:eastAsia="標楷體" w:hAnsi="Times New Roman" w:cs="Times New Roman"/>
                <w:color w:val="000000" w:themeColor="text1"/>
              </w:rPr>
              <w:br/>
              <w:t xml:space="preserve">4. </w:t>
            </w:r>
            <w:r w:rsidRPr="00E4345B">
              <w:rPr>
                <w:rFonts w:ascii="Times New Roman" w:eastAsia="標楷體" w:hAnsi="Times New Roman" w:cs="Times New Roman"/>
                <w:color w:val="000000" w:themeColor="text1"/>
              </w:rPr>
              <w:t>說明血液細菌培養需要的血量，套數與血液培養細菌之種類。</w:t>
            </w:r>
            <w:r w:rsidRPr="00E4345B">
              <w:rPr>
                <w:rFonts w:ascii="Times New Roman" w:eastAsia="標楷體" w:hAnsi="Times New Roman" w:cs="Times New Roman"/>
                <w:color w:val="000000" w:themeColor="text1"/>
              </w:rPr>
              <w:br/>
              <w:t xml:space="preserve">5. </w:t>
            </w:r>
            <w:r w:rsidRPr="00E4345B">
              <w:rPr>
                <w:rFonts w:ascii="Times New Roman" w:eastAsia="標楷體" w:hAnsi="Times New Roman" w:cs="Times New Roman"/>
                <w:color w:val="000000" w:themeColor="text1"/>
              </w:rPr>
              <w:t>無菌的執行將抽出之血液檢體，注入血液培養瓶。</w:t>
            </w:r>
            <w:r w:rsidRPr="00E4345B">
              <w:rPr>
                <w:rFonts w:ascii="Times New Roman" w:eastAsia="標楷體" w:hAnsi="Times New Roman" w:cs="Times New Roman"/>
                <w:color w:val="000000" w:themeColor="text1"/>
              </w:rPr>
              <w:br/>
              <w:t xml:space="preserve">6. </w:t>
            </w:r>
            <w:r w:rsidR="002F56EE" w:rsidRPr="00E4345B">
              <w:rPr>
                <w:rFonts w:ascii="Times New Roman" w:eastAsia="標楷體" w:hAnsi="Times New Roman" w:cs="Times New Roman"/>
                <w:color w:val="000000" w:themeColor="text1"/>
              </w:rPr>
              <w:t>適當地</w:t>
            </w:r>
            <w:r w:rsidRPr="00E4345B">
              <w:rPr>
                <w:rFonts w:ascii="Times New Roman" w:eastAsia="標楷體" w:hAnsi="Times New Roman" w:cs="Times New Roman"/>
                <w:color w:val="000000" w:themeColor="text1"/>
              </w:rPr>
              <w:t>壓迫抽血處，進行止血。</w:t>
            </w:r>
            <w:r w:rsidRPr="00E4345B">
              <w:rPr>
                <w:rFonts w:ascii="Times New Roman" w:eastAsia="標楷體" w:hAnsi="Times New Roman" w:cs="Times New Roman"/>
                <w:color w:val="000000" w:themeColor="text1"/>
              </w:rPr>
              <w:br/>
              <w:t xml:space="preserve">7. </w:t>
            </w:r>
            <w:r w:rsidRPr="00E4345B">
              <w:rPr>
                <w:rFonts w:ascii="Times New Roman" w:eastAsia="標楷體" w:hAnsi="Times New Roman" w:cs="Times New Roman"/>
                <w:color w:val="000000" w:themeColor="text1"/>
              </w:rPr>
              <w:t>分辨血液培養之菌種為汙染菌，而非真的致病菌。</w:t>
            </w:r>
          </w:p>
        </w:tc>
        <w:tc>
          <w:tcPr>
            <w:tcW w:w="1242" w:type="dxa"/>
            <w:vAlign w:val="center"/>
          </w:tcPr>
          <w:p w14:paraId="7670C280" w14:textId="77777777" w:rsidR="00F96610" w:rsidRPr="00E4345B" w:rsidRDefault="00F96610" w:rsidP="00A370F1">
            <w:pPr>
              <w:pStyle w:val="Web"/>
              <w:spacing w:before="0" w:beforeAutospacing="0" w:after="0" w:afterAutospacing="0"/>
              <w:jc w:val="center"/>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IV</w:t>
            </w:r>
          </w:p>
        </w:tc>
      </w:tr>
      <w:tr w:rsidR="00E4345B" w:rsidRPr="00E4345B" w14:paraId="15D72E11" w14:textId="77777777" w:rsidTr="003A6B26">
        <w:trPr>
          <w:cantSplit/>
        </w:trPr>
        <w:tc>
          <w:tcPr>
            <w:tcW w:w="1985" w:type="dxa"/>
            <w:vAlign w:val="center"/>
          </w:tcPr>
          <w:p w14:paraId="344D02BB" w14:textId="77777777" w:rsidR="00F96610" w:rsidRPr="00E4345B" w:rsidRDefault="00F96610" w:rsidP="00652A4E">
            <w:pPr>
              <w:spacing w:line="260" w:lineRule="exact"/>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動脈穿刺的技巧</w:t>
            </w:r>
            <w:r w:rsidRPr="00E4345B">
              <w:rPr>
                <w:rFonts w:ascii="Times New Roman" w:eastAsia="標楷體" w:hAnsi="Times New Roman" w:cs="Times New Roman"/>
                <w:color w:val="000000" w:themeColor="text1"/>
              </w:rPr>
              <w:t xml:space="preserve"> (Arterial puncture)</w:t>
            </w:r>
          </w:p>
        </w:tc>
        <w:tc>
          <w:tcPr>
            <w:tcW w:w="6521" w:type="dxa"/>
            <w:vAlign w:val="center"/>
          </w:tcPr>
          <w:p w14:paraId="096E8E50" w14:textId="77777777" w:rsidR="00F96610" w:rsidRPr="00E4345B" w:rsidRDefault="00F96610" w:rsidP="0098183E">
            <w:pPr>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 xml:space="preserve">1. </w:t>
            </w:r>
            <w:r w:rsidRPr="00E4345B">
              <w:rPr>
                <w:rFonts w:ascii="Times New Roman" w:eastAsia="標楷體" w:hAnsi="Times New Roman" w:cs="Times New Roman"/>
                <w:color w:val="000000" w:themeColor="text1"/>
              </w:rPr>
              <w:t>說明抽取動脈血的適應症及併發症。</w:t>
            </w:r>
            <w:r w:rsidRPr="00E4345B">
              <w:rPr>
                <w:rFonts w:ascii="Times New Roman" w:eastAsia="標楷體" w:hAnsi="Times New Roman" w:cs="Times New Roman"/>
                <w:color w:val="000000" w:themeColor="text1"/>
              </w:rPr>
              <w:br/>
              <w:t xml:space="preserve">2. </w:t>
            </w:r>
            <w:r w:rsidRPr="00E4345B">
              <w:rPr>
                <w:rFonts w:ascii="Times New Roman" w:eastAsia="標楷體" w:hAnsi="Times New Roman" w:cs="Times New Roman"/>
                <w:color w:val="000000" w:themeColor="text1"/>
              </w:rPr>
              <w:t>正確找到橈動脈，作為穿刺的位置</w:t>
            </w:r>
            <w:r w:rsidRPr="00E4345B">
              <w:rPr>
                <w:rFonts w:ascii="Times New Roman" w:eastAsia="標楷體" w:hAnsi="Times New Roman" w:cs="Times New Roman"/>
                <w:color w:val="000000" w:themeColor="text1"/>
              </w:rPr>
              <w:t xml:space="preserve"> </w:t>
            </w:r>
            <w:r w:rsidRPr="00E4345B">
              <w:rPr>
                <w:rFonts w:ascii="Times New Roman" w:eastAsia="標楷體" w:hAnsi="Times New Roman" w:cs="Times New Roman"/>
                <w:color w:val="000000" w:themeColor="text1"/>
              </w:rPr>
              <w:t>。</w:t>
            </w:r>
            <w:r w:rsidRPr="00E4345B">
              <w:rPr>
                <w:rFonts w:ascii="Times New Roman" w:eastAsia="標楷體" w:hAnsi="Times New Roman" w:cs="Times New Roman"/>
                <w:color w:val="000000" w:themeColor="text1"/>
              </w:rPr>
              <w:br/>
              <w:t xml:space="preserve">3. </w:t>
            </w:r>
            <w:r w:rsidRPr="00E4345B">
              <w:rPr>
                <w:rFonts w:ascii="Times New Roman" w:eastAsia="標楷體" w:hAnsi="Times New Roman" w:cs="Times New Roman"/>
                <w:color w:val="000000" w:themeColor="text1"/>
              </w:rPr>
              <w:t>熟悉動脈穿刺的流程</w:t>
            </w:r>
            <w:r w:rsidRPr="00E4345B">
              <w:rPr>
                <w:rFonts w:ascii="Times New Roman" w:eastAsia="標楷體" w:hAnsi="Times New Roman" w:cs="Times New Roman"/>
                <w:color w:val="000000" w:themeColor="text1"/>
              </w:rPr>
              <w:t xml:space="preserve"> </w:t>
            </w:r>
            <w:r w:rsidRPr="00E4345B">
              <w:rPr>
                <w:rFonts w:ascii="Times New Roman" w:eastAsia="標楷體" w:hAnsi="Times New Roman" w:cs="Times New Roman"/>
                <w:color w:val="000000" w:themeColor="text1"/>
              </w:rPr>
              <w:t>。</w:t>
            </w:r>
            <w:r w:rsidRPr="00E4345B">
              <w:rPr>
                <w:rFonts w:ascii="Times New Roman" w:eastAsia="標楷體" w:hAnsi="Times New Roman" w:cs="Times New Roman"/>
                <w:color w:val="000000" w:themeColor="text1"/>
              </w:rPr>
              <w:br/>
              <w:t xml:space="preserve">4. </w:t>
            </w:r>
            <w:r w:rsidRPr="00E4345B">
              <w:rPr>
                <w:rFonts w:ascii="Times New Roman" w:eastAsia="標楷體" w:hAnsi="Times New Roman" w:cs="Times New Roman"/>
                <w:color w:val="000000" w:themeColor="text1"/>
              </w:rPr>
              <w:t>正確判讀動脈血液分析之結果。</w:t>
            </w:r>
          </w:p>
        </w:tc>
        <w:tc>
          <w:tcPr>
            <w:tcW w:w="1242" w:type="dxa"/>
            <w:vAlign w:val="center"/>
          </w:tcPr>
          <w:p w14:paraId="71564663" w14:textId="77777777" w:rsidR="00F96610" w:rsidRPr="00E4345B" w:rsidRDefault="00F96610" w:rsidP="00A370F1">
            <w:pPr>
              <w:pStyle w:val="Web"/>
              <w:spacing w:before="0" w:beforeAutospacing="0" w:after="0" w:afterAutospacing="0"/>
              <w:jc w:val="center"/>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IV</w:t>
            </w:r>
          </w:p>
        </w:tc>
      </w:tr>
      <w:tr w:rsidR="00E4345B" w:rsidRPr="00E4345B" w14:paraId="1953745C" w14:textId="77777777" w:rsidTr="00833538">
        <w:trPr>
          <w:cantSplit/>
        </w:trPr>
        <w:tc>
          <w:tcPr>
            <w:tcW w:w="1985" w:type="dxa"/>
            <w:vAlign w:val="center"/>
          </w:tcPr>
          <w:p w14:paraId="7B0EFD71" w14:textId="77777777" w:rsidR="00833538" w:rsidRPr="00E4345B" w:rsidRDefault="00833538" w:rsidP="00652A4E">
            <w:pPr>
              <w:spacing w:line="260" w:lineRule="exact"/>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插鼻胃管的技巧</w:t>
            </w:r>
            <w:r w:rsidRPr="00E4345B">
              <w:rPr>
                <w:rFonts w:ascii="Times New Roman" w:eastAsia="標楷體" w:hAnsi="Times New Roman" w:cs="Times New Roman"/>
                <w:color w:val="000000" w:themeColor="text1"/>
              </w:rPr>
              <w:t xml:space="preserve"> (Nasogastric tube intubation)</w:t>
            </w:r>
          </w:p>
        </w:tc>
        <w:tc>
          <w:tcPr>
            <w:tcW w:w="6521" w:type="dxa"/>
          </w:tcPr>
          <w:p w14:paraId="091DCBE5" w14:textId="77777777" w:rsidR="00833538" w:rsidRPr="00E4345B" w:rsidRDefault="00833538" w:rsidP="00681DE7">
            <w:pPr>
              <w:numPr>
                <w:ilvl w:val="0"/>
                <w:numId w:val="59"/>
              </w:numPr>
              <w:ind w:left="317" w:hanging="315"/>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說明放置鼻胃管之適應症。</w:t>
            </w:r>
          </w:p>
          <w:p w14:paraId="5723BCC6" w14:textId="77777777" w:rsidR="00833538" w:rsidRPr="00E4345B" w:rsidRDefault="00833538" w:rsidP="00681DE7">
            <w:pPr>
              <w:numPr>
                <w:ilvl w:val="0"/>
                <w:numId w:val="59"/>
              </w:numPr>
              <w:ind w:left="317" w:hanging="315"/>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說明放置鼻胃管之禁忌症。</w:t>
            </w:r>
          </w:p>
          <w:p w14:paraId="110DD4B2" w14:textId="77777777" w:rsidR="00833538" w:rsidRPr="00E4345B" w:rsidRDefault="00833538" w:rsidP="00681DE7">
            <w:pPr>
              <w:numPr>
                <w:ilvl w:val="0"/>
                <w:numId w:val="59"/>
              </w:numPr>
              <w:ind w:left="317" w:hanging="315"/>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放置鼻胃管</w:t>
            </w:r>
            <w:r w:rsidRPr="00E4345B">
              <w:rPr>
                <w:rFonts w:ascii="Times New Roman" w:eastAsia="標楷體" w:hAnsi="Times New Roman" w:cs="Times New Roman"/>
                <w:color w:val="000000" w:themeColor="text1"/>
              </w:rPr>
              <w:t xml:space="preserve"> (</w:t>
            </w:r>
            <w:r w:rsidRPr="00E4345B">
              <w:rPr>
                <w:rFonts w:ascii="Times New Roman" w:eastAsia="標楷體" w:hAnsi="Times New Roman" w:cs="Times New Roman"/>
                <w:color w:val="000000" w:themeColor="text1"/>
              </w:rPr>
              <w:t>選擇正確鼻胃管尺寸大小、正確擺位、確認鼻胃管位置適當</w:t>
            </w:r>
            <w:r w:rsidRPr="00E4345B">
              <w:rPr>
                <w:rFonts w:ascii="Times New Roman" w:eastAsia="標楷體" w:hAnsi="Times New Roman" w:cs="Times New Roman"/>
                <w:color w:val="000000" w:themeColor="text1"/>
              </w:rPr>
              <w:t>)</w:t>
            </w:r>
            <w:r w:rsidRPr="00E4345B">
              <w:rPr>
                <w:rFonts w:ascii="Times New Roman" w:eastAsia="標楷體" w:hAnsi="Times New Roman" w:cs="Times New Roman"/>
                <w:color w:val="000000" w:themeColor="text1"/>
              </w:rPr>
              <w:t>。</w:t>
            </w:r>
          </w:p>
          <w:p w14:paraId="5AA55F31" w14:textId="77777777" w:rsidR="00833538" w:rsidRPr="00E4345B" w:rsidRDefault="00833538" w:rsidP="00681DE7">
            <w:pPr>
              <w:numPr>
                <w:ilvl w:val="0"/>
                <w:numId w:val="59"/>
              </w:numPr>
              <w:ind w:left="317" w:hanging="315"/>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說明放置鼻胃管可能之併發症，並早期發現及給予適當處理。</w:t>
            </w:r>
          </w:p>
        </w:tc>
        <w:tc>
          <w:tcPr>
            <w:tcW w:w="1242" w:type="dxa"/>
            <w:vAlign w:val="center"/>
          </w:tcPr>
          <w:p w14:paraId="1541D34A" w14:textId="77777777" w:rsidR="00833538" w:rsidRPr="00E4345B" w:rsidRDefault="00833538" w:rsidP="00A370F1">
            <w:pPr>
              <w:pStyle w:val="Web"/>
              <w:spacing w:before="0" w:beforeAutospacing="0" w:after="0" w:afterAutospacing="0"/>
              <w:jc w:val="center"/>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IV</w:t>
            </w:r>
          </w:p>
        </w:tc>
      </w:tr>
      <w:tr w:rsidR="00E4345B" w:rsidRPr="00E4345B" w14:paraId="5236E2E0" w14:textId="77777777" w:rsidTr="00833538">
        <w:trPr>
          <w:cantSplit/>
        </w:trPr>
        <w:tc>
          <w:tcPr>
            <w:tcW w:w="1985" w:type="dxa"/>
            <w:vAlign w:val="center"/>
          </w:tcPr>
          <w:p w14:paraId="31A3A2EC" w14:textId="77777777" w:rsidR="00833538" w:rsidRPr="00E4345B" w:rsidRDefault="00833538" w:rsidP="00652A4E">
            <w:pPr>
              <w:spacing w:line="260" w:lineRule="exact"/>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男性導尿管的插入</w:t>
            </w:r>
            <w:r w:rsidRPr="00E4345B">
              <w:rPr>
                <w:rFonts w:ascii="Times New Roman" w:eastAsia="標楷體" w:hAnsi="Times New Roman" w:cs="Times New Roman"/>
                <w:color w:val="000000" w:themeColor="text1"/>
              </w:rPr>
              <w:t xml:space="preserve"> (Male urethral catheterization)</w:t>
            </w:r>
          </w:p>
        </w:tc>
        <w:tc>
          <w:tcPr>
            <w:tcW w:w="6521" w:type="dxa"/>
          </w:tcPr>
          <w:p w14:paraId="6DAE05BB" w14:textId="77777777" w:rsidR="00833538" w:rsidRPr="00E4345B" w:rsidRDefault="00833538" w:rsidP="00681DE7">
            <w:pPr>
              <w:numPr>
                <w:ilvl w:val="0"/>
                <w:numId w:val="60"/>
              </w:numPr>
              <w:ind w:left="317" w:hanging="315"/>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說明男性導尿的適應症。</w:t>
            </w:r>
          </w:p>
          <w:p w14:paraId="481EDA82" w14:textId="77777777" w:rsidR="00833538" w:rsidRPr="00E4345B" w:rsidRDefault="00833538" w:rsidP="00681DE7">
            <w:pPr>
              <w:numPr>
                <w:ilvl w:val="0"/>
                <w:numId w:val="60"/>
              </w:numPr>
              <w:ind w:left="317" w:hanging="315"/>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依據標準步驟，進行男性導尿。</w:t>
            </w:r>
          </w:p>
          <w:p w14:paraId="62B18591" w14:textId="77777777" w:rsidR="00833538" w:rsidRPr="00E4345B" w:rsidRDefault="00833538" w:rsidP="00681DE7">
            <w:pPr>
              <w:numPr>
                <w:ilvl w:val="0"/>
                <w:numId w:val="60"/>
              </w:numPr>
              <w:ind w:left="317" w:hanging="315"/>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注意病人接受導尿後是否有不良反應。</w:t>
            </w:r>
          </w:p>
          <w:p w14:paraId="4F5DEB6F" w14:textId="77777777" w:rsidR="00833538" w:rsidRPr="00E4345B" w:rsidRDefault="00833538" w:rsidP="00681DE7">
            <w:pPr>
              <w:numPr>
                <w:ilvl w:val="0"/>
                <w:numId w:val="60"/>
              </w:numPr>
              <w:ind w:left="317" w:hanging="315"/>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導尿有困難時，應尋求協助。</w:t>
            </w:r>
          </w:p>
        </w:tc>
        <w:tc>
          <w:tcPr>
            <w:tcW w:w="1242" w:type="dxa"/>
            <w:vAlign w:val="center"/>
          </w:tcPr>
          <w:p w14:paraId="611DE068" w14:textId="77777777" w:rsidR="00833538" w:rsidRPr="00E4345B" w:rsidRDefault="00833538" w:rsidP="00A370F1">
            <w:pPr>
              <w:pStyle w:val="Web"/>
              <w:spacing w:before="0" w:beforeAutospacing="0" w:after="0" w:afterAutospacing="0"/>
              <w:jc w:val="center"/>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IV</w:t>
            </w:r>
          </w:p>
        </w:tc>
      </w:tr>
      <w:tr w:rsidR="00E4345B" w:rsidRPr="00E4345B" w14:paraId="23BDDFB0" w14:textId="77777777" w:rsidTr="00833538">
        <w:trPr>
          <w:cantSplit/>
        </w:trPr>
        <w:tc>
          <w:tcPr>
            <w:tcW w:w="1985" w:type="dxa"/>
            <w:vAlign w:val="center"/>
          </w:tcPr>
          <w:p w14:paraId="1EAA9733" w14:textId="77777777" w:rsidR="00833538" w:rsidRPr="00E4345B" w:rsidRDefault="00833538" w:rsidP="00652A4E">
            <w:pPr>
              <w:spacing w:line="260" w:lineRule="exact"/>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開立處方</w:t>
            </w:r>
            <w:r w:rsidRPr="00E4345B">
              <w:rPr>
                <w:rFonts w:ascii="Times New Roman" w:eastAsia="標楷體" w:hAnsi="Times New Roman" w:cs="Times New Roman"/>
                <w:color w:val="000000" w:themeColor="text1"/>
              </w:rPr>
              <w:t xml:space="preserve"> </w:t>
            </w:r>
          </w:p>
          <w:p w14:paraId="1177419E" w14:textId="77777777" w:rsidR="00833538" w:rsidRPr="00E4345B" w:rsidRDefault="00833538" w:rsidP="00652A4E">
            <w:pPr>
              <w:spacing w:line="260" w:lineRule="exact"/>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(Write a prescription)</w:t>
            </w:r>
          </w:p>
        </w:tc>
        <w:tc>
          <w:tcPr>
            <w:tcW w:w="6521" w:type="dxa"/>
          </w:tcPr>
          <w:p w14:paraId="271D05D2" w14:textId="77777777" w:rsidR="00833538" w:rsidRPr="00E4345B" w:rsidRDefault="00833538" w:rsidP="00681DE7">
            <w:pPr>
              <w:numPr>
                <w:ilvl w:val="0"/>
                <w:numId w:val="61"/>
              </w:numPr>
              <w:ind w:left="317" w:hanging="315"/>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具備開立處方的基本概念，包括藥名、劑量、頻率及給予方式。</w:t>
            </w:r>
          </w:p>
          <w:p w14:paraId="1F74FE57" w14:textId="77777777" w:rsidR="00833538" w:rsidRPr="00E4345B" w:rsidRDefault="00833538" w:rsidP="00681DE7">
            <w:pPr>
              <w:numPr>
                <w:ilvl w:val="0"/>
                <w:numId w:val="61"/>
              </w:numPr>
              <w:ind w:left="317" w:hanging="315"/>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說明每一個處方藥物之效用及副作用。</w:t>
            </w:r>
          </w:p>
          <w:p w14:paraId="664E1A28" w14:textId="77777777" w:rsidR="00833538" w:rsidRPr="00E4345B" w:rsidRDefault="00833538" w:rsidP="00681DE7">
            <w:pPr>
              <w:numPr>
                <w:ilvl w:val="0"/>
                <w:numId w:val="61"/>
              </w:numPr>
              <w:ind w:left="317" w:hanging="315"/>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遵守政府藥物管制法令，並能夠在實際開立處方時，適切地運用。</w:t>
            </w:r>
          </w:p>
        </w:tc>
        <w:tc>
          <w:tcPr>
            <w:tcW w:w="1242" w:type="dxa"/>
            <w:vAlign w:val="center"/>
          </w:tcPr>
          <w:p w14:paraId="5D4E6678" w14:textId="77777777" w:rsidR="00833538" w:rsidRPr="00E4345B" w:rsidRDefault="00833538" w:rsidP="00A370F1">
            <w:pPr>
              <w:pStyle w:val="Web"/>
              <w:spacing w:before="0" w:beforeAutospacing="0" w:after="0" w:afterAutospacing="0"/>
              <w:jc w:val="center"/>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IV</w:t>
            </w:r>
          </w:p>
        </w:tc>
      </w:tr>
      <w:tr w:rsidR="00E4345B" w:rsidRPr="00E4345B" w14:paraId="04C5E65E" w14:textId="77777777" w:rsidTr="00833538">
        <w:trPr>
          <w:cantSplit/>
        </w:trPr>
        <w:tc>
          <w:tcPr>
            <w:tcW w:w="1985" w:type="dxa"/>
            <w:vAlign w:val="center"/>
          </w:tcPr>
          <w:p w14:paraId="463B3176" w14:textId="77777777" w:rsidR="00833538" w:rsidRPr="00E4345B" w:rsidRDefault="00833538" w:rsidP="00652A4E">
            <w:pPr>
              <w:spacing w:line="260" w:lineRule="exact"/>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輸血的處理</w:t>
            </w:r>
            <w:r w:rsidRPr="00E4345B">
              <w:rPr>
                <w:rFonts w:ascii="Times New Roman" w:eastAsia="標楷體" w:hAnsi="Times New Roman" w:cs="Times New Roman"/>
                <w:color w:val="000000" w:themeColor="text1"/>
              </w:rPr>
              <w:t xml:space="preserve"> (Management of a blood transfusion)</w:t>
            </w:r>
          </w:p>
        </w:tc>
        <w:tc>
          <w:tcPr>
            <w:tcW w:w="6521" w:type="dxa"/>
          </w:tcPr>
          <w:p w14:paraId="67E5637E" w14:textId="77777777" w:rsidR="00833538" w:rsidRPr="00E4345B" w:rsidRDefault="00833538" w:rsidP="00681DE7">
            <w:pPr>
              <w:numPr>
                <w:ilvl w:val="0"/>
                <w:numId w:val="62"/>
              </w:numPr>
              <w:ind w:left="317" w:hanging="315"/>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開輸血醫囑，並使用適當及適量的血液成分。</w:t>
            </w:r>
          </w:p>
          <w:p w14:paraId="6626BAA1" w14:textId="77777777" w:rsidR="00833538" w:rsidRPr="00E4345B" w:rsidRDefault="00833538" w:rsidP="00681DE7">
            <w:pPr>
              <w:numPr>
                <w:ilvl w:val="0"/>
                <w:numId w:val="62"/>
              </w:numPr>
              <w:ind w:left="317" w:hanging="315"/>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確定取回的血液、輸血液成分以及是否病人的血型。</w:t>
            </w:r>
          </w:p>
          <w:p w14:paraId="76D294DE" w14:textId="77777777" w:rsidR="00833538" w:rsidRPr="00E4345B" w:rsidRDefault="00833538" w:rsidP="00681DE7">
            <w:pPr>
              <w:numPr>
                <w:ilvl w:val="0"/>
                <w:numId w:val="62"/>
              </w:numPr>
              <w:ind w:left="317" w:hanging="315"/>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注意是否有輸血不良反應，並給予適當的處理。</w:t>
            </w:r>
          </w:p>
        </w:tc>
        <w:tc>
          <w:tcPr>
            <w:tcW w:w="1242" w:type="dxa"/>
            <w:vAlign w:val="center"/>
          </w:tcPr>
          <w:p w14:paraId="07A5F573" w14:textId="77777777" w:rsidR="00833538" w:rsidRPr="00E4345B" w:rsidRDefault="00833538" w:rsidP="00A370F1">
            <w:pPr>
              <w:pStyle w:val="Web"/>
              <w:spacing w:before="0" w:beforeAutospacing="0" w:after="0" w:afterAutospacing="0"/>
              <w:jc w:val="center"/>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IV</w:t>
            </w:r>
          </w:p>
        </w:tc>
      </w:tr>
      <w:tr w:rsidR="00E4345B" w:rsidRPr="00E4345B" w14:paraId="1D711A27" w14:textId="77777777" w:rsidTr="00833538">
        <w:trPr>
          <w:cantSplit/>
        </w:trPr>
        <w:tc>
          <w:tcPr>
            <w:tcW w:w="1985" w:type="dxa"/>
            <w:vAlign w:val="center"/>
          </w:tcPr>
          <w:p w14:paraId="3723505B" w14:textId="77777777" w:rsidR="00833538" w:rsidRPr="00E4345B" w:rsidRDefault="00833538" w:rsidP="00652A4E">
            <w:pPr>
              <w:spacing w:line="260" w:lineRule="exact"/>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靜脈輸液的選擇</w:t>
            </w:r>
            <w:r w:rsidRPr="00E4345B">
              <w:rPr>
                <w:rFonts w:ascii="Times New Roman" w:eastAsia="標楷體" w:hAnsi="Times New Roman" w:cs="Times New Roman"/>
                <w:color w:val="000000" w:themeColor="text1"/>
              </w:rPr>
              <w:t xml:space="preserve"> (Prescribe intravenous fluids)</w:t>
            </w:r>
          </w:p>
        </w:tc>
        <w:tc>
          <w:tcPr>
            <w:tcW w:w="6521" w:type="dxa"/>
          </w:tcPr>
          <w:p w14:paraId="60CE9357" w14:textId="77777777" w:rsidR="00833538" w:rsidRPr="00E4345B" w:rsidRDefault="00833538" w:rsidP="00681DE7">
            <w:pPr>
              <w:numPr>
                <w:ilvl w:val="0"/>
                <w:numId w:val="63"/>
              </w:numPr>
              <w:ind w:left="317" w:hanging="315"/>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依據病情之需要，開具適當及適量的靜脈輸液醫囑。</w:t>
            </w:r>
          </w:p>
          <w:p w14:paraId="6FF75A1A" w14:textId="77777777" w:rsidR="00833538" w:rsidRPr="00E4345B" w:rsidRDefault="00833538" w:rsidP="00681DE7">
            <w:pPr>
              <w:numPr>
                <w:ilvl w:val="0"/>
                <w:numId w:val="63"/>
              </w:numPr>
              <w:ind w:left="317" w:hanging="315"/>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說明靜脈輸液的成份、熱量及電解質含量。</w:t>
            </w:r>
          </w:p>
          <w:p w14:paraId="7F488E0E" w14:textId="15AC4B32" w:rsidR="00833538" w:rsidRPr="00E4345B" w:rsidRDefault="00833538" w:rsidP="002F56EE">
            <w:pPr>
              <w:numPr>
                <w:ilvl w:val="0"/>
                <w:numId w:val="63"/>
              </w:numPr>
              <w:ind w:left="317" w:hanging="315"/>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說明</w:t>
            </w:r>
            <w:r w:rsidR="002F56EE" w:rsidRPr="00E4345B">
              <w:rPr>
                <w:rFonts w:ascii="Times New Roman" w:eastAsia="標楷體" w:hAnsi="Times New Roman" w:cs="Times New Roman"/>
                <w:color w:val="000000" w:themeColor="text1"/>
              </w:rPr>
              <w:t>該種</w:t>
            </w:r>
            <w:r w:rsidRPr="00E4345B">
              <w:rPr>
                <w:rFonts w:ascii="Times New Roman" w:eastAsia="標楷體" w:hAnsi="Times New Roman" w:cs="Times New Roman"/>
                <w:color w:val="000000" w:themeColor="text1"/>
              </w:rPr>
              <w:t>靜脈輸液中，是否可以同時輸注其他藥物。</w:t>
            </w:r>
          </w:p>
        </w:tc>
        <w:tc>
          <w:tcPr>
            <w:tcW w:w="1242" w:type="dxa"/>
            <w:vAlign w:val="center"/>
          </w:tcPr>
          <w:p w14:paraId="1D7E9D9C" w14:textId="77777777" w:rsidR="00833538" w:rsidRPr="00E4345B" w:rsidRDefault="00833538" w:rsidP="00A370F1">
            <w:pPr>
              <w:pStyle w:val="Web"/>
              <w:spacing w:before="0" w:beforeAutospacing="0" w:after="0" w:afterAutospacing="0"/>
              <w:jc w:val="center"/>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IV</w:t>
            </w:r>
          </w:p>
        </w:tc>
      </w:tr>
      <w:tr w:rsidR="00E4345B" w:rsidRPr="00E4345B" w14:paraId="1AC90658" w14:textId="77777777" w:rsidTr="00833538">
        <w:trPr>
          <w:cantSplit/>
        </w:trPr>
        <w:tc>
          <w:tcPr>
            <w:tcW w:w="1985" w:type="dxa"/>
            <w:vAlign w:val="center"/>
          </w:tcPr>
          <w:p w14:paraId="170511A7" w14:textId="77777777" w:rsidR="00833538" w:rsidRPr="00E4345B" w:rsidRDefault="00833538" w:rsidP="00652A4E">
            <w:pPr>
              <w:spacing w:line="260" w:lineRule="exact"/>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lastRenderedPageBreak/>
              <w:t>靜脈輸液的建立</w:t>
            </w:r>
            <w:r w:rsidRPr="00E4345B">
              <w:rPr>
                <w:rFonts w:ascii="Times New Roman" w:eastAsia="標楷體" w:hAnsi="Times New Roman" w:cs="Times New Roman"/>
                <w:color w:val="000000" w:themeColor="text1"/>
              </w:rPr>
              <w:t xml:space="preserve"> (Set up a venous infusion)</w:t>
            </w:r>
          </w:p>
        </w:tc>
        <w:tc>
          <w:tcPr>
            <w:tcW w:w="6521" w:type="dxa"/>
          </w:tcPr>
          <w:p w14:paraId="3882F216" w14:textId="77777777" w:rsidR="00833538" w:rsidRPr="00E4345B" w:rsidRDefault="00833538" w:rsidP="00681DE7">
            <w:pPr>
              <w:numPr>
                <w:ilvl w:val="0"/>
                <w:numId w:val="64"/>
              </w:numPr>
              <w:ind w:left="317" w:hanging="315"/>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依據標準步驟，在適當部位消毒及建立靜脈輸注管道。</w:t>
            </w:r>
          </w:p>
          <w:p w14:paraId="128DF53C" w14:textId="77777777" w:rsidR="00833538" w:rsidRPr="00E4345B" w:rsidRDefault="00833538" w:rsidP="00681DE7">
            <w:pPr>
              <w:numPr>
                <w:ilvl w:val="0"/>
                <w:numId w:val="64"/>
              </w:numPr>
              <w:ind w:left="317" w:hanging="315"/>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計算正確的靜脈輸液流速。</w:t>
            </w:r>
          </w:p>
          <w:p w14:paraId="6B05BDF6" w14:textId="77777777" w:rsidR="00833538" w:rsidRPr="00E4345B" w:rsidRDefault="00833538" w:rsidP="00681DE7">
            <w:pPr>
              <w:numPr>
                <w:ilvl w:val="0"/>
                <w:numId w:val="64"/>
              </w:numPr>
              <w:ind w:left="317" w:hanging="315"/>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注意不同的靜脈輸液，是否可以經由同一輸注管道輸注。</w:t>
            </w:r>
          </w:p>
          <w:p w14:paraId="565564ED" w14:textId="77777777" w:rsidR="00833538" w:rsidRPr="00E4345B" w:rsidRDefault="00833538" w:rsidP="00681DE7">
            <w:pPr>
              <w:numPr>
                <w:ilvl w:val="0"/>
                <w:numId w:val="64"/>
              </w:numPr>
              <w:ind w:left="317" w:hanging="315"/>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監測病人輸注後是否有不良反應。</w:t>
            </w:r>
          </w:p>
        </w:tc>
        <w:tc>
          <w:tcPr>
            <w:tcW w:w="1242" w:type="dxa"/>
            <w:vAlign w:val="center"/>
          </w:tcPr>
          <w:p w14:paraId="250DBAEE" w14:textId="77777777" w:rsidR="00833538" w:rsidRPr="00E4345B" w:rsidRDefault="00833538" w:rsidP="00A370F1">
            <w:pPr>
              <w:pStyle w:val="Web"/>
              <w:spacing w:before="0" w:beforeAutospacing="0" w:after="0" w:afterAutospacing="0"/>
              <w:jc w:val="center"/>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IV</w:t>
            </w:r>
          </w:p>
        </w:tc>
      </w:tr>
      <w:tr w:rsidR="00E4345B" w:rsidRPr="00E4345B" w14:paraId="3551E4DE" w14:textId="77777777" w:rsidTr="00833538">
        <w:trPr>
          <w:cantSplit/>
        </w:trPr>
        <w:tc>
          <w:tcPr>
            <w:tcW w:w="1985" w:type="dxa"/>
            <w:vAlign w:val="center"/>
          </w:tcPr>
          <w:p w14:paraId="2D051531" w14:textId="77777777" w:rsidR="00833538" w:rsidRPr="00E4345B" w:rsidRDefault="00833538" w:rsidP="00652A4E">
            <w:pPr>
              <w:spacing w:line="260" w:lineRule="exact"/>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如何監控血中藥物濃度</w:t>
            </w:r>
            <w:r w:rsidRPr="00E4345B">
              <w:rPr>
                <w:rFonts w:ascii="Times New Roman" w:eastAsia="標楷體" w:hAnsi="Times New Roman" w:cs="Times New Roman"/>
                <w:color w:val="000000" w:themeColor="text1"/>
              </w:rPr>
              <w:t xml:space="preserve"> (Monitor serum drug levels)</w:t>
            </w:r>
          </w:p>
        </w:tc>
        <w:tc>
          <w:tcPr>
            <w:tcW w:w="6521" w:type="dxa"/>
          </w:tcPr>
          <w:p w14:paraId="370ACD9F" w14:textId="77777777" w:rsidR="00833538" w:rsidRPr="00E4345B" w:rsidRDefault="00833538" w:rsidP="00681DE7">
            <w:pPr>
              <w:numPr>
                <w:ilvl w:val="0"/>
                <w:numId w:val="65"/>
              </w:numPr>
              <w:ind w:left="317" w:hanging="315"/>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說明哪些藥物，應做血中濃度監測。</w:t>
            </w:r>
          </w:p>
          <w:p w14:paraId="347F17EA" w14:textId="77777777" w:rsidR="00833538" w:rsidRPr="00E4345B" w:rsidRDefault="00833538" w:rsidP="00681DE7">
            <w:pPr>
              <w:numPr>
                <w:ilvl w:val="0"/>
                <w:numId w:val="65"/>
              </w:numPr>
              <w:ind w:left="317" w:hanging="315"/>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說明各種藥物抽血的時機。</w:t>
            </w:r>
          </w:p>
          <w:p w14:paraId="0AC54CF8" w14:textId="77777777" w:rsidR="00833538" w:rsidRPr="00E4345B" w:rsidRDefault="00833538" w:rsidP="00681DE7">
            <w:pPr>
              <w:numPr>
                <w:ilvl w:val="0"/>
                <w:numId w:val="65"/>
              </w:numPr>
              <w:adjustRightInd w:val="0"/>
              <w:snapToGrid w:val="0"/>
              <w:ind w:left="317" w:hanging="315"/>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判斷濃度適當，並根據血中濃度調整藥物。</w:t>
            </w:r>
          </w:p>
        </w:tc>
        <w:tc>
          <w:tcPr>
            <w:tcW w:w="1242" w:type="dxa"/>
            <w:vAlign w:val="center"/>
          </w:tcPr>
          <w:p w14:paraId="4E267B38" w14:textId="77777777" w:rsidR="00833538" w:rsidRPr="00E4345B" w:rsidRDefault="00833538" w:rsidP="00A370F1">
            <w:pPr>
              <w:pStyle w:val="Web"/>
              <w:spacing w:before="0" w:beforeAutospacing="0" w:after="0" w:afterAutospacing="0"/>
              <w:jc w:val="center"/>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IV</w:t>
            </w:r>
          </w:p>
        </w:tc>
      </w:tr>
      <w:tr w:rsidR="00E4345B" w:rsidRPr="00E4345B" w14:paraId="40F510B1" w14:textId="77777777" w:rsidTr="002F56EE">
        <w:trPr>
          <w:cantSplit/>
          <w:trHeight w:val="1597"/>
        </w:trPr>
        <w:tc>
          <w:tcPr>
            <w:tcW w:w="1985" w:type="dxa"/>
            <w:vAlign w:val="center"/>
          </w:tcPr>
          <w:p w14:paraId="21C5E41A" w14:textId="77777777" w:rsidR="00833538" w:rsidRPr="00E4345B" w:rsidRDefault="00833538" w:rsidP="00652A4E">
            <w:pPr>
              <w:spacing w:line="260" w:lineRule="exact"/>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適當的處理疼痛</w:t>
            </w:r>
            <w:r w:rsidRPr="00E4345B">
              <w:rPr>
                <w:rFonts w:ascii="Times New Roman" w:eastAsia="標楷體" w:hAnsi="Times New Roman" w:cs="Times New Roman"/>
                <w:color w:val="000000" w:themeColor="text1"/>
              </w:rPr>
              <w:t xml:space="preserve"> (Prescribe a pain treatment order)</w:t>
            </w:r>
          </w:p>
        </w:tc>
        <w:tc>
          <w:tcPr>
            <w:tcW w:w="6521" w:type="dxa"/>
            <w:vAlign w:val="center"/>
          </w:tcPr>
          <w:p w14:paraId="3FCC8FEA" w14:textId="77777777" w:rsidR="00833538" w:rsidRPr="00E4345B" w:rsidRDefault="00833538" w:rsidP="00681DE7">
            <w:pPr>
              <w:numPr>
                <w:ilvl w:val="0"/>
                <w:numId w:val="66"/>
              </w:numPr>
              <w:ind w:left="317" w:hanging="315"/>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作疼痛的病史探查，身體診查，使用疼痛量表及鑑別診斷。</w:t>
            </w:r>
          </w:p>
          <w:p w14:paraId="25B9CF03" w14:textId="77777777" w:rsidR="00833538" w:rsidRPr="00E4345B" w:rsidRDefault="00833538" w:rsidP="00681DE7">
            <w:pPr>
              <w:numPr>
                <w:ilvl w:val="0"/>
                <w:numId w:val="66"/>
              </w:numPr>
              <w:ind w:left="317" w:hanging="315"/>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說明止痛藥物的藥理，藥物劑量相等性的換算及副作用。</w:t>
            </w:r>
          </w:p>
          <w:p w14:paraId="6447791C" w14:textId="77777777" w:rsidR="00833538" w:rsidRPr="00E4345B" w:rsidRDefault="00833538" w:rsidP="00681DE7">
            <w:pPr>
              <w:numPr>
                <w:ilvl w:val="0"/>
                <w:numId w:val="66"/>
              </w:numPr>
              <w:adjustRightInd w:val="0"/>
              <w:snapToGrid w:val="0"/>
              <w:ind w:left="317" w:hanging="315"/>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說明成癮性止痛藥的法規管制，並能對病人與家屬，正確溝通藥物的使用。</w:t>
            </w:r>
          </w:p>
        </w:tc>
        <w:tc>
          <w:tcPr>
            <w:tcW w:w="1242" w:type="dxa"/>
            <w:vAlign w:val="center"/>
          </w:tcPr>
          <w:p w14:paraId="24FE0AE7" w14:textId="77777777" w:rsidR="00833538" w:rsidRPr="00E4345B" w:rsidRDefault="00833538" w:rsidP="00A370F1">
            <w:pPr>
              <w:pStyle w:val="Web"/>
              <w:spacing w:before="0" w:beforeAutospacing="0" w:after="0" w:afterAutospacing="0"/>
              <w:jc w:val="center"/>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IV</w:t>
            </w:r>
          </w:p>
        </w:tc>
      </w:tr>
      <w:tr w:rsidR="00E4345B" w:rsidRPr="00E4345B" w14:paraId="72BB73C8" w14:textId="77777777" w:rsidTr="002F56EE">
        <w:trPr>
          <w:cantSplit/>
          <w:trHeight w:val="1793"/>
        </w:trPr>
        <w:tc>
          <w:tcPr>
            <w:tcW w:w="1985" w:type="dxa"/>
            <w:vAlign w:val="center"/>
          </w:tcPr>
          <w:p w14:paraId="148E28CD" w14:textId="77777777" w:rsidR="00833538" w:rsidRPr="00E4345B" w:rsidRDefault="00833538" w:rsidP="00652A4E">
            <w:pPr>
              <w:spacing w:line="260" w:lineRule="exact"/>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支氣管擴張劑的使用</w:t>
            </w:r>
            <w:r w:rsidRPr="00E4345B">
              <w:rPr>
                <w:rFonts w:ascii="Times New Roman" w:eastAsia="標楷體" w:hAnsi="Times New Roman" w:cs="Times New Roman"/>
                <w:color w:val="000000" w:themeColor="text1"/>
              </w:rPr>
              <w:t xml:space="preserve"> (Use a bronchodilator inhaler)</w:t>
            </w:r>
          </w:p>
        </w:tc>
        <w:tc>
          <w:tcPr>
            <w:tcW w:w="6521" w:type="dxa"/>
            <w:vAlign w:val="center"/>
          </w:tcPr>
          <w:p w14:paraId="2CBFF36D" w14:textId="77777777" w:rsidR="00833538" w:rsidRPr="00E4345B" w:rsidRDefault="00833538" w:rsidP="00681DE7">
            <w:pPr>
              <w:numPr>
                <w:ilvl w:val="0"/>
                <w:numId w:val="67"/>
              </w:numPr>
              <w:ind w:left="317" w:hanging="315"/>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說明支氣管擴張劑使用的適應症。</w:t>
            </w:r>
          </w:p>
          <w:p w14:paraId="5AEA63DA" w14:textId="77777777" w:rsidR="00833538" w:rsidRPr="00E4345B" w:rsidRDefault="00833538" w:rsidP="00681DE7">
            <w:pPr>
              <w:numPr>
                <w:ilvl w:val="0"/>
                <w:numId w:val="67"/>
              </w:numPr>
              <w:ind w:left="317" w:hanging="315"/>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支氣管擴張劑的種類與輔助器具之操作。</w:t>
            </w:r>
          </w:p>
          <w:p w14:paraId="6D05986E" w14:textId="77777777" w:rsidR="00833538" w:rsidRPr="00E4345B" w:rsidRDefault="00833538" w:rsidP="00681DE7">
            <w:pPr>
              <w:numPr>
                <w:ilvl w:val="0"/>
                <w:numId w:val="67"/>
              </w:numPr>
              <w:ind w:left="317" w:hanging="315"/>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說明不同擴張劑的藥理作用、劑量與副作用。</w:t>
            </w:r>
          </w:p>
          <w:p w14:paraId="0AB5A5EE" w14:textId="77777777" w:rsidR="00833538" w:rsidRPr="00E4345B" w:rsidRDefault="00833538" w:rsidP="00681DE7">
            <w:pPr>
              <w:numPr>
                <w:ilvl w:val="0"/>
                <w:numId w:val="67"/>
              </w:numPr>
              <w:ind w:left="317" w:hanging="315"/>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說明不同輔助使用器具的優點與限制。</w:t>
            </w:r>
          </w:p>
          <w:p w14:paraId="75AB5993" w14:textId="77777777" w:rsidR="00833538" w:rsidRPr="00E4345B" w:rsidRDefault="00833538" w:rsidP="00681DE7">
            <w:pPr>
              <w:numPr>
                <w:ilvl w:val="0"/>
                <w:numId w:val="67"/>
              </w:numPr>
              <w:adjustRightInd w:val="0"/>
              <w:snapToGrid w:val="0"/>
              <w:ind w:left="317" w:hanging="315"/>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開立處方，並評估支氣管擴張劑使用後的療效。</w:t>
            </w:r>
          </w:p>
        </w:tc>
        <w:tc>
          <w:tcPr>
            <w:tcW w:w="1242" w:type="dxa"/>
            <w:vAlign w:val="center"/>
          </w:tcPr>
          <w:p w14:paraId="49984C7F" w14:textId="77777777" w:rsidR="00833538" w:rsidRPr="00E4345B" w:rsidRDefault="00833538" w:rsidP="00A370F1">
            <w:pPr>
              <w:pStyle w:val="Web"/>
              <w:spacing w:before="0" w:beforeAutospacing="0" w:after="0" w:afterAutospacing="0"/>
              <w:jc w:val="center"/>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III</w:t>
            </w:r>
          </w:p>
        </w:tc>
      </w:tr>
      <w:tr w:rsidR="00E4345B" w:rsidRPr="00E4345B" w14:paraId="0D566AD5" w14:textId="77777777" w:rsidTr="002F56EE">
        <w:trPr>
          <w:cantSplit/>
          <w:trHeight w:val="1946"/>
        </w:trPr>
        <w:tc>
          <w:tcPr>
            <w:tcW w:w="1985" w:type="dxa"/>
            <w:vAlign w:val="center"/>
          </w:tcPr>
          <w:p w14:paraId="1C55C315" w14:textId="77777777" w:rsidR="00833538" w:rsidRPr="00E4345B" w:rsidRDefault="00833538" w:rsidP="00652A4E">
            <w:pPr>
              <w:spacing w:line="260" w:lineRule="exact"/>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噴霧劑的使用</w:t>
            </w:r>
          </w:p>
          <w:p w14:paraId="2129C72F" w14:textId="77777777" w:rsidR="00833538" w:rsidRPr="00E4345B" w:rsidRDefault="00833538" w:rsidP="00652A4E">
            <w:pPr>
              <w:spacing w:line="260" w:lineRule="exact"/>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(Use a nebulizer)</w:t>
            </w:r>
          </w:p>
        </w:tc>
        <w:tc>
          <w:tcPr>
            <w:tcW w:w="6521" w:type="dxa"/>
            <w:vAlign w:val="center"/>
          </w:tcPr>
          <w:p w14:paraId="5ACB25A6" w14:textId="77777777" w:rsidR="00833538" w:rsidRPr="00E4345B" w:rsidRDefault="00833538" w:rsidP="00681DE7">
            <w:pPr>
              <w:numPr>
                <w:ilvl w:val="0"/>
                <w:numId w:val="68"/>
              </w:numPr>
              <w:ind w:left="317" w:hanging="315"/>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說明使用噴霧劑的臨床適應症。</w:t>
            </w:r>
          </w:p>
          <w:p w14:paraId="3E702766" w14:textId="77777777" w:rsidR="00833538" w:rsidRPr="00E4345B" w:rsidRDefault="00833538" w:rsidP="00681DE7">
            <w:pPr>
              <w:numPr>
                <w:ilvl w:val="0"/>
                <w:numId w:val="68"/>
              </w:numPr>
              <w:ind w:left="317" w:hanging="315"/>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說明常見的噴霧劑種類及相關作用、副作用。</w:t>
            </w:r>
          </w:p>
          <w:p w14:paraId="6FA44294" w14:textId="77777777" w:rsidR="00833538" w:rsidRPr="00E4345B" w:rsidRDefault="00833538" w:rsidP="00681DE7">
            <w:pPr>
              <w:numPr>
                <w:ilvl w:val="0"/>
                <w:numId w:val="68"/>
              </w:numPr>
              <w:ind w:left="317" w:hanging="315"/>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說明噴霧劑的裝置及使用方式。</w:t>
            </w:r>
          </w:p>
          <w:p w14:paraId="0B9B0F65" w14:textId="77777777" w:rsidR="00833538" w:rsidRPr="00E4345B" w:rsidRDefault="00833538" w:rsidP="00681DE7">
            <w:pPr>
              <w:numPr>
                <w:ilvl w:val="0"/>
                <w:numId w:val="68"/>
              </w:numPr>
              <w:ind w:left="317" w:hanging="315"/>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開立處方，並評估病人使用噴霧劑後的臨床效果。</w:t>
            </w:r>
          </w:p>
          <w:p w14:paraId="56AA5142" w14:textId="77777777" w:rsidR="00833538" w:rsidRPr="00E4345B" w:rsidRDefault="00833538" w:rsidP="00681DE7">
            <w:pPr>
              <w:numPr>
                <w:ilvl w:val="0"/>
                <w:numId w:val="68"/>
              </w:numPr>
              <w:adjustRightInd w:val="0"/>
              <w:snapToGrid w:val="0"/>
              <w:ind w:left="317" w:hanging="315"/>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說明噴霧劑使用後，裝置的感染管制處理原則。</w:t>
            </w:r>
          </w:p>
        </w:tc>
        <w:tc>
          <w:tcPr>
            <w:tcW w:w="1242" w:type="dxa"/>
            <w:vAlign w:val="center"/>
          </w:tcPr>
          <w:p w14:paraId="5EFC3A53" w14:textId="77777777" w:rsidR="00833538" w:rsidRPr="00E4345B" w:rsidRDefault="00833538" w:rsidP="00A370F1">
            <w:pPr>
              <w:pStyle w:val="Web"/>
              <w:spacing w:before="0" w:beforeAutospacing="0" w:after="0" w:afterAutospacing="0"/>
              <w:jc w:val="center"/>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III</w:t>
            </w:r>
          </w:p>
        </w:tc>
      </w:tr>
    </w:tbl>
    <w:p w14:paraId="474D1757" w14:textId="77777777" w:rsidR="00833538" w:rsidRPr="00E4345B" w:rsidRDefault="00833538" w:rsidP="0009351D">
      <w:pPr>
        <w:rPr>
          <w:rFonts w:ascii="Times New Roman" w:eastAsia="標楷體" w:hAnsi="Times New Roman" w:cs="Times New Roman"/>
          <w:b/>
          <w:color w:val="000000" w:themeColor="text1"/>
        </w:rPr>
      </w:pPr>
    </w:p>
    <w:p w14:paraId="738533A7" w14:textId="77777777" w:rsidR="00833538" w:rsidRPr="00E4345B" w:rsidRDefault="00833538" w:rsidP="0009351D">
      <w:pPr>
        <w:rPr>
          <w:rFonts w:ascii="Times New Roman" w:eastAsia="標楷體" w:hAnsi="Times New Roman" w:cs="Times New Roman"/>
          <w:b/>
          <w:color w:val="000000" w:themeColor="text1"/>
        </w:rPr>
      </w:pPr>
    </w:p>
    <w:p w14:paraId="581B7FB5" w14:textId="77777777" w:rsidR="00833538" w:rsidRPr="00E4345B" w:rsidRDefault="00833538" w:rsidP="0009351D">
      <w:pPr>
        <w:rPr>
          <w:rFonts w:ascii="Times New Roman" w:eastAsia="標楷體" w:hAnsi="Times New Roman" w:cs="Times New Roman"/>
          <w:b/>
          <w:color w:val="000000" w:themeColor="text1"/>
        </w:rPr>
      </w:pPr>
    </w:p>
    <w:p w14:paraId="31FF2E47" w14:textId="77777777" w:rsidR="00833538" w:rsidRPr="00E4345B" w:rsidRDefault="00833538" w:rsidP="0009351D">
      <w:pPr>
        <w:rPr>
          <w:rFonts w:ascii="Times New Roman" w:eastAsia="標楷體" w:hAnsi="Times New Roman" w:cs="Times New Roman"/>
          <w:b/>
          <w:color w:val="000000" w:themeColor="text1"/>
        </w:rPr>
      </w:pPr>
    </w:p>
    <w:p w14:paraId="259F265F" w14:textId="77777777" w:rsidR="00833538" w:rsidRPr="00E4345B" w:rsidRDefault="00833538" w:rsidP="0009351D">
      <w:pPr>
        <w:snapToGrid w:val="0"/>
        <w:spacing w:line="480" w:lineRule="auto"/>
        <w:rPr>
          <w:rFonts w:ascii="Times New Roman" w:eastAsia="標楷體" w:hAnsi="Times New Roman" w:cs="Times New Roman"/>
          <w:b/>
          <w:color w:val="000000" w:themeColor="text1"/>
          <w:sz w:val="28"/>
          <w:szCs w:val="28"/>
        </w:rPr>
        <w:sectPr w:rsidR="00833538" w:rsidRPr="00E4345B" w:rsidSect="00652A4E">
          <w:footerReference w:type="even" r:id="rId7"/>
          <w:footerReference w:type="default" r:id="rId8"/>
          <w:pgSz w:w="11906" w:h="16838"/>
          <w:pgMar w:top="1440" w:right="1800" w:bottom="1440" w:left="1800" w:header="851" w:footer="302" w:gutter="0"/>
          <w:cols w:space="425"/>
          <w:titlePg/>
          <w:docGrid w:type="lines" w:linePitch="360"/>
        </w:sectPr>
      </w:pPr>
    </w:p>
    <w:p w14:paraId="658FD66A" w14:textId="77777777" w:rsidR="00833538" w:rsidRPr="00E4345B" w:rsidRDefault="00833538" w:rsidP="00833538">
      <w:pPr>
        <w:snapToGrid w:val="0"/>
        <w:spacing w:line="480" w:lineRule="auto"/>
        <w:ind w:left="131"/>
        <w:jc w:val="center"/>
        <w:rPr>
          <w:rFonts w:ascii="Times New Roman" w:eastAsia="標楷體" w:hAnsi="Times New Roman" w:cs="Times New Roman"/>
          <w:b/>
          <w:color w:val="000000" w:themeColor="text1"/>
          <w:sz w:val="28"/>
          <w:szCs w:val="28"/>
        </w:rPr>
      </w:pPr>
      <w:r w:rsidRPr="00E4345B">
        <w:rPr>
          <w:rFonts w:ascii="Times New Roman" w:eastAsia="標楷體" w:hAnsi="Times New Roman" w:cs="Times New Roman"/>
          <w:b/>
          <w:color w:val="000000" w:themeColor="text1"/>
          <w:sz w:val="28"/>
          <w:szCs w:val="28"/>
        </w:rPr>
        <w:lastRenderedPageBreak/>
        <w:t>第二部份</w:t>
      </w:r>
      <w:r w:rsidRPr="00E4345B">
        <w:rPr>
          <w:rFonts w:ascii="Times New Roman" w:eastAsia="標楷體" w:hAnsi="Times New Roman" w:cs="Times New Roman"/>
          <w:b/>
          <w:color w:val="000000" w:themeColor="text1"/>
          <w:sz w:val="28"/>
          <w:szCs w:val="28"/>
        </w:rPr>
        <w:t xml:space="preserve"> </w:t>
      </w:r>
      <w:r w:rsidRPr="00E4345B">
        <w:rPr>
          <w:rFonts w:ascii="Times New Roman" w:eastAsia="標楷體" w:hAnsi="Times New Roman" w:cs="Times New Roman"/>
          <w:b/>
          <w:color w:val="000000" w:themeColor="text1"/>
          <w:sz w:val="28"/>
          <w:szCs w:val="28"/>
        </w:rPr>
        <w:t>共通臨床能力</w:t>
      </w:r>
    </w:p>
    <w:tbl>
      <w:tblPr>
        <w:tblW w:w="1036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0"/>
        <w:gridCol w:w="6812"/>
        <w:gridCol w:w="1288"/>
      </w:tblGrid>
      <w:tr w:rsidR="00E4345B" w:rsidRPr="00E4345B" w14:paraId="4711778B" w14:textId="77777777" w:rsidTr="003D2F31">
        <w:trPr>
          <w:cantSplit/>
          <w:tblHeader/>
        </w:trPr>
        <w:tc>
          <w:tcPr>
            <w:tcW w:w="2260" w:type="dxa"/>
            <w:tcBorders>
              <w:top w:val="single" w:sz="4" w:space="0" w:color="000000"/>
              <w:left w:val="single" w:sz="4" w:space="0" w:color="000000"/>
              <w:bottom w:val="double" w:sz="4" w:space="0" w:color="000000"/>
              <w:right w:val="single" w:sz="4" w:space="0" w:color="000000"/>
            </w:tcBorders>
            <w:vAlign w:val="center"/>
          </w:tcPr>
          <w:p w14:paraId="5A217A6C" w14:textId="77777777" w:rsidR="00833538" w:rsidRPr="00E4345B" w:rsidRDefault="00833538" w:rsidP="00652A4E">
            <w:pPr>
              <w:ind w:left="283" w:hangingChars="118" w:hanging="283"/>
              <w:jc w:val="center"/>
              <w:rPr>
                <w:rFonts w:ascii="Times New Roman" w:eastAsia="標楷體" w:hAnsi="Times New Roman" w:cs="Times New Roman"/>
                <w:b/>
                <w:color w:val="000000" w:themeColor="text1"/>
              </w:rPr>
            </w:pPr>
            <w:r w:rsidRPr="00E4345B">
              <w:rPr>
                <w:rFonts w:ascii="Times New Roman" w:eastAsia="標楷體" w:hAnsi="Times New Roman" w:cs="Times New Roman"/>
                <w:b/>
                <w:color w:val="000000" w:themeColor="text1"/>
              </w:rPr>
              <w:t>基本能力項目</w:t>
            </w:r>
          </w:p>
        </w:tc>
        <w:tc>
          <w:tcPr>
            <w:tcW w:w="6812" w:type="dxa"/>
            <w:tcBorders>
              <w:top w:val="single" w:sz="4" w:space="0" w:color="000000"/>
              <w:left w:val="single" w:sz="4" w:space="0" w:color="000000"/>
              <w:bottom w:val="double" w:sz="4" w:space="0" w:color="000000"/>
              <w:right w:val="single" w:sz="4" w:space="0" w:color="000000"/>
            </w:tcBorders>
            <w:vAlign w:val="center"/>
          </w:tcPr>
          <w:p w14:paraId="516259E0" w14:textId="77777777" w:rsidR="00833538" w:rsidRPr="00E4345B" w:rsidRDefault="00833538" w:rsidP="00652A4E">
            <w:pPr>
              <w:pStyle w:val="2"/>
              <w:tabs>
                <w:tab w:val="num" w:pos="480"/>
              </w:tabs>
              <w:ind w:leftChars="0" w:hanging="480"/>
              <w:jc w:val="center"/>
              <w:rPr>
                <w:rFonts w:ascii="Times New Roman" w:eastAsia="標楷體" w:hAnsi="Times New Roman" w:cs="Times New Roman"/>
                <w:b/>
                <w:color w:val="000000" w:themeColor="text1"/>
                <w:szCs w:val="24"/>
              </w:rPr>
            </w:pPr>
            <w:r w:rsidRPr="00E4345B">
              <w:rPr>
                <w:rFonts w:ascii="Times New Roman" w:eastAsia="標楷體" w:hAnsi="Times New Roman" w:cs="Times New Roman"/>
                <w:b/>
                <w:color w:val="000000" w:themeColor="text1"/>
                <w:szCs w:val="24"/>
              </w:rPr>
              <w:t>課程內容</w:t>
            </w:r>
          </w:p>
        </w:tc>
        <w:tc>
          <w:tcPr>
            <w:tcW w:w="1288" w:type="dxa"/>
            <w:tcBorders>
              <w:top w:val="single" w:sz="4" w:space="0" w:color="000000"/>
              <w:left w:val="single" w:sz="4" w:space="0" w:color="000000"/>
              <w:bottom w:val="double" w:sz="4" w:space="0" w:color="000000"/>
              <w:right w:val="single" w:sz="4" w:space="0" w:color="000000"/>
            </w:tcBorders>
            <w:vAlign w:val="center"/>
          </w:tcPr>
          <w:p w14:paraId="451EBBA5" w14:textId="77777777" w:rsidR="00833538" w:rsidRPr="00E4345B" w:rsidRDefault="00833538" w:rsidP="002F56EE">
            <w:pPr>
              <w:pStyle w:val="Web"/>
              <w:spacing w:before="0" w:beforeAutospacing="0" w:after="0" w:afterAutospacing="0"/>
              <w:jc w:val="center"/>
              <w:rPr>
                <w:rFonts w:ascii="Times New Roman" w:eastAsia="標楷體" w:hAnsi="Times New Roman" w:cs="Times New Roman"/>
                <w:b/>
                <w:color w:val="000000" w:themeColor="text1"/>
              </w:rPr>
            </w:pPr>
            <w:r w:rsidRPr="00E4345B">
              <w:rPr>
                <w:rFonts w:ascii="Times New Roman" w:eastAsia="標楷體" w:hAnsi="Times New Roman" w:cs="Times New Roman"/>
                <w:b/>
                <w:color w:val="000000" w:themeColor="text1"/>
              </w:rPr>
              <w:t>能力項目要求等級</w:t>
            </w:r>
          </w:p>
        </w:tc>
      </w:tr>
      <w:tr w:rsidR="00E4345B" w:rsidRPr="00E4345B" w14:paraId="11ECA6D6" w14:textId="77777777" w:rsidTr="003D2F31">
        <w:trPr>
          <w:cantSplit/>
        </w:trPr>
        <w:tc>
          <w:tcPr>
            <w:tcW w:w="2260" w:type="dxa"/>
            <w:tcBorders>
              <w:top w:val="double" w:sz="4" w:space="0" w:color="000000"/>
            </w:tcBorders>
            <w:vAlign w:val="center"/>
          </w:tcPr>
          <w:p w14:paraId="6E17D84E" w14:textId="0DCD7524" w:rsidR="00833538" w:rsidRPr="00E4345B" w:rsidRDefault="00833538" w:rsidP="002F56EE">
            <w:pPr>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溝通能力</w:t>
            </w:r>
            <w:r w:rsidRPr="00E4345B">
              <w:rPr>
                <w:rFonts w:ascii="Times New Roman" w:eastAsia="標楷體" w:hAnsi="Times New Roman" w:cs="Times New Roman"/>
                <w:color w:val="000000" w:themeColor="text1"/>
              </w:rPr>
              <w:t>(</w:t>
            </w:r>
            <w:r w:rsidRPr="00E4345B">
              <w:rPr>
                <w:rFonts w:ascii="Times New Roman" w:eastAsia="標楷體" w:hAnsi="Times New Roman" w:cs="Times New Roman"/>
                <w:color w:val="000000" w:themeColor="text1"/>
              </w:rPr>
              <w:t>包括與高齡與兒童病人溝通的能力</w:t>
            </w:r>
            <w:r w:rsidRPr="00E4345B">
              <w:rPr>
                <w:rFonts w:ascii="Times New Roman" w:eastAsia="標楷體" w:hAnsi="Times New Roman" w:cs="Times New Roman"/>
                <w:color w:val="000000" w:themeColor="text1"/>
              </w:rPr>
              <w:t xml:space="preserve">) </w:t>
            </w:r>
          </w:p>
          <w:p w14:paraId="23D20B18" w14:textId="77777777" w:rsidR="00833538" w:rsidRPr="00E4345B" w:rsidRDefault="00833538" w:rsidP="003D2F31">
            <w:pPr>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(Communication skills)</w:t>
            </w:r>
          </w:p>
        </w:tc>
        <w:tc>
          <w:tcPr>
            <w:tcW w:w="6812" w:type="dxa"/>
            <w:tcBorders>
              <w:top w:val="double" w:sz="4" w:space="0" w:color="000000"/>
            </w:tcBorders>
          </w:tcPr>
          <w:p w14:paraId="4C005AC7" w14:textId="77777777" w:rsidR="00833538" w:rsidRPr="00E4345B" w:rsidRDefault="00833538" w:rsidP="00681DE7">
            <w:pPr>
              <w:numPr>
                <w:ilvl w:val="0"/>
                <w:numId w:val="69"/>
              </w:numPr>
              <w:ind w:left="317" w:hanging="315"/>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會適切地與病人及其家屬溝通，以及詢問病史、說明診斷及處置計畫。</w:t>
            </w:r>
          </w:p>
          <w:p w14:paraId="44A773F0" w14:textId="77777777" w:rsidR="00833538" w:rsidRPr="00E4345B" w:rsidRDefault="00833538" w:rsidP="00681DE7">
            <w:pPr>
              <w:numPr>
                <w:ilvl w:val="0"/>
                <w:numId w:val="69"/>
              </w:numPr>
              <w:ind w:left="317" w:hanging="315"/>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以病人聽得懂的語言，解釋檢查結果，並且適當說明病情及其預後。</w:t>
            </w:r>
          </w:p>
          <w:p w14:paraId="67178A63" w14:textId="77777777" w:rsidR="00833538" w:rsidRPr="00E4345B" w:rsidRDefault="00833538" w:rsidP="00681DE7">
            <w:pPr>
              <w:numPr>
                <w:ilvl w:val="0"/>
                <w:numId w:val="69"/>
              </w:numPr>
              <w:ind w:left="317" w:hanging="315"/>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適切地給予病人及家屬關懷與支持。</w:t>
            </w:r>
          </w:p>
          <w:p w14:paraId="0D24EDC1" w14:textId="77777777" w:rsidR="00833538" w:rsidRPr="00E4345B" w:rsidRDefault="00833538" w:rsidP="00681DE7">
            <w:pPr>
              <w:numPr>
                <w:ilvl w:val="0"/>
                <w:numId w:val="69"/>
              </w:numPr>
              <w:ind w:left="317" w:hanging="315"/>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與上級醫師或其他醫療團隊同仁，有適當的溝通及討論。</w:t>
            </w:r>
          </w:p>
        </w:tc>
        <w:tc>
          <w:tcPr>
            <w:tcW w:w="1288" w:type="dxa"/>
            <w:tcBorders>
              <w:top w:val="double" w:sz="4" w:space="0" w:color="000000"/>
            </w:tcBorders>
            <w:vAlign w:val="center"/>
          </w:tcPr>
          <w:p w14:paraId="5CC1CD45" w14:textId="77777777" w:rsidR="00833538" w:rsidRPr="00E4345B" w:rsidRDefault="00833538" w:rsidP="002F56EE">
            <w:pPr>
              <w:pStyle w:val="Web"/>
              <w:spacing w:before="0" w:beforeAutospacing="0" w:after="0" w:afterAutospacing="0" w:line="400" w:lineRule="atLeast"/>
              <w:jc w:val="center"/>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IV</w:t>
            </w:r>
          </w:p>
        </w:tc>
      </w:tr>
      <w:tr w:rsidR="00E4345B" w:rsidRPr="00E4345B" w14:paraId="4DD2D75F" w14:textId="77777777" w:rsidTr="003D2F31">
        <w:trPr>
          <w:cantSplit/>
        </w:trPr>
        <w:tc>
          <w:tcPr>
            <w:tcW w:w="2260" w:type="dxa"/>
            <w:vAlign w:val="center"/>
          </w:tcPr>
          <w:p w14:paraId="3EC92041" w14:textId="21CB748C" w:rsidR="00833538" w:rsidRPr="00E4345B" w:rsidRDefault="00833538" w:rsidP="00652A4E">
            <w:pPr>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提供病人衛教的能力</w:t>
            </w:r>
            <w:r w:rsidR="003D2F31" w:rsidRPr="00E4345B">
              <w:rPr>
                <w:rFonts w:ascii="Times New Roman" w:eastAsia="標楷體" w:hAnsi="Times New Roman" w:cs="Times New Roman"/>
                <w:color w:val="000000" w:themeColor="text1"/>
              </w:rPr>
              <w:t xml:space="preserve"> </w:t>
            </w:r>
            <w:r w:rsidRPr="00E4345B">
              <w:rPr>
                <w:rFonts w:ascii="Times New Roman" w:eastAsia="標楷體" w:hAnsi="Times New Roman" w:cs="Times New Roman"/>
                <w:color w:val="000000" w:themeColor="text1"/>
              </w:rPr>
              <w:t>(Patient education)</w:t>
            </w:r>
          </w:p>
        </w:tc>
        <w:tc>
          <w:tcPr>
            <w:tcW w:w="6812" w:type="dxa"/>
          </w:tcPr>
          <w:p w14:paraId="44E74683" w14:textId="77777777" w:rsidR="00833538" w:rsidRPr="00E4345B" w:rsidRDefault="00833538" w:rsidP="00681DE7">
            <w:pPr>
              <w:numPr>
                <w:ilvl w:val="0"/>
                <w:numId w:val="70"/>
              </w:numPr>
              <w:ind w:left="317" w:hanging="315"/>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以病人為出發點。</w:t>
            </w:r>
          </w:p>
          <w:p w14:paraId="7788F4D1" w14:textId="77777777" w:rsidR="00833538" w:rsidRPr="00E4345B" w:rsidRDefault="00833538" w:rsidP="00681DE7">
            <w:pPr>
              <w:numPr>
                <w:ilvl w:val="0"/>
                <w:numId w:val="70"/>
              </w:numPr>
              <w:ind w:left="317" w:hanging="315"/>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與病人發展夥伴關係，並讓其參與治療計畫。</w:t>
            </w:r>
          </w:p>
          <w:p w14:paraId="5C24DEF9" w14:textId="77777777" w:rsidR="00833538" w:rsidRPr="00E4345B" w:rsidRDefault="00833538" w:rsidP="00681DE7">
            <w:pPr>
              <w:numPr>
                <w:ilvl w:val="0"/>
                <w:numId w:val="70"/>
              </w:numPr>
              <w:ind w:left="317" w:hanging="315"/>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使病人容易瞭解衛教內容：用病人的語言、內容具體簡單、雙向溝通等。</w:t>
            </w:r>
          </w:p>
          <w:p w14:paraId="0D8AE9C6" w14:textId="77777777" w:rsidR="00833538" w:rsidRPr="00E4345B" w:rsidRDefault="0079184D" w:rsidP="00681DE7">
            <w:pPr>
              <w:numPr>
                <w:ilvl w:val="0"/>
                <w:numId w:val="70"/>
              </w:numPr>
              <w:ind w:left="317" w:hanging="315"/>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結束衛教時，能作出簡短的摘要，並提出適當的追蹤計畫。並確認病患及家屬是否充分了解。</w:t>
            </w:r>
          </w:p>
        </w:tc>
        <w:tc>
          <w:tcPr>
            <w:tcW w:w="1288" w:type="dxa"/>
            <w:vAlign w:val="center"/>
          </w:tcPr>
          <w:p w14:paraId="25371950" w14:textId="77777777" w:rsidR="00833538" w:rsidRPr="00E4345B" w:rsidRDefault="00833538" w:rsidP="002F56EE">
            <w:pPr>
              <w:pStyle w:val="Web"/>
              <w:spacing w:before="0" w:beforeAutospacing="0" w:after="0" w:afterAutospacing="0" w:line="400" w:lineRule="atLeast"/>
              <w:jc w:val="center"/>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IV</w:t>
            </w:r>
          </w:p>
        </w:tc>
      </w:tr>
      <w:tr w:rsidR="00E4345B" w:rsidRPr="00E4345B" w14:paraId="3B47EDC5" w14:textId="77777777" w:rsidTr="003D2F31">
        <w:trPr>
          <w:cantSplit/>
        </w:trPr>
        <w:tc>
          <w:tcPr>
            <w:tcW w:w="2260" w:type="dxa"/>
            <w:vAlign w:val="center"/>
          </w:tcPr>
          <w:p w14:paraId="2C9D3207" w14:textId="77777777" w:rsidR="00833538" w:rsidRPr="00E4345B" w:rsidRDefault="00833538" w:rsidP="00652A4E">
            <w:pPr>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搜尋及選取正確醫療資訊的能力</w:t>
            </w:r>
          </w:p>
          <w:p w14:paraId="2594FA35" w14:textId="77777777" w:rsidR="00833538" w:rsidRPr="00E4345B" w:rsidRDefault="00833538" w:rsidP="00652A4E">
            <w:pPr>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(Literature appraisal)</w:t>
            </w:r>
          </w:p>
        </w:tc>
        <w:tc>
          <w:tcPr>
            <w:tcW w:w="6812" w:type="dxa"/>
          </w:tcPr>
          <w:p w14:paraId="5F4F778D" w14:textId="77777777" w:rsidR="00833538" w:rsidRPr="00E4345B" w:rsidRDefault="00833538" w:rsidP="00652A4E">
            <w:pPr>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說明並且執行</w:t>
            </w:r>
            <w:r w:rsidRPr="00E4345B">
              <w:rPr>
                <w:rFonts w:ascii="Times New Roman" w:eastAsia="標楷體" w:hAnsi="Times New Roman" w:cs="Times New Roman"/>
                <w:color w:val="000000" w:themeColor="text1"/>
              </w:rPr>
              <w:t>”</w:t>
            </w:r>
            <w:r w:rsidRPr="00E4345B">
              <w:rPr>
                <w:rFonts w:ascii="Times New Roman" w:eastAsia="標楷體" w:hAnsi="Times New Roman" w:cs="Times New Roman"/>
                <w:color w:val="000000" w:themeColor="text1"/>
              </w:rPr>
              <w:t>實證醫學</w:t>
            </w:r>
            <w:r w:rsidRPr="00E4345B">
              <w:rPr>
                <w:rFonts w:ascii="Times New Roman" w:eastAsia="標楷體" w:hAnsi="Times New Roman" w:cs="Times New Roman"/>
                <w:color w:val="000000" w:themeColor="text1"/>
              </w:rPr>
              <w:t>”</w:t>
            </w:r>
            <w:r w:rsidRPr="00E4345B">
              <w:rPr>
                <w:rFonts w:ascii="Times New Roman" w:eastAsia="標楷體" w:hAnsi="Times New Roman" w:cs="Times New Roman"/>
                <w:color w:val="000000" w:themeColor="text1"/>
              </w:rPr>
              <w:t>五大步驟：</w:t>
            </w:r>
          </w:p>
          <w:p w14:paraId="06AA5430" w14:textId="77777777" w:rsidR="00833538" w:rsidRPr="00E4345B" w:rsidRDefault="00833538" w:rsidP="00681DE7">
            <w:pPr>
              <w:numPr>
                <w:ilvl w:val="0"/>
                <w:numId w:val="71"/>
              </w:numPr>
              <w:ind w:left="317" w:hanging="315"/>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提出適切的問題</w:t>
            </w:r>
          </w:p>
          <w:p w14:paraId="4F6C617F" w14:textId="77777777" w:rsidR="00833538" w:rsidRPr="00E4345B" w:rsidRDefault="00833538" w:rsidP="00681DE7">
            <w:pPr>
              <w:numPr>
                <w:ilvl w:val="0"/>
                <w:numId w:val="71"/>
              </w:numPr>
              <w:ind w:left="317" w:hanging="315"/>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找合適的資料</w:t>
            </w:r>
          </w:p>
          <w:p w14:paraId="0BE5177D" w14:textId="77777777" w:rsidR="00833538" w:rsidRPr="00E4345B" w:rsidRDefault="00833538" w:rsidP="00681DE7">
            <w:pPr>
              <w:numPr>
                <w:ilvl w:val="0"/>
                <w:numId w:val="71"/>
              </w:numPr>
              <w:ind w:left="317" w:hanging="315"/>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分析、判斷資訊的正確性</w:t>
            </w:r>
          </w:p>
          <w:p w14:paraId="6EC2BB6C" w14:textId="77777777" w:rsidR="00833538" w:rsidRPr="00E4345B" w:rsidRDefault="00833538" w:rsidP="00681DE7">
            <w:pPr>
              <w:numPr>
                <w:ilvl w:val="0"/>
                <w:numId w:val="71"/>
              </w:numPr>
              <w:ind w:left="317" w:hanging="315"/>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資訊於臨床案例的應用</w:t>
            </w:r>
          </w:p>
          <w:p w14:paraId="3F9D1419" w14:textId="77777777" w:rsidR="00833538" w:rsidRPr="00E4345B" w:rsidRDefault="00833538" w:rsidP="00681DE7">
            <w:pPr>
              <w:numPr>
                <w:ilvl w:val="0"/>
                <w:numId w:val="71"/>
              </w:numPr>
              <w:ind w:left="317" w:hanging="315"/>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評估執行成果</w:t>
            </w:r>
          </w:p>
        </w:tc>
        <w:tc>
          <w:tcPr>
            <w:tcW w:w="1288" w:type="dxa"/>
            <w:vAlign w:val="center"/>
          </w:tcPr>
          <w:p w14:paraId="0818D249" w14:textId="77777777" w:rsidR="00833538" w:rsidRPr="00E4345B" w:rsidRDefault="0079184D" w:rsidP="002F56EE">
            <w:pPr>
              <w:pStyle w:val="Web"/>
              <w:spacing w:before="0" w:beforeAutospacing="0" w:after="0" w:afterAutospacing="0" w:line="400" w:lineRule="atLeast"/>
              <w:jc w:val="center"/>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V</w:t>
            </w:r>
          </w:p>
        </w:tc>
      </w:tr>
      <w:tr w:rsidR="00E4345B" w:rsidRPr="00E4345B" w14:paraId="4F7535AF" w14:textId="77777777" w:rsidTr="003D2F31">
        <w:trPr>
          <w:cantSplit/>
        </w:trPr>
        <w:tc>
          <w:tcPr>
            <w:tcW w:w="2260" w:type="dxa"/>
            <w:vAlign w:val="center"/>
          </w:tcPr>
          <w:p w14:paraId="3D716F6B" w14:textId="7A796AB1" w:rsidR="00833538" w:rsidRPr="00E4345B" w:rsidRDefault="0079184D" w:rsidP="00652A4E">
            <w:pPr>
              <w:rPr>
                <w:rFonts w:ascii="Times New Roman" w:hAnsi="Times New Roman" w:cs="Times New Roman"/>
                <w:color w:val="000000" w:themeColor="text1"/>
              </w:rPr>
            </w:pPr>
            <w:r w:rsidRPr="00E4345B">
              <w:rPr>
                <w:rFonts w:ascii="Times New Roman" w:hAnsi="Times New Roman" w:cs="Times New Roman"/>
                <w:color w:val="000000" w:themeColor="text1"/>
              </w:rPr>
              <w:t>口述報告</w:t>
            </w:r>
            <w:r w:rsidRPr="00E4345B">
              <w:rPr>
                <w:rFonts w:ascii="Times New Roman" w:hAnsi="Times New Roman" w:cs="Times New Roman"/>
                <w:color w:val="000000" w:themeColor="text1"/>
              </w:rPr>
              <w:t>(Presentation)</w:t>
            </w:r>
            <w:r w:rsidRPr="00E4345B">
              <w:rPr>
                <w:rFonts w:ascii="Times New Roman" w:hAnsi="Times New Roman" w:cs="Times New Roman"/>
                <w:color w:val="000000" w:themeColor="text1"/>
              </w:rPr>
              <w:t>的能力</w:t>
            </w:r>
            <w:r w:rsidRPr="00E4345B">
              <w:rPr>
                <w:rFonts w:ascii="Times New Roman" w:hAnsi="Times New Roman" w:cs="Times New Roman"/>
                <w:color w:val="000000" w:themeColor="text1"/>
              </w:rPr>
              <w:t xml:space="preserve"> (Bedside and conference)</w:t>
            </w:r>
          </w:p>
        </w:tc>
        <w:tc>
          <w:tcPr>
            <w:tcW w:w="6812" w:type="dxa"/>
          </w:tcPr>
          <w:p w14:paraId="7A74EB90" w14:textId="6439092E" w:rsidR="00BF012E" w:rsidRPr="00E4345B" w:rsidRDefault="0079184D" w:rsidP="00BF012E">
            <w:pPr>
              <w:pStyle w:val="af1"/>
              <w:numPr>
                <w:ilvl w:val="0"/>
                <w:numId w:val="85"/>
              </w:numPr>
              <w:ind w:leftChars="0"/>
              <w:rPr>
                <w:rFonts w:ascii="Times New Roman" w:hAnsi="Times New Roman" w:cs="Times New Roman"/>
                <w:color w:val="000000" w:themeColor="text1"/>
              </w:rPr>
            </w:pPr>
            <w:r w:rsidRPr="00E4345B">
              <w:rPr>
                <w:rFonts w:ascii="Times New Roman" w:hAnsi="Times New Roman" w:cs="Times New Roman"/>
                <w:color w:val="000000" w:themeColor="text1"/>
              </w:rPr>
              <w:t>獨立整合臨床病症的知識、問診及身體診察的結果，並且能完成邏輯清晰的口頭報告。</w:t>
            </w:r>
          </w:p>
          <w:p w14:paraId="236062AE" w14:textId="77777777" w:rsidR="00BF012E" w:rsidRPr="00E4345B" w:rsidRDefault="0079184D" w:rsidP="00BF012E">
            <w:pPr>
              <w:pStyle w:val="af1"/>
              <w:numPr>
                <w:ilvl w:val="0"/>
                <w:numId w:val="85"/>
              </w:numPr>
              <w:ind w:leftChars="0"/>
              <w:rPr>
                <w:rFonts w:ascii="Times New Roman" w:hAnsi="Times New Roman" w:cs="Times New Roman"/>
                <w:color w:val="000000" w:themeColor="text1"/>
              </w:rPr>
            </w:pPr>
            <w:r w:rsidRPr="00E4345B">
              <w:rPr>
                <w:rFonts w:ascii="Times New Roman" w:hAnsi="Times New Roman" w:cs="Times New Roman"/>
                <w:color w:val="000000" w:themeColor="text1"/>
              </w:rPr>
              <w:t>注意聽眾反應，並掌握時間。</w:t>
            </w:r>
          </w:p>
          <w:p w14:paraId="0A4CAEC7" w14:textId="43B66DCD" w:rsidR="00833538" w:rsidRPr="00E4345B" w:rsidRDefault="0079184D" w:rsidP="00BF012E">
            <w:pPr>
              <w:pStyle w:val="af1"/>
              <w:numPr>
                <w:ilvl w:val="0"/>
                <w:numId w:val="85"/>
              </w:numPr>
              <w:ind w:leftChars="0"/>
              <w:rPr>
                <w:rFonts w:ascii="Times New Roman" w:hAnsi="Times New Roman" w:cs="Times New Roman"/>
                <w:color w:val="000000" w:themeColor="text1"/>
              </w:rPr>
            </w:pPr>
            <w:r w:rsidRPr="00E4345B">
              <w:rPr>
                <w:rFonts w:ascii="Times New Roman" w:hAnsi="Times New Roman" w:cs="Times New Roman"/>
                <w:color w:val="000000" w:themeColor="text1"/>
              </w:rPr>
              <w:t>適時提問、尋求回饋與改進。</w:t>
            </w:r>
          </w:p>
        </w:tc>
        <w:tc>
          <w:tcPr>
            <w:tcW w:w="1288" w:type="dxa"/>
            <w:vAlign w:val="center"/>
          </w:tcPr>
          <w:p w14:paraId="3AD9C55C" w14:textId="77777777" w:rsidR="00833538" w:rsidRPr="00E4345B" w:rsidRDefault="00833538" w:rsidP="002F56EE">
            <w:pPr>
              <w:pStyle w:val="Web"/>
              <w:spacing w:before="0" w:beforeAutospacing="0" w:after="0" w:afterAutospacing="0" w:line="400" w:lineRule="atLeast"/>
              <w:jc w:val="center"/>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V</w:t>
            </w:r>
          </w:p>
        </w:tc>
      </w:tr>
      <w:tr w:rsidR="00E4345B" w:rsidRPr="00E4345B" w14:paraId="620938B8" w14:textId="77777777" w:rsidTr="003D2F31">
        <w:trPr>
          <w:cantSplit/>
        </w:trPr>
        <w:tc>
          <w:tcPr>
            <w:tcW w:w="2260" w:type="dxa"/>
            <w:vAlign w:val="center"/>
          </w:tcPr>
          <w:p w14:paraId="5E995D8E" w14:textId="77777777" w:rsidR="00833538" w:rsidRPr="00E4345B" w:rsidRDefault="00833538" w:rsidP="00652A4E">
            <w:pPr>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團隊合作的能力</w:t>
            </w:r>
          </w:p>
          <w:p w14:paraId="3CA6E867" w14:textId="6DC014A8" w:rsidR="00833538" w:rsidRPr="00E4345B" w:rsidRDefault="00833538" w:rsidP="00652A4E">
            <w:pPr>
              <w:ind w:left="283" w:hangingChars="118" w:hanging="283"/>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(Teamwork)</w:t>
            </w:r>
          </w:p>
        </w:tc>
        <w:tc>
          <w:tcPr>
            <w:tcW w:w="6812" w:type="dxa"/>
          </w:tcPr>
          <w:p w14:paraId="6A2E8CC2" w14:textId="77777777" w:rsidR="00833538" w:rsidRPr="00E4345B" w:rsidRDefault="00833538" w:rsidP="00681DE7">
            <w:pPr>
              <w:numPr>
                <w:ilvl w:val="0"/>
                <w:numId w:val="72"/>
              </w:numPr>
              <w:ind w:left="317" w:hanging="315"/>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說明團隊組成份子的角色。</w:t>
            </w:r>
          </w:p>
          <w:p w14:paraId="16DAEA69" w14:textId="77777777" w:rsidR="00833538" w:rsidRPr="00E4345B" w:rsidRDefault="00833538" w:rsidP="00681DE7">
            <w:pPr>
              <w:numPr>
                <w:ilvl w:val="0"/>
                <w:numId w:val="72"/>
              </w:numPr>
              <w:ind w:left="317" w:hanging="315"/>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說明醫師於醫療團隊中的工作以及與其他專業人員的互動關係。</w:t>
            </w:r>
          </w:p>
          <w:p w14:paraId="675F8241" w14:textId="77777777" w:rsidR="00833538" w:rsidRPr="00E4345B" w:rsidRDefault="00833538" w:rsidP="00681DE7">
            <w:pPr>
              <w:numPr>
                <w:ilvl w:val="0"/>
                <w:numId w:val="72"/>
              </w:numPr>
              <w:ind w:left="317" w:hanging="315"/>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能夠參與跨領域團隊合作，共同照顧病人，完成醫療工作。</w:t>
            </w:r>
          </w:p>
          <w:p w14:paraId="5614D5B9" w14:textId="77777777" w:rsidR="00833538" w:rsidRPr="00E4345B" w:rsidRDefault="00833538" w:rsidP="00681DE7">
            <w:pPr>
              <w:numPr>
                <w:ilvl w:val="0"/>
                <w:numId w:val="72"/>
              </w:numPr>
              <w:ind w:left="317" w:hanging="315"/>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有效地與團隊成員溝通，並且尊重其他團隊成員。</w:t>
            </w:r>
          </w:p>
        </w:tc>
        <w:tc>
          <w:tcPr>
            <w:tcW w:w="1288" w:type="dxa"/>
            <w:vAlign w:val="center"/>
          </w:tcPr>
          <w:p w14:paraId="7857F970" w14:textId="77777777" w:rsidR="00833538" w:rsidRPr="00E4345B" w:rsidRDefault="0079184D" w:rsidP="002F56EE">
            <w:pPr>
              <w:pStyle w:val="Web"/>
              <w:spacing w:before="0" w:beforeAutospacing="0" w:after="0" w:afterAutospacing="0" w:line="400" w:lineRule="atLeast"/>
              <w:jc w:val="center"/>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I</w:t>
            </w:r>
            <w:r w:rsidR="00833538" w:rsidRPr="00E4345B">
              <w:rPr>
                <w:rFonts w:ascii="Times New Roman" w:eastAsia="標楷體" w:hAnsi="Times New Roman" w:cs="Times New Roman"/>
                <w:color w:val="000000" w:themeColor="text1"/>
              </w:rPr>
              <w:t>V</w:t>
            </w:r>
          </w:p>
        </w:tc>
      </w:tr>
      <w:tr w:rsidR="00E4345B" w:rsidRPr="00E4345B" w14:paraId="67AB7BBD" w14:textId="77777777" w:rsidTr="003D2F31">
        <w:trPr>
          <w:cantSplit/>
        </w:trPr>
        <w:tc>
          <w:tcPr>
            <w:tcW w:w="2260" w:type="dxa"/>
            <w:vAlign w:val="center"/>
          </w:tcPr>
          <w:p w14:paraId="16D1CE93" w14:textId="77777777" w:rsidR="00833538" w:rsidRPr="00E4345B" w:rsidRDefault="00833538" w:rsidP="00652A4E">
            <w:pPr>
              <w:ind w:leftChars="50" w:left="403" w:hangingChars="118" w:hanging="283"/>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書寫的能力</w:t>
            </w:r>
          </w:p>
          <w:p w14:paraId="09EEAE2E" w14:textId="77777777" w:rsidR="00833538" w:rsidRPr="00E4345B" w:rsidRDefault="00833538" w:rsidP="00652A4E">
            <w:pPr>
              <w:ind w:left="283" w:hangingChars="118" w:hanging="283"/>
              <w:rPr>
                <w:rFonts w:ascii="Times New Roman" w:eastAsia="標楷體" w:hAnsi="Times New Roman" w:cs="Times New Roman"/>
                <w:b/>
                <w:color w:val="000000" w:themeColor="text1"/>
              </w:rPr>
            </w:pPr>
            <w:r w:rsidRPr="00E4345B">
              <w:rPr>
                <w:rFonts w:ascii="Times New Roman" w:eastAsia="標楷體" w:hAnsi="Times New Roman" w:cs="Times New Roman"/>
                <w:color w:val="000000" w:themeColor="text1"/>
              </w:rPr>
              <w:t>(Documentation)</w:t>
            </w:r>
          </w:p>
        </w:tc>
        <w:tc>
          <w:tcPr>
            <w:tcW w:w="6812" w:type="dxa"/>
          </w:tcPr>
          <w:p w14:paraId="249CC6D9" w14:textId="77777777" w:rsidR="00833538" w:rsidRPr="00E4345B" w:rsidRDefault="00833538" w:rsidP="00681DE7">
            <w:pPr>
              <w:numPr>
                <w:ilvl w:val="0"/>
                <w:numId w:val="73"/>
              </w:numPr>
              <w:ind w:left="317" w:hanging="315"/>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詳實並正確撰寫住院記錄</w:t>
            </w:r>
            <w:r w:rsidRPr="00E4345B">
              <w:rPr>
                <w:rFonts w:ascii="Times New Roman" w:eastAsia="標楷體" w:hAnsi="Times New Roman" w:cs="Times New Roman"/>
                <w:color w:val="000000" w:themeColor="text1"/>
              </w:rPr>
              <w:t>(</w:t>
            </w:r>
            <w:r w:rsidRPr="00E4345B">
              <w:rPr>
                <w:rFonts w:ascii="Times New Roman" w:eastAsia="標楷體" w:hAnsi="Times New Roman" w:cs="Times New Roman"/>
                <w:color w:val="000000" w:themeColor="text1"/>
              </w:rPr>
              <w:t>包括接班摘要及出院摘要</w:t>
            </w:r>
            <w:r w:rsidRPr="00E4345B">
              <w:rPr>
                <w:rFonts w:ascii="Times New Roman" w:eastAsia="標楷體" w:hAnsi="Times New Roman" w:cs="Times New Roman"/>
                <w:color w:val="000000" w:themeColor="text1"/>
              </w:rPr>
              <w:t>)</w:t>
            </w:r>
            <w:r w:rsidRPr="00E4345B">
              <w:rPr>
                <w:rFonts w:ascii="Times New Roman" w:eastAsia="標楷體" w:hAnsi="Times New Roman" w:cs="Times New Roman"/>
                <w:color w:val="000000" w:themeColor="text1"/>
              </w:rPr>
              <w:t>。</w:t>
            </w:r>
          </w:p>
          <w:p w14:paraId="2D8525C9" w14:textId="77777777" w:rsidR="00833538" w:rsidRPr="00E4345B" w:rsidRDefault="00833538" w:rsidP="00681DE7">
            <w:pPr>
              <w:numPr>
                <w:ilvl w:val="0"/>
                <w:numId w:val="73"/>
              </w:numPr>
              <w:ind w:left="317" w:hanging="315"/>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詳實並正確撰寫門、急診病歷。</w:t>
            </w:r>
          </w:p>
          <w:p w14:paraId="68075746" w14:textId="77777777" w:rsidR="00833538" w:rsidRPr="00E4345B" w:rsidRDefault="00833538" w:rsidP="00681DE7">
            <w:pPr>
              <w:numPr>
                <w:ilvl w:val="0"/>
                <w:numId w:val="73"/>
              </w:numPr>
              <w:ind w:left="317" w:hanging="315"/>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詳實並正確撰寫會診申請單。</w:t>
            </w:r>
          </w:p>
          <w:p w14:paraId="3B317CD5" w14:textId="77777777" w:rsidR="00BF012E" w:rsidRPr="00E4345B" w:rsidRDefault="00833538" w:rsidP="00BF012E">
            <w:pPr>
              <w:numPr>
                <w:ilvl w:val="0"/>
                <w:numId w:val="73"/>
              </w:numPr>
              <w:ind w:left="317" w:hanging="315"/>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正確撰寫醫囑。</w:t>
            </w:r>
          </w:p>
          <w:p w14:paraId="6FBB81B9" w14:textId="1EFEF0FA" w:rsidR="00833538" w:rsidRPr="00E4345B" w:rsidRDefault="00BF012E" w:rsidP="00BF012E">
            <w:pPr>
              <w:numPr>
                <w:ilvl w:val="0"/>
                <w:numId w:val="73"/>
              </w:numPr>
              <w:ind w:left="317" w:hanging="315"/>
              <w:rPr>
                <w:rFonts w:ascii="Times New Roman" w:eastAsia="標楷體" w:hAnsi="Times New Roman" w:cs="Times New Roman"/>
                <w:color w:val="000000" w:themeColor="text1"/>
              </w:rPr>
            </w:pPr>
            <w:r w:rsidRPr="00E4345B">
              <w:rPr>
                <w:rFonts w:ascii="Times New Roman" w:eastAsia="MS Mincho" w:hAnsi="Times New Roman" w:cs="Times New Roman"/>
                <w:color w:val="000000" w:themeColor="text1"/>
              </w:rPr>
              <w:t>正確撰寫乙種診斷書、出生與死亡診斷書及法定傳染病通報單之書寫格式。</w:t>
            </w:r>
          </w:p>
        </w:tc>
        <w:tc>
          <w:tcPr>
            <w:tcW w:w="1288" w:type="dxa"/>
            <w:vAlign w:val="center"/>
          </w:tcPr>
          <w:p w14:paraId="076C7AB1" w14:textId="77777777" w:rsidR="00833538" w:rsidRPr="00E4345B" w:rsidRDefault="0079184D" w:rsidP="002F56EE">
            <w:pPr>
              <w:pStyle w:val="Web"/>
              <w:spacing w:before="0" w:beforeAutospacing="0" w:after="0" w:afterAutospacing="0" w:line="400" w:lineRule="atLeast"/>
              <w:jc w:val="center"/>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I</w:t>
            </w:r>
            <w:r w:rsidR="00833538" w:rsidRPr="00E4345B">
              <w:rPr>
                <w:rFonts w:ascii="Times New Roman" w:eastAsia="標楷體" w:hAnsi="Times New Roman" w:cs="Times New Roman"/>
                <w:color w:val="000000" w:themeColor="text1"/>
              </w:rPr>
              <w:t>V</w:t>
            </w:r>
          </w:p>
        </w:tc>
      </w:tr>
    </w:tbl>
    <w:p w14:paraId="38B6FEA4" w14:textId="77777777" w:rsidR="00BF7ED3" w:rsidRPr="00E4345B" w:rsidRDefault="00BF7ED3">
      <w:pPr>
        <w:rPr>
          <w:rFonts w:ascii="Times New Roman" w:eastAsia="標楷體" w:hAnsi="Times New Roman" w:cs="Times New Roman"/>
          <w:color w:val="000000" w:themeColor="text1"/>
        </w:rPr>
      </w:pPr>
    </w:p>
    <w:p w14:paraId="54989241" w14:textId="77777777" w:rsidR="00E37A00" w:rsidRPr="00E4345B" w:rsidRDefault="00E37A00">
      <w:pPr>
        <w:rPr>
          <w:rFonts w:ascii="Times New Roman" w:eastAsia="標楷體" w:hAnsi="Times New Roman" w:cs="Times New Roman"/>
          <w:color w:val="000000" w:themeColor="text1"/>
        </w:rPr>
      </w:pPr>
    </w:p>
    <w:p w14:paraId="7C2FBD9F" w14:textId="77777777" w:rsidR="00AA1D9E" w:rsidRPr="00E4345B" w:rsidRDefault="00833538" w:rsidP="00AA1D9E">
      <w:pPr>
        <w:tabs>
          <w:tab w:val="left" w:pos="2400"/>
        </w:tabs>
        <w:rPr>
          <w:rFonts w:ascii="Times New Roman" w:eastAsia="標楷體" w:hAnsi="Times New Roman" w:cs="Times New Roman"/>
          <w:b/>
          <w:color w:val="000000" w:themeColor="text1"/>
        </w:rPr>
      </w:pPr>
      <w:r w:rsidRPr="00E4345B">
        <w:rPr>
          <w:rFonts w:ascii="Times New Roman" w:eastAsia="標楷體" w:hAnsi="Times New Roman" w:cs="Times New Roman"/>
          <w:bCs/>
          <w:color w:val="000000" w:themeColor="text1"/>
        </w:rPr>
        <w:br w:type="page"/>
      </w:r>
      <w:r w:rsidR="00AA1D9E" w:rsidRPr="00E4345B">
        <w:rPr>
          <w:rFonts w:ascii="Times New Roman" w:eastAsia="標楷體" w:hAnsi="Times New Roman" w:cs="Times New Roman"/>
          <w:b/>
          <w:bCs/>
          <w:color w:val="000000" w:themeColor="text1"/>
        </w:rPr>
        <w:lastRenderedPageBreak/>
        <w:t>附件二：</w:t>
      </w:r>
      <w:r w:rsidR="00AA1D9E" w:rsidRPr="00E4345B">
        <w:rPr>
          <w:rFonts w:ascii="Times New Roman" w:eastAsia="標楷體" w:hAnsi="Times New Roman" w:cs="Times New Roman"/>
          <w:b/>
          <w:color w:val="000000" w:themeColor="text1"/>
        </w:rPr>
        <w:t>主治醫師及住院醫師對實習醫學生訓練評核表</w:t>
      </w:r>
    </w:p>
    <w:p w14:paraId="4E8A802F" w14:textId="77777777" w:rsidR="00C753D8" w:rsidRPr="00E4345B" w:rsidRDefault="00C753D8" w:rsidP="00C753D8">
      <w:pPr>
        <w:jc w:val="center"/>
        <w:rPr>
          <w:rFonts w:ascii="Times New Roman" w:eastAsia="標楷體" w:hAnsi="Times New Roman" w:cs="Times New Roman"/>
          <w:color w:val="000000" w:themeColor="text1"/>
          <w:sz w:val="36"/>
          <w:u w:val="single"/>
        </w:rPr>
      </w:pPr>
      <w:r w:rsidRPr="00E4345B">
        <w:rPr>
          <w:rFonts w:ascii="Times New Roman" w:eastAsia="標楷體" w:hAnsi="Times New Roman" w:cs="Times New Roman"/>
          <w:color w:val="000000" w:themeColor="text1"/>
          <w:sz w:val="36"/>
          <w:u w:val="single"/>
        </w:rPr>
        <w:t>主治醫師對實習醫學生訓練評核表</w:t>
      </w:r>
    </w:p>
    <w:tbl>
      <w:tblPr>
        <w:tblW w:w="1082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firstRow="0" w:lastRow="0" w:firstColumn="0" w:lastColumn="0" w:noHBand="0" w:noVBand="0"/>
      </w:tblPr>
      <w:tblGrid>
        <w:gridCol w:w="532"/>
        <w:gridCol w:w="1976"/>
        <w:gridCol w:w="2238"/>
        <w:gridCol w:w="554"/>
        <w:gridCol w:w="588"/>
        <w:gridCol w:w="644"/>
        <w:gridCol w:w="657"/>
        <w:gridCol w:w="616"/>
        <w:gridCol w:w="630"/>
        <w:gridCol w:w="616"/>
        <w:gridCol w:w="602"/>
        <w:gridCol w:w="560"/>
        <w:gridCol w:w="607"/>
      </w:tblGrid>
      <w:tr w:rsidR="00E4345B" w:rsidRPr="00E4345B" w14:paraId="0E75F0EE" w14:textId="77777777" w:rsidTr="00756C11">
        <w:trPr>
          <w:cantSplit/>
          <w:trHeight w:val="680"/>
          <w:jc w:val="center"/>
        </w:trPr>
        <w:tc>
          <w:tcPr>
            <w:tcW w:w="2508" w:type="dxa"/>
            <w:gridSpan w:val="2"/>
            <w:vAlign w:val="center"/>
          </w:tcPr>
          <w:p w14:paraId="32647BFE" w14:textId="77777777" w:rsidR="00C753D8" w:rsidRPr="00E4345B" w:rsidRDefault="00C753D8" w:rsidP="00C753D8">
            <w:pPr>
              <w:spacing w:beforeLines="30" w:before="108" w:afterLines="30" w:after="108" w:line="400" w:lineRule="exact"/>
              <w:jc w:val="center"/>
              <w:rPr>
                <w:rFonts w:ascii="Times New Roman" w:eastAsia="標楷體" w:hAnsi="Times New Roman" w:cs="Times New Roman"/>
                <w:color w:val="000000" w:themeColor="text1"/>
                <w:sz w:val="28"/>
              </w:rPr>
            </w:pPr>
            <w:r w:rsidRPr="00E4345B">
              <w:rPr>
                <w:rFonts w:ascii="Times New Roman" w:eastAsia="標楷體" w:hAnsi="Times New Roman" w:cs="Times New Roman"/>
                <w:color w:val="000000" w:themeColor="text1"/>
                <w:sz w:val="28"/>
              </w:rPr>
              <w:t>學</w:t>
            </w:r>
            <w:r w:rsidRPr="00E4345B">
              <w:rPr>
                <w:rFonts w:ascii="Times New Roman" w:eastAsia="標楷體" w:hAnsi="Times New Roman" w:cs="Times New Roman"/>
                <w:color w:val="000000" w:themeColor="text1"/>
                <w:sz w:val="28"/>
              </w:rPr>
              <w:t xml:space="preserve">  </w:t>
            </w:r>
            <w:r w:rsidRPr="00E4345B">
              <w:rPr>
                <w:rFonts w:ascii="Times New Roman" w:eastAsia="標楷體" w:hAnsi="Times New Roman" w:cs="Times New Roman"/>
                <w:color w:val="000000" w:themeColor="text1"/>
                <w:sz w:val="28"/>
              </w:rPr>
              <w:t>員</w:t>
            </w:r>
            <w:r w:rsidRPr="00E4345B">
              <w:rPr>
                <w:rFonts w:ascii="Times New Roman" w:eastAsia="標楷體" w:hAnsi="Times New Roman" w:cs="Times New Roman"/>
                <w:color w:val="000000" w:themeColor="text1"/>
                <w:sz w:val="28"/>
              </w:rPr>
              <w:t xml:space="preserve">  </w:t>
            </w:r>
            <w:r w:rsidRPr="00E4345B">
              <w:rPr>
                <w:rFonts w:ascii="Times New Roman" w:eastAsia="標楷體" w:hAnsi="Times New Roman" w:cs="Times New Roman"/>
                <w:color w:val="000000" w:themeColor="text1"/>
                <w:sz w:val="28"/>
              </w:rPr>
              <w:t>姓</w:t>
            </w:r>
            <w:r w:rsidRPr="00E4345B">
              <w:rPr>
                <w:rFonts w:ascii="Times New Roman" w:eastAsia="標楷體" w:hAnsi="Times New Roman" w:cs="Times New Roman"/>
                <w:color w:val="000000" w:themeColor="text1"/>
                <w:sz w:val="28"/>
              </w:rPr>
              <w:t xml:space="preserve">  </w:t>
            </w:r>
            <w:r w:rsidRPr="00E4345B">
              <w:rPr>
                <w:rFonts w:ascii="Times New Roman" w:eastAsia="標楷體" w:hAnsi="Times New Roman" w:cs="Times New Roman"/>
                <w:color w:val="000000" w:themeColor="text1"/>
                <w:sz w:val="28"/>
              </w:rPr>
              <w:t>名</w:t>
            </w:r>
          </w:p>
        </w:tc>
        <w:tc>
          <w:tcPr>
            <w:tcW w:w="8312" w:type="dxa"/>
            <w:gridSpan w:val="11"/>
            <w:vAlign w:val="center"/>
          </w:tcPr>
          <w:p w14:paraId="53F58ED9" w14:textId="77777777" w:rsidR="00C753D8" w:rsidRPr="00E4345B" w:rsidRDefault="00C753D8" w:rsidP="00C753D8">
            <w:pPr>
              <w:jc w:val="center"/>
              <w:rPr>
                <w:rFonts w:ascii="Times New Roman" w:eastAsia="標楷體" w:hAnsi="Times New Roman" w:cs="Times New Roman"/>
                <w:color w:val="000000" w:themeColor="text1"/>
                <w:sz w:val="28"/>
              </w:rPr>
            </w:pPr>
            <w:r w:rsidRPr="00E4345B">
              <w:rPr>
                <w:rFonts w:ascii="Times New Roman" w:eastAsia="標楷體" w:hAnsi="Times New Roman" w:cs="Times New Roman"/>
                <w:color w:val="000000" w:themeColor="text1"/>
                <w:sz w:val="28"/>
              </w:rPr>
              <w:t xml:space="preserve">  </w:t>
            </w:r>
          </w:p>
        </w:tc>
      </w:tr>
      <w:tr w:rsidR="00E4345B" w:rsidRPr="00E4345B" w14:paraId="5A7DB8D2" w14:textId="77777777" w:rsidTr="00756C11">
        <w:trPr>
          <w:cantSplit/>
          <w:trHeight w:val="506"/>
          <w:jc w:val="center"/>
        </w:trPr>
        <w:tc>
          <w:tcPr>
            <w:tcW w:w="2508" w:type="dxa"/>
            <w:gridSpan w:val="2"/>
            <w:tcBorders>
              <w:bottom w:val="single" w:sz="12" w:space="0" w:color="auto"/>
            </w:tcBorders>
            <w:vAlign w:val="center"/>
          </w:tcPr>
          <w:p w14:paraId="5DA8829F" w14:textId="77777777" w:rsidR="00C753D8" w:rsidRPr="00E4345B" w:rsidRDefault="00C753D8" w:rsidP="00C753D8">
            <w:pPr>
              <w:spacing w:beforeLines="30" w:before="108" w:afterLines="30" w:after="108" w:line="400" w:lineRule="exact"/>
              <w:jc w:val="center"/>
              <w:rPr>
                <w:rFonts w:ascii="Times New Roman" w:eastAsia="標楷體" w:hAnsi="Times New Roman" w:cs="Times New Roman"/>
                <w:color w:val="000000" w:themeColor="text1"/>
                <w:sz w:val="28"/>
              </w:rPr>
            </w:pPr>
            <w:r w:rsidRPr="00E4345B">
              <w:rPr>
                <w:rFonts w:ascii="Times New Roman" w:eastAsia="標楷體" w:hAnsi="Times New Roman" w:cs="Times New Roman"/>
                <w:color w:val="000000" w:themeColor="text1"/>
                <w:sz w:val="28"/>
              </w:rPr>
              <w:t>實</w:t>
            </w:r>
            <w:r w:rsidRPr="00E4345B">
              <w:rPr>
                <w:rFonts w:ascii="Times New Roman" w:eastAsia="標楷體" w:hAnsi="Times New Roman" w:cs="Times New Roman"/>
                <w:color w:val="000000" w:themeColor="text1"/>
                <w:sz w:val="28"/>
              </w:rPr>
              <w:t xml:space="preserve">  </w:t>
            </w:r>
            <w:r w:rsidRPr="00E4345B">
              <w:rPr>
                <w:rFonts w:ascii="Times New Roman" w:eastAsia="標楷體" w:hAnsi="Times New Roman" w:cs="Times New Roman"/>
                <w:color w:val="000000" w:themeColor="text1"/>
                <w:sz w:val="28"/>
              </w:rPr>
              <w:t>習</w:t>
            </w:r>
            <w:r w:rsidRPr="00E4345B">
              <w:rPr>
                <w:rFonts w:ascii="Times New Roman" w:eastAsia="標楷體" w:hAnsi="Times New Roman" w:cs="Times New Roman"/>
                <w:color w:val="000000" w:themeColor="text1"/>
                <w:sz w:val="28"/>
              </w:rPr>
              <w:t xml:space="preserve">  </w:t>
            </w:r>
            <w:r w:rsidRPr="00E4345B">
              <w:rPr>
                <w:rFonts w:ascii="Times New Roman" w:eastAsia="標楷體" w:hAnsi="Times New Roman" w:cs="Times New Roman"/>
                <w:color w:val="000000" w:themeColor="text1"/>
                <w:sz w:val="28"/>
              </w:rPr>
              <w:t>科</w:t>
            </w:r>
            <w:r w:rsidRPr="00E4345B">
              <w:rPr>
                <w:rFonts w:ascii="Times New Roman" w:eastAsia="標楷體" w:hAnsi="Times New Roman" w:cs="Times New Roman"/>
                <w:color w:val="000000" w:themeColor="text1"/>
                <w:sz w:val="28"/>
              </w:rPr>
              <w:t xml:space="preserve">  </w:t>
            </w:r>
            <w:r w:rsidRPr="00E4345B">
              <w:rPr>
                <w:rFonts w:ascii="Times New Roman" w:eastAsia="標楷體" w:hAnsi="Times New Roman" w:cs="Times New Roman"/>
                <w:color w:val="000000" w:themeColor="text1"/>
                <w:sz w:val="28"/>
              </w:rPr>
              <w:t>別</w:t>
            </w:r>
          </w:p>
        </w:tc>
        <w:tc>
          <w:tcPr>
            <w:tcW w:w="8312" w:type="dxa"/>
            <w:gridSpan w:val="11"/>
            <w:tcBorders>
              <w:bottom w:val="single" w:sz="12" w:space="0" w:color="auto"/>
            </w:tcBorders>
            <w:vAlign w:val="center"/>
          </w:tcPr>
          <w:p w14:paraId="24A7F564" w14:textId="77777777" w:rsidR="00C753D8" w:rsidRPr="00E4345B" w:rsidRDefault="00C753D8" w:rsidP="00C753D8">
            <w:pPr>
              <w:jc w:val="center"/>
              <w:rPr>
                <w:rFonts w:ascii="Times New Roman" w:eastAsia="標楷體" w:hAnsi="Times New Roman" w:cs="Times New Roman"/>
                <w:color w:val="000000" w:themeColor="text1"/>
                <w:sz w:val="28"/>
              </w:rPr>
            </w:pPr>
          </w:p>
        </w:tc>
      </w:tr>
      <w:tr w:rsidR="00E4345B" w:rsidRPr="00E4345B" w14:paraId="1672FCE4" w14:textId="77777777" w:rsidTr="00756C11">
        <w:trPr>
          <w:cantSplit/>
          <w:trHeight w:val="486"/>
          <w:jc w:val="center"/>
        </w:trPr>
        <w:tc>
          <w:tcPr>
            <w:tcW w:w="2508" w:type="dxa"/>
            <w:gridSpan w:val="2"/>
            <w:tcBorders>
              <w:bottom w:val="double" w:sz="18" w:space="0" w:color="auto"/>
            </w:tcBorders>
            <w:vAlign w:val="center"/>
          </w:tcPr>
          <w:p w14:paraId="242832AC" w14:textId="77777777" w:rsidR="00C753D8" w:rsidRPr="00E4345B" w:rsidRDefault="00C753D8" w:rsidP="00C753D8">
            <w:pPr>
              <w:spacing w:beforeLines="30" w:before="108" w:afterLines="30" w:after="108" w:line="400" w:lineRule="exact"/>
              <w:jc w:val="center"/>
              <w:rPr>
                <w:rFonts w:ascii="Times New Roman" w:eastAsia="標楷體" w:hAnsi="Times New Roman" w:cs="Times New Roman"/>
                <w:color w:val="000000" w:themeColor="text1"/>
                <w:sz w:val="28"/>
              </w:rPr>
            </w:pPr>
            <w:r w:rsidRPr="00E4345B">
              <w:rPr>
                <w:rFonts w:ascii="Times New Roman" w:eastAsia="標楷體" w:hAnsi="Times New Roman" w:cs="Times New Roman"/>
                <w:color w:val="000000" w:themeColor="text1"/>
                <w:sz w:val="28"/>
              </w:rPr>
              <w:t>訓</w:t>
            </w:r>
            <w:r w:rsidRPr="00E4345B">
              <w:rPr>
                <w:rFonts w:ascii="Times New Roman" w:eastAsia="標楷體" w:hAnsi="Times New Roman" w:cs="Times New Roman"/>
                <w:color w:val="000000" w:themeColor="text1"/>
                <w:sz w:val="28"/>
              </w:rPr>
              <w:t xml:space="preserve">  </w:t>
            </w:r>
            <w:r w:rsidRPr="00E4345B">
              <w:rPr>
                <w:rFonts w:ascii="Times New Roman" w:eastAsia="標楷體" w:hAnsi="Times New Roman" w:cs="Times New Roman"/>
                <w:color w:val="000000" w:themeColor="text1"/>
                <w:sz w:val="28"/>
              </w:rPr>
              <w:t>練</w:t>
            </w:r>
            <w:r w:rsidRPr="00E4345B">
              <w:rPr>
                <w:rFonts w:ascii="Times New Roman" w:eastAsia="標楷體" w:hAnsi="Times New Roman" w:cs="Times New Roman"/>
                <w:color w:val="000000" w:themeColor="text1"/>
                <w:sz w:val="28"/>
              </w:rPr>
              <w:t xml:space="preserve">  </w:t>
            </w:r>
            <w:r w:rsidRPr="00E4345B">
              <w:rPr>
                <w:rFonts w:ascii="Times New Roman" w:eastAsia="標楷體" w:hAnsi="Times New Roman" w:cs="Times New Roman"/>
                <w:color w:val="000000" w:themeColor="text1"/>
                <w:sz w:val="28"/>
              </w:rPr>
              <w:t>期</w:t>
            </w:r>
            <w:r w:rsidRPr="00E4345B">
              <w:rPr>
                <w:rFonts w:ascii="Times New Roman" w:eastAsia="標楷體" w:hAnsi="Times New Roman" w:cs="Times New Roman"/>
                <w:color w:val="000000" w:themeColor="text1"/>
                <w:sz w:val="28"/>
              </w:rPr>
              <w:t xml:space="preserve">  </w:t>
            </w:r>
            <w:r w:rsidRPr="00E4345B">
              <w:rPr>
                <w:rFonts w:ascii="Times New Roman" w:eastAsia="標楷體" w:hAnsi="Times New Roman" w:cs="Times New Roman"/>
                <w:color w:val="000000" w:themeColor="text1"/>
                <w:sz w:val="28"/>
              </w:rPr>
              <w:t>間</w:t>
            </w:r>
          </w:p>
        </w:tc>
        <w:tc>
          <w:tcPr>
            <w:tcW w:w="8312" w:type="dxa"/>
            <w:gridSpan w:val="11"/>
            <w:tcBorders>
              <w:bottom w:val="double" w:sz="18" w:space="0" w:color="auto"/>
            </w:tcBorders>
            <w:vAlign w:val="center"/>
          </w:tcPr>
          <w:p w14:paraId="352CB6EB" w14:textId="77777777" w:rsidR="00C753D8" w:rsidRPr="00E4345B" w:rsidRDefault="00C753D8" w:rsidP="00C753D8">
            <w:pPr>
              <w:spacing w:line="400" w:lineRule="exact"/>
              <w:ind w:firstLineChars="42" w:firstLine="118"/>
              <w:rPr>
                <w:rFonts w:ascii="Times New Roman" w:eastAsia="標楷體" w:hAnsi="Times New Roman" w:cs="Times New Roman"/>
                <w:color w:val="000000" w:themeColor="text1"/>
                <w:sz w:val="28"/>
              </w:rPr>
            </w:pPr>
            <w:r w:rsidRPr="00E4345B">
              <w:rPr>
                <w:rFonts w:ascii="Times New Roman" w:eastAsia="標楷體" w:hAnsi="Times New Roman" w:cs="Times New Roman"/>
                <w:color w:val="000000" w:themeColor="text1"/>
                <w:sz w:val="28"/>
              </w:rPr>
              <w:t>□ 1</w:t>
            </w:r>
            <w:r w:rsidRPr="00E4345B">
              <w:rPr>
                <w:rFonts w:ascii="Times New Roman" w:eastAsia="標楷體" w:hAnsi="Times New Roman" w:cs="Times New Roman"/>
                <w:color w:val="000000" w:themeColor="text1"/>
                <w:sz w:val="28"/>
              </w:rPr>
              <w:t>月上</w:t>
            </w:r>
            <w:r w:rsidRPr="00E4345B">
              <w:rPr>
                <w:rFonts w:ascii="Times New Roman" w:eastAsia="標楷體" w:hAnsi="Times New Roman" w:cs="Times New Roman"/>
                <w:color w:val="000000" w:themeColor="text1"/>
                <w:sz w:val="28"/>
              </w:rPr>
              <w:t xml:space="preserve">  □ 1</w:t>
            </w:r>
            <w:r w:rsidRPr="00E4345B">
              <w:rPr>
                <w:rFonts w:ascii="Times New Roman" w:eastAsia="標楷體" w:hAnsi="Times New Roman" w:cs="Times New Roman"/>
                <w:color w:val="000000" w:themeColor="text1"/>
                <w:sz w:val="28"/>
              </w:rPr>
              <w:t>月下</w:t>
            </w:r>
            <w:r w:rsidRPr="00E4345B">
              <w:rPr>
                <w:rFonts w:ascii="Times New Roman" w:eastAsia="標楷體" w:hAnsi="Times New Roman" w:cs="Times New Roman"/>
                <w:color w:val="000000" w:themeColor="text1"/>
                <w:sz w:val="28"/>
              </w:rPr>
              <w:t xml:space="preserve"> □ 2</w:t>
            </w:r>
            <w:r w:rsidRPr="00E4345B">
              <w:rPr>
                <w:rFonts w:ascii="Times New Roman" w:eastAsia="標楷體" w:hAnsi="Times New Roman" w:cs="Times New Roman"/>
                <w:color w:val="000000" w:themeColor="text1"/>
                <w:sz w:val="28"/>
              </w:rPr>
              <w:t>月上</w:t>
            </w:r>
            <w:r w:rsidRPr="00E4345B">
              <w:rPr>
                <w:rFonts w:ascii="Times New Roman" w:eastAsia="標楷體" w:hAnsi="Times New Roman" w:cs="Times New Roman"/>
                <w:color w:val="000000" w:themeColor="text1"/>
                <w:sz w:val="28"/>
              </w:rPr>
              <w:t xml:space="preserve"> □ 2</w:t>
            </w:r>
            <w:r w:rsidRPr="00E4345B">
              <w:rPr>
                <w:rFonts w:ascii="Times New Roman" w:eastAsia="標楷體" w:hAnsi="Times New Roman" w:cs="Times New Roman"/>
                <w:color w:val="000000" w:themeColor="text1"/>
                <w:sz w:val="28"/>
              </w:rPr>
              <w:t>月下</w:t>
            </w:r>
            <w:r w:rsidRPr="00E4345B">
              <w:rPr>
                <w:rFonts w:ascii="Times New Roman" w:eastAsia="標楷體" w:hAnsi="Times New Roman" w:cs="Times New Roman"/>
                <w:color w:val="000000" w:themeColor="text1"/>
                <w:sz w:val="28"/>
              </w:rPr>
              <w:t xml:space="preserve"> □ 3</w:t>
            </w:r>
            <w:r w:rsidRPr="00E4345B">
              <w:rPr>
                <w:rFonts w:ascii="Times New Roman" w:eastAsia="標楷體" w:hAnsi="Times New Roman" w:cs="Times New Roman"/>
                <w:color w:val="000000" w:themeColor="text1"/>
                <w:sz w:val="28"/>
              </w:rPr>
              <w:t>月上</w:t>
            </w:r>
            <w:r w:rsidRPr="00E4345B">
              <w:rPr>
                <w:rFonts w:ascii="Times New Roman" w:eastAsia="標楷體" w:hAnsi="Times New Roman" w:cs="Times New Roman"/>
                <w:color w:val="000000" w:themeColor="text1"/>
                <w:sz w:val="28"/>
              </w:rPr>
              <w:t xml:space="preserve"> □ 3</w:t>
            </w:r>
            <w:r w:rsidRPr="00E4345B">
              <w:rPr>
                <w:rFonts w:ascii="Times New Roman" w:eastAsia="標楷體" w:hAnsi="Times New Roman" w:cs="Times New Roman"/>
                <w:color w:val="000000" w:themeColor="text1"/>
                <w:sz w:val="28"/>
              </w:rPr>
              <w:t>月下</w:t>
            </w:r>
            <w:r w:rsidRPr="00E4345B">
              <w:rPr>
                <w:rFonts w:ascii="Times New Roman" w:eastAsia="標楷體" w:hAnsi="Times New Roman" w:cs="Times New Roman"/>
                <w:color w:val="000000" w:themeColor="text1"/>
                <w:sz w:val="28"/>
              </w:rPr>
              <w:t xml:space="preserve">   </w:t>
            </w:r>
          </w:p>
          <w:p w14:paraId="0F722553" w14:textId="77777777" w:rsidR="00C753D8" w:rsidRPr="00E4345B" w:rsidRDefault="00C753D8" w:rsidP="00C753D8">
            <w:pPr>
              <w:spacing w:line="400" w:lineRule="exact"/>
              <w:ind w:firstLineChars="42" w:firstLine="118"/>
              <w:rPr>
                <w:rFonts w:ascii="Times New Roman" w:eastAsia="標楷體" w:hAnsi="Times New Roman" w:cs="Times New Roman"/>
                <w:color w:val="000000" w:themeColor="text1"/>
                <w:sz w:val="28"/>
              </w:rPr>
            </w:pPr>
            <w:r w:rsidRPr="00E4345B">
              <w:rPr>
                <w:rFonts w:ascii="Times New Roman" w:eastAsia="標楷體" w:hAnsi="Times New Roman" w:cs="Times New Roman"/>
                <w:color w:val="000000" w:themeColor="text1"/>
                <w:sz w:val="28"/>
              </w:rPr>
              <w:t>□ 4</w:t>
            </w:r>
            <w:r w:rsidRPr="00E4345B">
              <w:rPr>
                <w:rFonts w:ascii="Times New Roman" w:eastAsia="標楷體" w:hAnsi="Times New Roman" w:cs="Times New Roman"/>
                <w:color w:val="000000" w:themeColor="text1"/>
                <w:sz w:val="28"/>
              </w:rPr>
              <w:t>月上</w:t>
            </w:r>
            <w:r w:rsidRPr="00E4345B">
              <w:rPr>
                <w:rFonts w:ascii="Times New Roman" w:eastAsia="標楷體" w:hAnsi="Times New Roman" w:cs="Times New Roman"/>
                <w:color w:val="000000" w:themeColor="text1"/>
                <w:sz w:val="28"/>
              </w:rPr>
              <w:t xml:space="preserve">  □ 4</w:t>
            </w:r>
            <w:r w:rsidRPr="00E4345B">
              <w:rPr>
                <w:rFonts w:ascii="Times New Roman" w:eastAsia="標楷體" w:hAnsi="Times New Roman" w:cs="Times New Roman"/>
                <w:color w:val="000000" w:themeColor="text1"/>
                <w:sz w:val="28"/>
              </w:rPr>
              <w:t>月下</w:t>
            </w:r>
            <w:r w:rsidRPr="00E4345B">
              <w:rPr>
                <w:rFonts w:ascii="Times New Roman" w:eastAsia="標楷體" w:hAnsi="Times New Roman" w:cs="Times New Roman"/>
                <w:color w:val="000000" w:themeColor="text1"/>
                <w:sz w:val="28"/>
              </w:rPr>
              <w:t xml:space="preserve"> □ 5</w:t>
            </w:r>
            <w:r w:rsidRPr="00E4345B">
              <w:rPr>
                <w:rFonts w:ascii="Times New Roman" w:eastAsia="標楷體" w:hAnsi="Times New Roman" w:cs="Times New Roman"/>
                <w:color w:val="000000" w:themeColor="text1"/>
                <w:sz w:val="28"/>
              </w:rPr>
              <w:t>月上</w:t>
            </w:r>
            <w:r w:rsidRPr="00E4345B">
              <w:rPr>
                <w:rFonts w:ascii="Times New Roman" w:eastAsia="標楷體" w:hAnsi="Times New Roman" w:cs="Times New Roman"/>
                <w:color w:val="000000" w:themeColor="text1"/>
                <w:sz w:val="28"/>
              </w:rPr>
              <w:t xml:space="preserve"> □ 5</w:t>
            </w:r>
            <w:r w:rsidRPr="00E4345B">
              <w:rPr>
                <w:rFonts w:ascii="Times New Roman" w:eastAsia="標楷體" w:hAnsi="Times New Roman" w:cs="Times New Roman"/>
                <w:color w:val="000000" w:themeColor="text1"/>
                <w:sz w:val="28"/>
              </w:rPr>
              <w:t>月下</w:t>
            </w:r>
            <w:r w:rsidRPr="00E4345B">
              <w:rPr>
                <w:rFonts w:ascii="Times New Roman" w:eastAsia="標楷體" w:hAnsi="Times New Roman" w:cs="Times New Roman"/>
                <w:color w:val="000000" w:themeColor="text1"/>
                <w:sz w:val="28"/>
              </w:rPr>
              <w:t xml:space="preserve"> □ 6</w:t>
            </w:r>
            <w:r w:rsidRPr="00E4345B">
              <w:rPr>
                <w:rFonts w:ascii="Times New Roman" w:eastAsia="標楷體" w:hAnsi="Times New Roman" w:cs="Times New Roman"/>
                <w:color w:val="000000" w:themeColor="text1"/>
                <w:sz w:val="28"/>
              </w:rPr>
              <w:t>月上</w:t>
            </w:r>
            <w:r w:rsidRPr="00E4345B">
              <w:rPr>
                <w:rFonts w:ascii="Times New Roman" w:eastAsia="標楷體" w:hAnsi="Times New Roman" w:cs="Times New Roman"/>
                <w:color w:val="000000" w:themeColor="text1"/>
                <w:sz w:val="28"/>
              </w:rPr>
              <w:t xml:space="preserve"> □ 6</w:t>
            </w:r>
            <w:r w:rsidRPr="00E4345B">
              <w:rPr>
                <w:rFonts w:ascii="Times New Roman" w:eastAsia="標楷體" w:hAnsi="Times New Roman" w:cs="Times New Roman"/>
                <w:color w:val="000000" w:themeColor="text1"/>
                <w:sz w:val="28"/>
              </w:rPr>
              <w:t>月下</w:t>
            </w:r>
          </w:p>
          <w:p w14:paraId="290E8D5D" w14:textId="77777777" w:rsidR="00C753D8" w:rsidRPr="00E4345B" w:rsidRDefault="00C753D8" w:rsidP="00C753D8">
            <w:pPr>
              <w:spacing w:line="400" w:lineRule="exact"/>
              <w:ind w:firstLineChars="42" w:firstLine="118"/>
              <w:rPr>
                <w:rFonts w:ascii="Times New Roman" w:eastAsia="標楷體" w:hAnsi="Times New Roman" w:cs="Times New Roman"/>
                <w:color w:val="000000" w:themeColor="text1"/>
                <w:sz w:val="28"/>
              </w:rPr>
            </w:pPr>
            <w:r w:rsidRPr="00E4345B">
              <w:rPr>
                <w:rFonts w:ascii="Times New Roman" w:eastAsia="標楷體" w:hAnsi="Times New Roman" w:cs="Times New Roman"/>
                <w:color w:val="000000" w:themeColor="text1"/>
                <w:sz w:val="28"/>
              </w:rPr>
              <w:t>□ 7</w:t>
            </w:r>
            <w:r w:rsidRPr="00E4345B">
              <w:rPr>
                <w:rFonts w:ascii="Times New Roman" w:eastAsia="標楷體" w:hAnsi="Times New Roman" w:cs="Times New Roman"/>
                <w:color w:val="000000" w:themeColor="text1"/>
                <w:sz w:val="28"/>
              </w:rPr>
              <w:t>月上</w:t>
            </w:r>
            <w:r w:rsidRPr="00E4345B">
              <w:rPr>
                <w:rFonts w:ascii="Times New Roman" w:eastAsia="標楷體" w:hAnsi="Times New Roman" w:cs="Times New Roman"/>
                <w:color w:val="000000" w:themeColor="text1"/>
                <w:sz w:val="28"/>
              </w:rPr>
              <w:t xml:space="preserve">  □ 7</w:t>
            </w:r>
            <w:r w:rsidRPr="00E4345B">
              <w:rPr>
                <w:rFonts w:ascii="Times New Roman" w:eastAsia="標楷體" w:hAnsi="Times New Roman" w:cs="Times New Roman"/>
                <w:color w:val="000000" w:themeColor="text1"/>
                <w:sz w:val="28"/>
              </w:rPr>
              <w:t>月下</w:t>
            </w:r>
            <w:r w:rsidRPr="00E4345B">
              <w:rPr>
                <w:rFonts w:ascii="Times New Roman" w:eastAsia="標楷體" w:hAnsi="Times New Roman" w:cs="Times New Roman"/>
                <w:color w:val="000000" w:themeColor="text1"/>
                <w:sz w:val="28"/>
              </w:rPr>
              <w:t xml:space="preserve"> □ 8</w:t>
            </w:r>
            <w:r w:rsidRPr="00E4345B">
              <w:rPr>
                <w:rFonts w:ascii="Times New Roman" w:eastAsia="標楷體" w:hAnsi="Times New Roman" w:cs="Times New Roman"/>
                <w:color w:val="000000" w:themeColor="text1"/>
                <w:sz w:val="28"/>
              </w:rPr>
              <w:t>月上</w:t>
            </w:r>
            <w:r w:rsidRPr="00E4345B">
              <w:rPr>
                <w:rFonts w:ascii="Times New Roman" w:eastAsia="標楷體" w:hAnsi="Times New Roman" w:cs="Times New Roman"/>
                <w:color w:val="000000" w:themeColor="text1"/>
                <w:sz w:val="28"/>
              </w:rPr>
              <w:t xml:space="preserve"> □ 8</w:t>
            </w:r>
            <w:r w:rsidRPr="00E4345B">
              <w:rPr>
                <w:rFonts w:ascii="Times New Roman" w:eastAsia="標楷體" w:hAnsi="Times New Roman" w:cs="Times New Roman"/>
                <w:color w:val="000000" w:themeColor="text1"/>
                <w:sz w:val="28"/>
              </w:rPr>
              <w:t>月下</w:t>
            </w:r>
            <w:r w:rsidRPr="00E4345B">
              <w:rPr>
                <w:rFonts w:ascii="Times New Roman" w:eastAsia="標楷體" w:hAnsi="Times New Roman" w:cs="Times New Roman"/>
                <w:color w:val="000000" w:themeColor="text1"/>
                <w:sz w:val="28"/>
              </w:rPr>
              <w:t xml:space="preserve"> □ 9</w:t>
            </w:r>
            <w:r w:rsidRPr="00E4345B">
              <w:rPr>
                <w:rFonts w:ascii="Times New Roman" w:eastAsia="標楷體" w:hAnsi="Times New Roman" w:cs="Times New Roman"/>
                <w:color w:val="000000" w:themeColor="text1"/>
                <w:sz w:val="28"/>
              </w:rPr>
              <w:t>月上</w:t>
            </w:r>
            <w:r w:rsidRPr="00E4345B">
              <w:rPr>
                <w:rFonts w:ascii="Times New Roman" w:eastAsia="標楷體" w:hAnsi="Times New Roman" w:cs="Times New Roman"/>
                <w:color w:val="000000" w:themeColor="text1"/>
                <w:sz w:val="28"/>
              </w:rPr>
              <w:t xml:space="preserve"> □ 9</w:t>
            </w:r>
            <w:r w:rsidRPr="00E4345B">
              <w:rPr>
                <w:rFonts w:ascii="Times New Roman" w:eastAsia="標楷體" w:hAnsi="Times New Roman" w:cs="Times New Roman"/>
                <w:color w:val="000000" w:themeColor="text1"/>
                <w:sz w:val="28"/>
              </w:rPr>
              <w:t>月下</w:t>
            </w:r>
          </w:p>
          <w:p w14:paraId="2E51E2B5" w14:textId="77777777" w:rsidR="00C753D8" w:rsidRPr="00E4345B" w:rsidRDefault="00C753D8" w:rsidP="00C753D8">
            <w:pPr>
              <w:spacing w:line="400" w:lineRule="exact"/>
              <w:ind w:firstLineChars="42" w:firstLine="118"/>
              <w:rPr>
                <w:rFonts w:ascii="Times New Roman" w:eastAsia="標楷體" w:hAnsi="Times New Roman" w:cs="Times New Roman"/>
                <w:color w:val="000000" w:themeColor="text1"/>
                <w:sz w:val="28"/>
              </w:rPr>
            </w:pPr>
            <w:r w:rsidRPr="00E4345B">
              <w:rPr>
                <w:rFonts w:ascii="Times New Roman" w:eastAsia="標楷體" w:hAnsi="Times New Roman" w:cs="Times New Roman"/>
                <w:color w:val="000000" w:themeColor="text1"/>
                <w:sz w:val="28"/>
              </w:rPr>
              <w:t>□10</w:t>
            </w:r>
            <w:r w:rsidRPr="00E4345B">
              <w:rPr>
                <w:rFonts w:ascii="Times New Roman" w:eastAsia="標楷體" w:hAnsi="Times New Roman" w:cs="Times New Roman"/>
                <w:color w:val="000000" w:themeColor="text1"/>
                <w:sz w:val="28"/>
              </w:rPr>
              <w:t>月上</w:t>
            </w:r>
            <w:r w:rsidRPr="00E4345B">
              <w:rPr>
                <w:rFonts w:ascii="Times New Roman" w:eastAsia="標楷體" w:hAnsi="Times New Roman" w:cs="Times New Roman"/>
                <w:color w:val="000000" w:themeColor="text1"/>
                <w:sz w:val="28"/>
              </w:rPr>
              <w:t xml:space="preserve">  □10</w:t>
            </w:r>
            <w:r w:rsidRPr="00E4345B">
              <w:rPr>
                <w:rFonts w:ascii="Times New Roman" w:eastAsia="標楷體" w:hAnsi="Times New Roman" w:cs="Times New Roman"/>
                <w:color w:val="000000" w:themeColor="text1"/>
                <w:sz w:val="28"/>
              </w:rPr>
              <w:t>月下</w:t>
            </w:r>
            <w:r w:rsidRPr="00E4345B">
              <w:rPr>
                <w:rFonts w:ascii="Times New Roman" w:eastAsia="標楷體" w:hAnsi="Times New Roman" w:cs="Times New Roman"/>
                <w:color w:val="000000" w:themeColor="text1"/>
                <w:sz w:val="28"/>
              </w:rPr>
              <w:t xml:space="preserve"> □11</w:t>
            </w:r>
            <w:r w:rsidRPr="00E4345B">
              <w:rPr>
                <w:rFonts w:ascii="Times New Roman" w:eastAsia="標楷體" w:hAnsi="Times New Roman" w:cs="Times New Roman"/>
                <w:color w:val="000000" w:themeColor="text1"/>
                <w:sz w:val="28"/>
              </w:rPr>
              <w:t>月上</w:t>
            </w:r>
            <w:r w:rsidRPr="00E4345B">
              <w:rPr>
                <w:rFonts w:ascii="Times New Roman" w:eastAsia="標楷體" w:hAnsi="Times New Roman" w:cs="Times New Roman"/>
                <w:color w:val="000000" w:themeColor="text1"/>
                <w:sz w:val="28"/>
              </w:rPr>
              <w:t xml:space="preserve"> □11</w:t>
            </w:r>
            <w:r w:rsidRPr="00E4345B">
              <w:rPr>
                <w:rFonts w:ascii="Times New Roman" w:eastAsia="標楷體" w:hAnsi="Times New Roman" w:cs="Times New Roman"/>
                <w:color w:val="000000" w:themeColor="text1"/>
                <w:sz w:val="28"/>
              </w:rPr>
              <w:t>月下</w:t>
            </w:r>
            <w:r w:rsidRPr="00E4345B">
              <w:rPr>
                <w:rFonts w:ascii="Times New Roman" w:eastAsia="標楷體" w:hAnsi="Times New Roman" w:cs="Times New Roman"/>
                <w:color w:val="000000" w:themeColor="text1"/>
                <w:sz w:val="28"/>
              </w:rPr>
              <w:t xml:space="preserve"> □12</w:t>
            </w:r>
            <w:r w:rsidRPr="00E4345B">
              <w:rPr>
                <w:rFonts w:ascii="Times New Roman" w:eastAsia="標楷體" w:hAnsi="Times New Roman" w:cs="Times New Roman"/>
                <w:color w:val="000000" w:themeColor="text1"/>
                <w:sz w:val="28"/>
              </w:rPr>
              <w:t>月上</w:t>
            </w:r>
            <w:r w:rsidRPr="00E4345B">
              <w:rPr>
                <w:rFonts w:ascii="Times New Roman" w:eastAsia="標楷體" w:hAnsi="Times New Roman" w:cs="Times New Roman"/>
                <w:color w:val="000000" w:themeColor="text1"/>
                <w:sz w:val="28"/>
              </w:rPr>
              <w:t xml:space="preserve"> □12</w:t>
            </w:r>
            <w:r w:rsidRPr="00E4345B">
              <w:rPr>
                <w:rFonts w:ascii="Times New Roman" w:eastAsia="標楷體" w:hAnsi="Times New Roman" w:cs="Times New Roman"/>
                <w:color w:val="000000" w:themeColor="text1"/>
                <w:sz w:val="28"/>
              </w:rPr>
              <w:t>月下</w:t>
            </w:r>
          </w:p>
        </w:tc>
      </w:tr>
      <w:tr w:rsidR="00E4345B" w:rsidRPr="00E4345B" w14:paraId="67CA8D0F" w14:textId="77777777" w:rsidTr="00756C11">
        <w:trPr>
          <w:cantSplit/>
          <w:trHeight w:val="407"/>
          <w:jc w:val="center"/>
        </w:trPr>
        <w:tc>
          <w:tcPr>
            <w:tcW w:w="4746" w:type="dxa"/>
            <w:gridSpan w:val="3"/>
            <w:vMerge w:val="restart"/>
            <w:tcBorders>
              <w:top w:val="double" w:sz="18" w:space="0" w:color="auto"/>
              <w:right w:val="single" w:sz="4" w:space="0" w:color="auto"/>
            </w:tcBorders>
            <w:vAlign w:val="center"/>
          </w:tcPr>
          <w:p w14:paraId="545C8713" w14:textId="77777777" w:rsidR="00C753D8" w:rsidRPr="00E4345B" w:rsidRDefault="00C753D8" w:rsidP="00C753D8">
            <w:pPr>
              <w:spacing w:line="400" w:lineRule="exact"/>
              <w:jc w:val="center"/>
              <w:rPr>
                <w:rFonts w:ascii="Times New Roman" w:eastAsia="標楷體" w:hAnsi="Times New Roman" w:cs="Times New Roman"/>
                <w:color w:val="000000" w:themeColor="text1"/>
                <w:sz w:val="28"/>
              </w:rPr>
            </w:pPr>
            <w:r w:rsidRPr="00E4345B">
              <w:rPr>
                <w:rFonts w:ascii="Times New Roman" w:eastAsia="標楷體" w:hAnsi="Times New Roman" w:cs="Times New Roman"/>
                <w:color w:val="000000" w:themeColor="text1"/>
                <w:sz w:val="28"/>
              </w:rPr>
              <w:t>評</w:t>
            </w:r>
            <w:r w:rsidRPr="00E4345B">
              <w:rPr>
                <w:rFonts w:ascii="Times New Roman" w:eastAsia="標楷體" w:hAnsi="Times New Roman" w:cs="Times New Roman"/>
                <w:color w:val="000000" w:themeColor="text1"/>
                <w:sz w:val="28"/>
              </w:rPr>
              <w:t xml:space="preserve">      </w:t>
            </w:r>
            <w:r w:rsidRPr="00E4345B">
              <w:rPr>
                <w:rFonts w:ascii="Times New Roman" w:eastAsia="標楷體" w:hAnsi="Times New Roman" w:cs="Times New Roman"/>
                <w:color w:val="000000" w:themeColor="text1"/>
                <w:sz w:val="28"/>
              </w:rPr>
              <w:t>核</w:t>
            </w:r>
            <w:r w:rsidRPr="00E4345B">
              <w:rPr>
                <w:rFonts w:ascii="Times New Roman" w:eastAsia="標楷體" w:hAnsi="Times New Roman" w:cs="Times New Roman"/>
                <w:color w:val="000000" w:themeColor="text1"/>
                <w:sz w:val="28"/>
              </w:rPr>
              <w:t xml:space="preserve">      </w:t>
            </w:r>
            <w:r w:rsidRPr="00E4345B">
              <w:rPr>
                <w:rFonts w:ascii="Times New Roman" w:eastAsia="標楷體" w:hAnsi="Times New Roman" w:cs="Times New Roman"/>
                <w:color w:val="000000" w:themeColor="text1"/>
                <w:sz w:val="28"/>
              </w:rPr>
              <w:t>項</w:t>
            </w:r>
            <w:r w:rsidRPr="00E4345B">
              <w:rPr>
                <w:rFonts w:ascii="Times New Roman" w:eastAsia="標楷體" w:hAnsi="Times New Roman" w:cs="Times New Roman"/>
                <w:color w:val="000000" w:themeColor="text1"/>
                <w:sz w:val="28"/>
              </w:rPr>
              <w:t xml:space="preserve">     </w:t>
            </w:r>
            <w:r w:rsidRPr="00E4345B">
              <w:rPr>
                <w:rFonts w:ascii="Times New Roman" w:eastAsia="標楷體" w:hAnsi="Times New Roman" w:cs="Times New Roman"/>
                <w:color w:val="000000" w:themeColor="text1"/>
                <w:sz w:val="28"/>
              </w:rPr>
              <w:t>目</w:t>
            </w:r>
          </w:p>
        </w:tc>
        <w:tc>
          <w:tcPr>
            <w:tcW w:w="6074" w:type="dxa"/>
            <w:gridSpan w:val="10"/>
            <w:tcBorders>
              <w:top w:val="double" w:sz="18" w:space="0" w:color="auto"/>
              <w:left w:val="single" w:sz="4" w:space="0" w:color="auto"/>
            </w:tcBorders>
            <w:vAlign w:val="center"/>
          </w:tcPr>
          <w:p w14:paraId="7CB6D258" w14:textId="77777777" w:rsidR="00C753D8" w:rsidRPr="00E4345B" w:rsidRDefault="00C753D8" w:rsidP="00C753D8">
            <w:pPr>
              <w:spacing w:line="300" w:lineRule="exact"/>
              <w:ind w:leftChars="-300" w:left="-720"/>
              <w:jc w:val="center"/>
              <w:rPr>
                <w:rFonts w:ascii="Times New Roman" w:eastAsia="標楷體" w:hAnsi="Times New Roman" w:cs="Times New Roman"/>
                <w:color w:val="000000" w:themeColor="text1"/>
                <w:sz w:val="28"/>
              </w:rPr>
            </w:pPr>
            <w:r w:rsidRPr="00E4345B">
              <w:rPr>
                <w:rFonts w:ascii="Times New Roman" w:eastAsia="標楷體" w:hAnsi="Times New Roman" w:cs="Times New Roman"/>
                <w:color w:val="000000" w:themeColor="text1"/>
                <w:sz w:val="28"/>
              </w:rPr>
              <w:t>評</w:t>
            </w:r>
            <w:r w:rsidRPr="00E4345B">
              <w:rPr>
                <w:rFonts w:ascii="Times New Roman" w:eastAsia="標楷體" w:hAnsi="Times New Roman" w:cs="Times New Roman"/>
                <w:color w:val="000000" w:themeColor="text1"/>
                <w:sz w:val="28"/>
              </w:rPr>
              <w:t xml:space="preserve">  </w:t>
            </w:r>
            <w:r w:rsidRPr="00E4345B">
              <w:rPr>
                <w:rFonts w:ascii="Times New Roman" w:eastAsia="標楷體" w:hAnsi="Times New Roman" w:cs="Times New Roman"/>
                <w:color w:val="000000" w:themeColor="text1"/>
                <w:sz w:val="28"/>
              </w:rPr>
              <w:t>分</w:t>
            </w:r>
            <w:r w:rsidRPr="00E4345B">
              <w:rPr>
                <w:rFonts w:ascii="Times New Roman" w:eastAsia="標楷體" w:hAnsi="Times New Roman" w:cs="Times New Roman"/>
                <w:color w:val="000000" w:themeColor="text1"/>
                <w:sz w:val="28"/>
              </w:rPr>
              <w:t xml:space="preserve"> (</w:t>
            </w:r>
            <w:r w:rsidRPr="00E4345B">
              <w:rPr>
                <w:rFonts w:ascii="Times New Roman" w:eastAsia="標楷體" w:hAnsi="Times New Roman" w:cs="Times New Roman"/>
                <w:color w:val="000000" w:themeColor="text1"/>
                <w:sz w:val="28"/>
              </w:rPr>
              <w:t>勾</w:t>
            </w:r>
            <w:r w:rsidRPr="00E4345B">
              <w:rPr>
                <w:rFonts w:ascii="Times New Roman" w:eastAsia="標楷體" w:hAnsi="Times New Roman" w:cs="Times New Roman"/>
                <w:color w:val="000000" w:themeColor="text1"/>
                <w:sz w:val="28"/>
              </w:rPr>
              <w:t xml:space="preserve"> </w:t>
            </w:r>
            <w:r w:rsidRPr="00E4345B">
              <w:rPr>
                <w:rFonts w:ascii="Times New Roman" w:eastAsia="標楷體" w:hAnsi="Times New Roman" w:cs="Times New Roman"/>
                <w:color w:val="000000" w:themeColor="text1"/>
                <w:sz w:val="28"/>
              </w:rPr>
              <w:t>選</w:t>
            </w:r>
            <w:r w:rsidRPr="00E4345B">
              <w:rPr>
                <w:rFonts w:ascii="Times New Roman" w:eastAsia="標楷體" w:hAnsi="Times New Roman" w:cs="Times New Roman"/>
                <w:color w:val="000000" w:themeColor="text1"/>
                <w:sz w:val="28"/>
              </w:rPr>
              <w:t xml:space="preserve">) </w:t>
            </w:r>
          </w:p>
          <w:p w14:paraId="0CB07022" w14:textId="77777777" w:rsidR="00C753D8" w:rsidRPr="00E4345B" w:rsidRDefault="00C753D8" w:rsidP="00C753D8">
            <w:pPr>
              <w:spacing w:line="300" w:lineRule="exact"/>
              <w:ind w:leftChars="-300" w:left="-720"/>
              <w:jc w:val="center"/>
              <w:rPr>
                <w:rFonts w:ascii="Times New Roman" w:eastAsia="標楷體" w:hAnsi="Times New Roman" w:cs="Times New Roman"/>
                <w:color w:val="000000" w:themeColor="text1"/>
                <w:sz w:val="28"/>
              </w:rPr>
            </w:pPr>
            <w:r w:rsidRPr="00E4345B">
              <w:rPr>
                <w:rFonts w:ascii="Times New Roman" w:eastAsia="MS Mincho" w:hAnsi="Times New Roman" w:cs="Times New Roman"/>
                <w:color w:val="000000" w:themeColor="text1"/>
                <w:sz w:val="28"/>
              </w:rPr>
              <w:t>※</w:t>
            </w:r>
            <w:r w:rsidRPr="00E4345B">
              <w:rPr>
                <w:rFonts w:ascii="Times New Roman" w:eastAsia="標楷體" w:hAnsi="Times New Roman" w:cs="Times New Roman"/>
                <w:color w:val="000000" w:themeColor="text1"/>
                <w:sz w:val="28"/>
              </w:rPr>
              <w:t>單項</w:t>
            </w:r>
            <w:r w:rsidRPr="00E4345B">
              <w:rPr>
                <w:rFonts w:ascii="Times New Roman" w:eastAsia="標楷體" w:hAnsi="Times New Roman" w:cs="Times New Roman"/>
                <w:color w:val="000000" w:themeColor="text1"/>
                <w:sz w:val="28"/>
              </w:rPr>
              <w:t>7</w:t>
            </w:r>
            <w:r w:rsidRPr="00E4345B">
              <w:rPr>
                <w:rFonts w:ascii="Times New Roman" w:eastAsia="標楷體" w:hAnsi="Times New Roman" w:cs="Times New Roman"/>
                <w:color w:val="000000" w:themeColor="text1"/>
                <w:sz w:val="28"/>
              </w:rPr>
              <w:t>分為合乎標準</w:t>
            </w:r>
          </w:p>
        </w:tc>
      </w:tr>
      <w:tr w:rsidR="00E4345B" w:rsidRPr="00E4345B" w14:paraId="65E66E55" w14:textId="77777777" w:rsidTr="00756C11">
        <w:trPr>
          <w:cantSplit/>
          <w:trHeight w:val="694"/>
          <w:jc w:val="center"/>
        </w:trPr>
        <w:tc>
          <w:tcPr>
            <w:tcW w:w="4746" w:type="dxa"/>
            <w:gridSpan w:val="3"/>
            <w:vMerge/>
            <w:tcBorders>
              <w:right w:val="single" w:sz="4" w:space="0" w:color="auto"/>
            </w:tcBorders>
            <w:vAlign w:val="center"/>
          </w:tcPr>
          <w:p w14:paraId="609267F1" w14:textId="77777777" w:rsidR="00C753D8" w:rsidRPr="00E4345B" w:rsidRDefault="00C753D8" w:rsidP="00C753D8">
            <w:pPr>
              <w:spacing w:line="400" w:lineRule="exact"/>
              <w:jc w:val="center"/>
              <w:rPr>
                <w:rFonts w:ascii="Times New Roman" w:eastAsia="標楷體" w:hAnsi="Times New Roman" w:cs="Times New Roman"/>
                <w:color w:val="000000" w:themeColor="text1"/>
                <w:sz w:val="28"/>
              </w:rPr>
            </w:pPr>
          </w:p>
        </w:tc>
        <w:tc>
          <w:tcPr>
            <w:tcW w:w="554" w:type="dxa"/>
            <w:tcBorders>
              <w:top w:val="single" w:sz="4" w:space="0" w:color="auto"/>
              <w:left w:val="single" w:sz="4" w:space="0" w:color="auto"/>
            </w:tcBorders>
            <w:vAlign w:val="center"/>
          </w:tcPr>
          <w:p w14:paraId="6BAA6D2D" w14:textId="77777777" w:rsidR="00C753D8" w:rsidRPr="00E4345B" w:rsidRDefault="00C753D8" w:rsidP="00C753D8">
            <w:pPr>
              <w:spacing w:line="400" w:lineRule="exact"/>
              <w:jc w:val="center"/>
              <w:rPr>
                <w:rFonts w:ascii="Times New Roman" w:eastAsia="標楷體" w:hAnsi="Times New Roman" w:cs="Times New Roman"/>
                <w:color w:val="000000" w:themeColor="text1"/>
                <w:sz w:val="28"/>
              </w:rPr>
            </w:pPr>
            <w:r w:rsidRPr="00E4345B">
              <w:rPr>
                <w:rFonts w:ascii="Times New Roman" w:eastAsia="標楷體" w:hAnsi="Times New Roman" w:cs="Times New Roman"/>
                <w:color w:val="000000" w:themeColor="text1"/>
                <w:sz w:val="28"/>
              </w:rPr>
              <w:t>9</w:t>
            </w:r>
          </w:p>
        </w:tc>
        <w:tc>
          <w:tcPr>
            <w:tcW w:w="588" w:type="dxa"/>
            <w:tcBorders>
              <w:bottom w:val="single" w:sz="12" w:space="0" w:color="auto"/>
            </w:tcBorders>
            <w:vAlign w:val="center"/>
          </w:tcPr>
          <w:p w14:paraId="042B5562" w14:textId="77777777" w:rsidR="00C753D8" w:rsidRPr="00E4345B" w:rsidRDefault="00C753D8" w:rsidP="00C753D8">
            <w:pPr>
              <w:spacing w:line="400" w:lineRule="exact"/>
              <w:jc w:val="center"/>
              <w:rPr>
                <w:rFonts w:ascii="Times New Roman" w:eastAsia="標楷體" w:hAnsi="Times New Roman" w:cs="Times New Roman"/>
                <w:color w:val="000000" w:themeColor="text1"/>
                <w:sz w:val="28"/>
              </w:rPr>
            </w:pPr>
            <w:r w:rsidRPr="00E4345B">
              <w:rPr>
                <w:rFonts w:ascii="Times New Roman" w:eastAsia="標楷體" w:hAnsi="Times New Roman" w:cs="Times New Roman"/>
                <w:color w:val="000000" w:themeColor="text1"/>
                <w:sz w:val="28"/>
              </w:rPr>
              <w:t>8</w:t>
            </w:r>
          </w:p>
        </w:tc>
        <w:tc>
          <w:tcPr>
            <w:tcW w:w="644" w:type="dxa"/>
            <w:tcBorders>
              <w:bottom w:val="single" w:sz="12" w:space="0" w:color="auto"/>
            </w:tcBorders>
            <w:vAlign w:val="center"/>
          </w:tcPr>
          <w:p w14:paraId="0D7731CC" w14:textId="77777777" w:rsidR="00C753D8" w:rsidRPr="00E4345B" w:rsidRDefault="00C753D8" w:rsidP="00C753D8">
            <w:pPr>
              <w:spacing w:line="400" w:lineRule="exact"/>
              <w:jc w:val="center"/>
              <w:rPr>
                <w:rFonts w:ascii="Times New Roman" w:eastAsia="標楷體" w:hAnsi="Times New Roman" w:cs="Times New Roman"/>
                <w:color w:val="000000" w:themeColor="text1"/>
                <w:sz w:val="28"/>
              </w:rPr>
            </w:pPr>
            <w:r w:rsidRPr="00E4345B">
              <w:rPr>
                <w:rFonts w:ascii="Times New Roman" w:eastAsia="標楷體" w:hAnsi="Times New Roman" w:cs="Times New Roman"/>
                <w:color w:val="000000" w:themeColor="text1"/>
                <w:sz w:val="28"/>
              </w:rPr>
              <w:t>7</w:t>
            </w:r>
          </w:p>
        </w:tc>
        <w:tc>
          <w:tcPr>
            <w:tcW w:w="657" w:type="dxa"/>
            <w:tcBorders>
              <w:bottom w:val="single" w:sz="12" w:space="0" w:color="auto"/>
            </w:tcBorders>
            <w:vAlign w:val="center"/>
          </w:tcPr>
          <w:p w14:paraId="30BE247F" w14:textId="77777777" w:rsidR="00C753D8" w:rsidRPr="00E4345B" w:rsidRDefault="00C753D8" w:rsidP="00C753D8">
            <w:pPr>
              <w:spacing w:line="400" w:lineRule="exact"/>
              <w:jc w:val="center"/>
              <w:rPr>
                <w:rFonts w:ascii="Times New Roman" w:eastAsia="標楷體" w:hAnsi="Times New Roman" w:cs="Times New Roman"/>
                <w:color w:val="000000" w:themeColor="text1"/>
                <w:sz w:val="28"/>
              </w:rPr>
            </w:pPr>
            <w:r w:rsidRPr="00E4345B">
              <w:rPr>
                <w:rFonts w:ascii="Times New Roman" w:eastAsia="標楷體" w:hAnsi="Times New Roman" w:cs="Times New Roman"/>
                <w:color w:val="000000" w:themeColor="text1"/>
                <w:sz w:val="28"/>
              </w:rPr>
              <w:t>6</w:t>
            </w:r>
          </w:p>
        </w:tc>
        <w:tc>
          <w:tcPr>
            <w:tcW w:w="616" w:type="dxa"/>
            <w:tcBorders>
              <w:bottom w:val="single" w:sz="12" w:space="0" w:color="auto"/>
            </w:tcBorders>
            <w:vAlign w:val="center"/>
          </w:tcPr>
          <w:p w14:paraId="098AD742" w14:textId="77777777" w:rsidR="00C753D8" w:rsidRPr="00E4345B" w:rsidRDefault="00C753D8" w:rsidP="00C753D8">
            <w:pPr>
              <w:spacing w:line="400" w:lineRule="exact"/>
              <w:jc w:val="center"/>
              <w:rPr>
                <w:rFonts w:ascii="Times New Roman" w:eastAsia="標楷體" w:hAnsi="Times New Roman" w:cs="Times New Roman"/>
                <w:color w:val="000000" w:themeColor="text1"/>
                <w:sz w:val="28"/>
              </w:rPr>
            </w:pPr>
            <w:r w:rsidRPr="00E4345B">
              <w:rPr>
                <w:rFonts w:ascii="Times New Roman" w:eastAsia="標楷體" w:hAnsi="Times New Roman" w:cs="Times New Roman"/>
                <w:color w:val="000000" w:themeColor="text1"/>
                <w:sz w:val="28"/>
              </w:rPr>
              <w:t>5</w:t>
            </w:r>
          </w:p>
        </w:tc>
        <w:tc>
          <w:tcPr>
            <w:tcW w:w="630" w:type="dxa"/>
            <w:tcBorders>
              <w:bottom w:val="single" w:sz="12" w:space="0" w:color="auto"/>
            </w:tcBorders>
            <w:vAlign w:val="center"/>
          </w:tcPr>
          <w:p w14:paraId="2E70BE84" w14:textId="77777777" w:rsidR="00C753D8" w:rsidRPr="00E4345B" w:rsidRDefault="00C753D8" w:rsidP="00C753D8">
            <w:pPr>
              <w:spacing w:line="400" w:lineRule="exact"/>
              <w:jc w:val="center"/>
              <w:rPr>
                <w:rFonts w:ascii="Times New Roman" w:eastAsia="標楷體" w:hAnsi="Times New Roman" w:cs="Times New Roman"/>
                <w:color w:val="000000" w:themeColor="text1"/>
                <w:sz w:val="28"/>
              </w:rPr>
            </w:pPr>
            <w:r w:rsidRPr="00E4345B">
              <w:rPr>
                <w:rFonts w:ascii="Times New Roman" w:eastAsia="標楷體" w:hAnsi="Times New Roman" w:cs="Times New Roman"/>
                <w:color w:val="000000" w:themeColor="text1"/>
                <w:sz w:val="28"/>
              </w:rPr>
              <w:t>4</w:t>
            </w:r>
          </w:p>
        </w:tc>
        <w:tc>
          <w:tcPr>
            <w:tcW w:w="616" w:type="dxa"/>
            <w:tcBorders>
              <w:bottom w:val="single" w:sz="12" w:space="0" w:color="auto"/>
            </w:tcBorders>
            <w:vAlign w:val="center"/>
          </w:tcPr>
          <w:p w14:paraId="3649A8FE" w14:textId="77777777" w:rsidR="00C753D8" w:rsidRPr="00E4345B" w:rsidRDefault="00C753D8" w:rsidP="00C753D8">
            <w:pPr>
              <w:spacing w:line="400" w:lineRule="exact"/>
              <w:jc w:val="center"/>
              <w:rPr>
                <w:rFonts w:ascii="Times New Roman" w:eastAsia="標楷體" w:hAnsi="Times New Roman" w:cs="Times New Roman"/>
                <w:color w:val="000000" w:themeColor="text1"/>
                <w:sz w:val="28"/>
              </w:rPr>
            </w:pPr>
            <w:r w:rsidRPr="00E4345B">
              <w:rPr>
                <w:rFonts w:ascii="Times New Roman" w:eastAsia="標楷體" w:hAnsi="Times New Roman" w:cs="Times New Roman"/>
                <w:color w:val="000000" w:themeColor="text1"/>
                <w:sz w:val="28"/>
              </w:rPr>
              <w:t>3</w:t>
            </w:r>
          </w:p>
        </w:tc>
        <w:tc>
          <w:tcPr>
            <w:tcW w:w="602" w:type="dxa"/>
            <w:tcBorders>
              <w:bottom w:val="single" w:sz="12" w:space="0" w:color="auto"/>
            </w:tcBorders>
            <w:vAlign w:val="center"/>
          </w:tcPr>
          <w:p w14:paraId="42E4E659" w14:textId="77777777" w:rsidR="00C753D8" w:rsidRPr="00E4345B" w:rsidRDefault="00C753D8" w:rsidP="00C753D8">
            <w:pPr>
              <w:spacing w:line="400" w:lineRule="exact"/>
              <w:jc w:val="center"/>
              <w:rPr>
                <w:rFonts w:ascii="Times New Roman" w:eastAsia="標楷體" w:hAnsi="Times New Roman" w:cs="Times New Roman"/>
                <w:color w:val="000000" w:themeColor="text1"/>
                <w:sz w:val="28"/>
              </w:rPr>
            </w:pPr>
            <w:r w:rsidRPr="00E4345B">
              <w:rPr>
                <w:rFonts w:ascii="Times New Roman" w:eastAsia="標楷體" w:hAnsi="Times New Roman" w:cs="Times New Roman"/>
                <w:color w:val="000000" w:themeColor="text1"/>
                <w:sz w:val="28"/>
              </w:rPr>
              <w:t>2</w:t>
            </w:r>
          </w:p>
        </w:tc>
        <w:tc>
          <w:tcPr>
            <w:tcW w:w="560" w:type="dxa"/>
            <w:tcBorders>
              <w:bottom w:val="single" w:sz="12" w:space="0" w:color="auto"/>
            </w:tcBorders>
            <w:vAlign w:val="center"/>
          </w:tcPr>
          <w:p w14:paraId="6265C882" w14:textId="77777777" w:rsidR="00C753D8" w:rsidRPr="00E4345B" w:rsidRDefault="00C753D8" w:rsidP="00C753D8">
            <w:pPr>
              <w:spacing w:line="400" w:lineRule="exact"/>
              <w:jc w:val="center"/>
              <w:rPr>
                <w:rFonts w:ascii="Times New Roman" w:eastAsia="標楷體" w:hAnsi="Times New Roman" w:cs="Times New Roman"/>
                <w:color w:val="000000" w:themeColor="text1"/>
                <w:sz w:val="28"/>
              </w:rPr>
            </w:pPr>
            <w:r w:rsidRPr="00E4345B">
              <w:rPr>
                <w:rFonts w:ascii="Times New Roman" w:eastAsia="標楷體" w:hAnsi="Times New Roman" w:cs="Times New Roman"/>
                <w:color w:val="000000" w:themeColor="text1"/>
                <w:sz w:val="28"/>
              </w:rPr>
              <w:t>1</w:t>
            </w:r>
          </w:p>
        </w:tc>
        <w:tc>
          <w:tcPr>
            <w:tcW w:w="607" w:type="dxa"/>
            <w:vAlign w:val="center"/>
          </w:tcPr>
          <w:p w14:paraId="75CA1DCE" w14:textId="77777777" w:rsidR="00C753D8" w:rsidRPr="00E4345B" w:rsidRDefault="00C753D8" w:rsidP="00C753D8">
            <w:pPr>
              <w:spacing w:line="400" w:lineRule="exact"/>
              <w:jc w:val="center"/>
              <w:rPr>
                <w:rFonts w:ascii="Times New Roman" w:eastAsia="標楷體" w:hAnsi="Times New Roman" w:cs="Times New Roman"/>
                <w:color w:val="000000" w:themeColor="text1"/>
                <w:sz w:val="28"/>
              </w:rPr>
            </w:pPr>
            <w:r w:rsidRPr="00E4345B">
              <w:rPr>
                <w:rFonts w:ascii="Times New Roman" w:eastAsia="標楷體" w:hAnsi="Times New Roman" w:cs="Times New Roman"/>
                <w:color w:val="000000" w:themeColor="text1"/>
              </w:rPr>
              <w:t>無法評量</w:t>
            </w:r>
          </w:p>
        </w:tc>
      </w:tr>
      <w:tr w:rsidR="00E4345B" w:rsidRPr="00E4345B" w14:paraId="4A0BA706" w14:textId="77777777" w:rsidTr="00756C11">
        <w:trPr>
          <w:cantSplit/>
          <w:trHeight w:val="480"/>
          <w:jc w:val="center"/>
        </w:trPr>
        <w:tc>
          <w:tcPr>
            <w:tcW w:w="532" w:type="dxa"/>
            <w:vAlign w:val="center"/>
          </w:tcPr>
          <w:p w14:paraId="54238E84" w14:textId="77777777" w:rsidR="00C753D8" w:rsidRPr="00E4345B" w:rsidRDefault="00C753D8" w:rsidP="00C753D8">
            <w:pPr>
              <w:spacing w:line="400" w:lineRule="exact"/>
              <w:ind w:left="113" w:right="113"/>
              <w:jc w:val="center"/>
              <w:rPr>
                <w:rFonts w:ascii="Times New Roman" w:eastAsia="標楷體" w:hAnsi="Times New Roman" w:cs="Times New Roman"/>
                <w:color w:val="000000" w:themeColor="text1"/>
                <w:sz w:val="28"/>
              </w:rPr>
            </w:pPr>
            <w:r w:rsidRPr="00E4345B">
              <w:rPr>
                <w:rFonts w:ascii="Times New Roman" w:eastAsia="標楷體" w:hAnsi="Times New Roman" w:cs="Times New Roman"/>
                <w:color w:val="000000" w:themeColor="text1"/>
                <w:sz w:val="28"/>
              </w:rPr>
              <w:t>1</w:t>
            </w:r>
          </w:p>
        </w:tc>
        <w:tc>
          <w:tcPr>
            <w:tcW w:w="4214" w:type="dxa"/>
            <w:gridSpan w:val="2"/>
            <w:tcBorders>
              <w:right w:val="single" w:sz="4" w:space="0" w:color="auto"/>
            </w:tcBorders>
          </w:tcPr>
          <w:p w14:paraId="731F3D69" w14:textId="77777777" w:rsidR="00C753D8" w:rsidRPr="00E4345B" w:rsidRDefault="00C753D8" w:rsidP="00C753D8">
            <w:pPr>
              <w:spacing w:line="400" w:lineRule="exact"/>
              <w:rPr>
                <w:rFonts w:ascii="Times New Roman" w:eastAsia="標楷體" w:hAnsi="Times New Roman" w:cs="Times New Roman"/>
                <w:color w:val="000000" w:themeColor="text1"/>
                <w:sz w:val="28"/>
              </w:rPr>
            </w:pPr>
            <w:r w:rsidRPr="00E4345B">
              <w:rPr>
                <w:rFonts w:ascii="Times New Roman" w:eastAsia="標楷體" w:hAnsi="Times New Roman" w:cs="Times New Roman"/>
                <w:color w:val="000000" w:themeColor="text1"/>
                <w:sz w:val="28"/>
              </w:rPr>
              <w:t>能夠了解核心課程相關內容</w:t>
            </w:r>
          </w:p>
        </w:tc>
        <w:tc>
          <w:tcPr>
            <w:tcW w:w="554" w:type="dxa"/>
            <w:tcBorders>
              <w:left w:val="single" w:sz="4" w:space="0" w:color="auto"/>
            </w:tcBorders>
          </w:tcPr>
          <w:p w14:paraId="1083CEB9" w14:textId="77777777" w:rsidR="00C753D8" w:rsidRPr="00E4345B" w:rsidRDefault="00C753D8" w:rsidP="00C753D8">
            <w:pPr>
              <w:spacing w:line="400" w:lineRule="exact"/>
              <w:rPr>
                <w:rFonts w:ascii="Times New Roman" w:eastAsia="標楷體" w:hAnsi="Times New Roman" w:cs="Times New Roman"/>
                <w:color w:val="000000" w:themeColor="text1"/>
                <w:sz w:val="28"/>
              </w:rPr>
            </w:pPr>
          </w:p>
        </w:tc>
        <w:tc>
          <w:tcPr>
            <w:tcW w:w="588" w:type="dxa"/>
          </w:tcPr>
          <w:p w14:paraId="2B9E4023" w14:textId="77777777" w:rsidR="00C753D8" w:rsidRPr="00E4345B" w:rsidRDefault="00C753D8" w:rsidP="00C753D8">
            <w:pPr>
              <w:spacing w:line="400" w:lineRule="exact"/>
              <w:rPr>
                <w:rFonts w:ascii="Times New Roman" w:eastAsia="標楷體" w:hAnsi="Times New Roman" w:cs="Times New Roman"/>
                <w:color w:val="000000" w:themeColor="text1"/>
                <w:sz w:val="28"/>
              </w:rPr>
            </w:pPr>
          </w:p>
        </w:tc>
        <w:tc>
          <w:tcPr>
            <w:tcW w:w="644" w:type="dxa"/>
          </w:tcPr>
          <w:p w14:paraId="710F49A4" w14:textId="77777777" w:rsidR="00C753D8" w:rsidRPr="00E4345B" w:rsidRDefault="00C753D8" w:rsidP="00C753D8">
            <w:pPr>
              <w:spacing w:line="400" w:lineRule="exact"/>
              <w:rPr>
                <w:rFonts w:ascii="Times New Roman" w:eastAsia="標楷體" w:hAnsi="Times New Roman" w:cs="Times New Roman"/>
                <w:color w:val="000000" w:themeColor="text1"/>
                <w:sz w:val="28"/>
              </w:rPr>
            </w:pPr>
          </w:p>
        </w:tc>
        <w:tc>
          <w:tcPr>
            <w:tcW w:w="657" w:type="dxa"/>
            <w:vAlign w:val="center"/>
          </w:tcPr>
          <w:p w14:paraId="72890AFE" w14:textId="77777777" w:rsidR="00C753D8" w:rsidRPr="00E4345B" w:rsidRDefault="00C753D8" w:rsidP="00C753D8">
            <w:pPr>
              <w:spacing w:line="400" w:lineRule="exact"/>
              <w:jc w:val="center"/>
              <w:rPr>
                <w:rFonts w:ascii="Times New Roman" w:eastAsia="標楷體" w:hAnsi="Times New Roman" w:cs="Times New Roman"/>
                <w:color w:val="000000" w:themeColor="text1"/>
                <w:sz w:val="28"/>
              </w:rPr>
            </w:pPr>
          </w:p>
        </w:tc>
        <w:tc>
          <w:tcPr>
            <w:tcW w:w="616" w:type="dxa"/>
            <w:vAlign w:val="center"/>
          </w:tcPr>
          <w:p w14:paraId="0E779A34" w14:textId="77777777" w:rsidR="00C753D8" w:rsidRPr="00E4345B" w:rsidRDefault="00C753D8" w:rsidP="00C753D8">
            <w:pPr>
              <w:spacing w:line="400" w:lineRule="exact"/>
              <w:jc w:val="center"/>
              <w:rPr>
                <w:rFonts w:ascii="Times New Roman" w:eastAsia="標楷體" w:hAnsi="Times New Roman" w:cs="Times New Roman"/>
                <w:color w:val="000000" w:themeColor="text1"/>
                <w:sz w:val="28"/>
              </w:rPr>
            </w:pPr>
          </w:p>
        </w:tc>
        <w:tc>
          <w:tcPr>
            <w:tcW w:w="630" w:type="dxa"/>
            <w:vAlign w:val="center"/>
          </w:tcPr>
          <w:p w14:paraId="1D636DF9" w14:textId="77777777" w:rsidR="00C753D8" w:rsidRPr="00E4345B" w:rsidRDefault="00C753D8" w:rsidP="00C753D8">
            <w:pPr>
              <w:spacing w:line="400" w:lineRule="exact"/>
              <w:jc w:val="center"/>
              <w:rPr>
                <w:rFonts w:ascii="Times New Roman" w:eastAsia="標楷體" w:hAnsi="Times New Roman" w:cs="Times New Roman"/>
                <w:color w:val="000000" w:themeColor="text1"/>
                <w:sz w:val="28"/>
              </w:rPr>
            </w:pPr>
          </w:p>
        </w:tc>
        <w:tc>
          <w:tcPr>
            <w:tcW w:w="616" w:type="dxa"/>
            <w:vAlign w:val="center"/>
          </w:tcPr>
          <w:p w14:paraId="0A7E9BF6" w14:textId="77777777" w:rsidR="00C753D8" w:rsidRPr="00E4345B" w:rsidRDefault="00C753D8" w:rsidP="00C753D8">
            <w:pPr>
              <w:spacing w:line="400" w:lineRule="exact"/>
              <w:jc w:val="center"/>
              <w:rPr>
                <w:rFonts w:ascii="Times New Roman" w:eastAsia="標楷體" w:hAnsi="Times New Roman" w:cs="Times New Roman"/>
                <w:color w:val="000000" w:themeColor="text1"/>
                <w:sz w:val="28"/>
              </w:rPr>
            </w:pPr>
          </w:p>
        </w:tc>
        <w:tc>
          <w:tcPr>
            <w:tcW w:w="602" w:type="dxa"/>
            <w:vAlign w:val="center"/>
          </w:tcPr>
          <w:p w14:paraId="3631F02E" w14:textId="77777777" w:rsidR="00C753D8" w:rsidRPr="00E4345B" w:rsidRDefault="00C753D8" w:rsidP="00C753D8">
            <w:pPr>
              <w:spacing w:line="400" w:lineRule="exact"/>
              <w:jc w:val="center"/>
              <w:rPr>
                <w:rFonts w:ascii="Times New Roman" w:eastAsia="標楷體" w:hAnsi="Times New Roman" w:cs="Times New Roman"/>
                <w:color w:val="000000" w:themeColor="text1"/>
                <w:sz w:val="28"/>
              </w:rPr>
            </w:pPr>
          </w:p>
        </w:tc>
        <w:tc>
          <w:tcPr>
            <w:tcW w:w="560" w:type="dxa"/>
            <w:vAlign w:val="center"/>
          </w:tcPr>
          <w:p w14:paraId="34D7D6F3" w14:textId="77777777" w:rsidR="00C753D8" w:rsidRPr="00E4345B" w:rsidRDefault="00C753D8" w:rsidP="00C753D8">
            <w:pPr>
              <w:spacing w:line="400" w:lineRule="exact"/>
              <w:jc w:val="center"/>
              <w:rPr>
                <w:rFonts w:ascii="Times New Roman" w:eastAsia="標楷體" w:hAnsi="Times New Roman" w:cs="Times New Roman"/>
                <w:color w:val="000000" w:themeColor="text1"/>
                <w:sz w:val="28"/>
              </w:rPr>
            </w:pPr>
          </w:p>
        </w:tc>
        <w:tc>
          <w:tcPr>
            <w:tcW w:w="607" w:type="dxa"/>
            <w:vAlign w:val="center"/>
          </w:tcPr>
          <w:p w14:paraId="575DF1A2" w14:textId="77777777" w:rsidR="00C753D8" w:rsidRPr="00E4345B" w:rsidRDefault="00C753D8" w:rsidP="00C753D8">
            <w:pPr>
              <w:spacing w:line="400" w:lineRule="exact"/>
              <w:jc w:val="center"/>
              <w:rPr>
                <w:rFonts w:ascii="Times New Roman" w:eastAsia="標楷體" w:hAnsi="Times New Roman" w:cs="Times New Roman"/>
                <w:color w:val="000000" w:themeColor="text1"/>
                <w:sz w:val="28"/>
              </w:rPr>
            </w:pPr>
          </w:p>
        </w:tc>
      </w:tr>
      <w:tr w:rsidR="00E4345B" w:rsidRPr="00E4345B" w14:paraId="05FDFEE0" w14:textId="77777777" w:rsidTr="00756C11">
        <w:trPr>
          <w:cantSplit/>
          <w:trHeight w:val="480"/>
          <w:jc w:val="center"/>
        </w:trPr>
        <w:tc>
          <w:tcPr>
            <w:tcW w:w="532" w:type="dxa"/>
            <w:vAlign w:val="center"/>
          </w:tcPr>
          <w:p w14:paraId="3C135C7C" w14:textId="77777777" w:rsidR="00C753D8" w:rsidRPr="00E4345B" w:rsidRDefault="00C753D8" w:rsidP="00C753D8">
            <w:pPr>
              <w:spacing w:line="400" w:lineRule="exact"/>
              <w:jc w:val="center"/>
              <w:rPr>
                <w:rFonts w:ascii="Times New Roman" w:eastAsia="標楷體" w:hAnsi="Times New Roman" w:cs="Times New Roman"/>
                <w:color w:val="000000" w:themeColor="text1"/>
                <w:sz w:val="28"/>
              </w:rPr>
            </w:pPr>
            <w:r w:rsidRPr="00E4345B">
              <w:rPr>
                <w:rFonts w:ascii="Times New Roman" w:eastAsia="標楷體" w:hAnsi="Times New Roman" w:cs="Times New Roman"/>
                <w:color w:val="000000" w:themeColor="text1"/>
                <w:sz w:val="28"/>
              </w:rPr>
              <w:t>2</w:t>
            </w:r>
          </w:p>
        </w:tc>
        <w:tc>
          <w:tcPr>
            <w:tcW w:w="4214" w:type="dxa"/>
            <w:gridSpan w:val="2"/>
            <w:tcBorders>
              <w:right w:val="single" w:sz="4" w:space="0" w:color="auto"/>
            </w:tcBorders>
          </w:tcPr>
          <w:p w14:paraId="4DCFC994" w14:textId="77777777" w:rsidR="00C753D8" w:rsidRPr="00E4345B" w:rsidRDefault="00C753D8" w:rsidP="00C753D8">
            <w:pPr>
              <w:spacing w:line="400" w:lineRule="exact"/>
              <w:rPr>
                <w:rFonts w:ascii="Times New Roman" w:eastAsia="標楷體" w:hAnsi="Times New Roman" w:cs="Times New Roman"/>
                <w:color w:val="000000" w:themeColor="text1"/>
                <w:sz w:val="28"/>
              </w:rPr>
            </w:pPr>
            <w:r w:rsidRPr="00E4345B">
              <w:rPr>
                <w:rFonts w:ascii="Times New Roman" w:eastAsia="標楷體" w:hAnsi="Times New Roman" w:cs="Times New Roman"/>
                <w:color w:val="000000" w:themeColor="text1"/>
                <w:sz w:val="28"/>
              </w:rPr>
              <w:t>能夠執行核心課程相關技巧</w:t>
            </w:r>
          </w:p>
        </w:tc>
        <w:tc>
          <w:tcPr>
            <w:tcW w:w="554" w:type="dxa"/>
            <w:tcBorders>
              <w:left w:val="single" w:sz="4" w:space="0" w:color="auto"/>
            </w:tcBorders>
          </w:tcPr>
          <w:p w14:paraId="37750603" w14:textId="77777777" w:rsidR="00C753D8" w:rsidRPr="00E4345B" w:rsidRDefault="00C753D8" w:rsidP="00C753D8">
            <w:pPr>
              <w:spacing w:line="400" w:lineRule="exact"/>
              <w:rPr>
                <w:rFonts w:ascii="Times New Roman" w:eastAsia="標楷體" w:hAnsi="Times New Roman" w:cs="Times New Roman"/>
                <w:color w:val="000000" w:themeColor="text1"/>
                <w:sz w:val="28"/>
              </w:rPr>
            </w:pPr>
          </w:p>
        </w:tc>
        <w:tc>
          <w:tcPr>
            <w:tcW w:w="588" w:type="dxa"/>
          </w:tcPr>
          <w:p w14:paraId="1F74735D" w14:textId="77777777" w:rsidR="00C753D8" w:rsidRPr="00E4345B" w:rsidRDefault="00C753D8" w:rsidP="00C753D8">
            <w:pPr>
              <w:spacing w:line="400" w:lineRule="exact"/>
              <w:rPr>
                <w:rFonts w:ascii="Times New Roman" w:eastAsia="標楷體" w:hAnsi="Times New Roman" w:cs="Times New Roman"/>
                <w:color w:val="000000" w:themeColor="text1"/>
                <w:sz w:val="28"/>
              </w:rPr>
            </w:pPr>
          </w:p>
        </w:tc>
        <w:tc>
          <w:tcPr>
            <w:tcW w:w="644" w:type="dxa"/>
          </w:tcPr>
          <w:p w14:paraId="517A7B32" w14:textId="77777777" w:rsidR="00C753D8" w:rsidRPr="00E4345B" w:rsidRDefault="00C753D8" w:rsidP="00C753D8">
            <w:pPr>
              <w:spacing w:line="400" w:lineRule="exact"/>
              <w:rPr>
                <w:rFonts w:ascii="Times New Roman" w:eastAsia="標楷體" w:hAnsi="Times New Roman" w:cs="Times New Roman"/>
                <w:color w:val="000000" w:themeColor="text1"/>
                <w:sz w:val="28"/>
              </w:rPr>
            </w:pPr>
          </w:p>
        </w:tc>
        <w:tc>
          <w:tcPr>
            <w:tcW w:w="657" w:type="dxa"/>
          </w:tcPr>
          <w:p w14:paraId="62D500C8" w14:textId="77777777" w:rsidR="00C753D8" w:rsidRPr="00E4345B" w:rsidRDefault="00C753D8" w:rsidP="00C753D8">
            <w:pPr>
              <w:spacing w:line="400" w:lineRule="exact"/>
              <w:rPr>
                <w:rFonts w:ascii="Times New Roman" w:eastAsia="標楷體" w:hAnsi="Times New Roman" w:cs="Times New Roman"/>
                <w:color w:val="000000" w:themeColor="text1"/>
                <w:sz w:val="28"/>
              </w:rPr>
            </w:pPr>
          </w:p>
        </w:tc>
        <w:tc>
          <w:tcPr>
            <w:tcW w:w="616" w:type="dxa"/>
          </w:tcPr>
          <w:p w14:paraId="208BEDC5" w14:textId="77777777" w:rsidR="00C753D8" w:rsidRPr="00E4345B" w:rsidRDefault="00C753D8" w:rsidP="00C753D8">
            <w:pPr>
              <w:spacing w:line="400" w:lineRule="exact"/>
              <w:rPr>
                <w:rFonts w:ascii="Times New Roman" w:eastAsia="標楷體" w:hAnsi="Times New Roman" w:cs="Times New Roman"/>
                <w:color w:val="000000" w:themeColor="text1"/>
                <w:sz w:val="28"/>
              </w:rPr>
            </w:pPr>
          </w:p>
        </w:tc>
        <w:tc>
          <w:tcPr>
            <w:tcW w:w="630" w:type="dxa"/>
          </w:tcPr>
          <w:p w14:paraId="332D74BC" w14:textId="77777777" w:rsidR="00C753D8" w:rsidRPr="00E4345B" w:rsidRDefault="00C753D8" w:rsidP="00C753D8">
            <w:pPr>
              <w:spacing w:line="400" w:lineRule="exact"/>
              <w:rPr>
                <w:rFonts w:ascii="Times New Roman" w:eastAsia="標楷體" w:hAnsi="Times New Roman" w:cs="Times New Roman"/>
                <w:color w:val="000000" w:themeColor="text1"/>
                <w:sz w:val="28"/>
              </w:rPr>
            </w:pPr>
          </w:p>
        </w:tc>
        <w:tc>
          <w:tcPr>
            <w:tcW w:w="616" w:type="dxa"/>
          </w:tcPr>
          <w:p w14:paraId="71E425CA" w14:textId="77777777" w:rsidR="00C753D8" w:rsidRPr="00E4345B" w:rsidRDefault="00C753D8" w:rsidP="00C753D8">
            <w:pPr>
              <w:spacing w:line="400" w:lineRule="exact"/>
              <w:rPr>
                <w:rFonts w:ascii="Times New Roman" w:eastAsia="標楷體" w:hAnsi="Times New Roman" w:cs="Times New Roman"/>
                <w:color w:val="000000" w:themeColor="text1"/>
                <w:sz w:val="28"/>
              </w:rPr>
            </w:pPr>
          </w:p>
        </w:tc>
        <w:tc>
          <w:tcPr>
            <w:tcW w:w="602" w:type="dxa"/>
          </w:tcPr>
          <w:p w14:paraId="588A99E3" w14:textId="77777777" w:rsidR="00C753D8" w:rsidRPr="00E4345B" w:rsidRDefault="00C753D8" w:rsidP="00C753D8">
            <w:pPr>
              <w:spacing w:line="400" w:lineRule="exact"/>
              <w:rPr>
                <w:rFonts w:ascii="Times New Roman" w:eastAsia="標楷體" w:hAnsi="Times New Roman" w:cs="Times New Roman"/>
                <w:color w:val="000000" w:themeColor="text1"/>
                <w:sz w:val="28"/>
              </w:rPr>
            </w:pPr>
          </w:p>
        </w:tc>
        <w:tc>
          <w:tcPr>
            <w:tcW w:w="560" w:type="dxa"/>
          </w:tcPr>
          <w:p w14:paraId="583E7BB2" w14:textId="77777777" w:rsidR="00C753D8" w:rsidRPr="00E4345B" w:rsidRDefault="00C753D8" w:rsidP="00C753D8">
            <w:pPr>
              <w:spacing w:line="400" w:lineRule="exact"/>
              <w:rPr>
                <w:rFonts w:ascii="Times New Roman" w:eastAsia="標楷體" w:hAnsi="Times New Roman" w:cs="Times New Roman"/>
                <w:color w:val="000000" w:themeColor="text1"/>
                <w:sz w:val="28"/>
              </w:rPr>
            </w:pPr>
          </w:p>
        </w:tc>
        <w:tc>
          <w:tcPr>
            <w:tcW w:w="607" w:type="dxa"/>
          </w:tcPr>
          <w:p w14:paraId="701C3A85" w14:textId="77777777" w:rsidR="00C753D8" w:rsidRPr="00E4345B" w:rsidRDefault="00C753D8" w:rsidP="00C753D8">
            <w:pPr>
              <w:spacing w:line="400" w:lineRule="exact"/>
              <w:rPr>
                <w:rFonts w:ascii="Times New Roman" w:eastAsia="標楷體" w:hAnsi="Times New Roman" w:cs="Times New Roman"/>
                <w:color w:val="000000" w:themeColor="text1"/>
                <w:sz w:val="28"/>
              </w:rPr>
            </w:pPr>
          </w:p>
        </w:tc>
      </w:tr>
      <w:tr w:rsidR="00E4345B" w:rsidRPr="00E4345B" w14:paraId="21B01BAB" w14:textId="77777777" w:rsidTr="00756C11">
        <w:trPr>
          <w:cantSplit/>
          <w:trHeight w:val="480"/>
          <w:jc w:val="center"/>
        </w:trPr>
        <w:tc>
          <w:tcPr>
            <w:tcW w:w="532" w:type="dxa"/>
            <w:vAlign w:val="center"/>
          </w:tcPr>
          <w:p w14:paraId="7C2782E8" w14:textId="77777777" w:rsidR="00C753D8" w:rsidRPr="00E4345B" w:rsidRDefault="00C753D8" w:rsidP="00C753D8">
            <w:pPr>
              <w:spacing w:line="400" w:lineRule="exact"/>
              <w:jc w:val="center"/>
              <w:rPr>
                <w:rFonts w:ascii="Times New Roman" w:eastAsia="標楷體" w:hAnsi="Times New Roman" w:cs="Times New Roman"/>
                <w:color w:val="000000" w:themeColor="text1"/>
                <w:sz w:val="28"/>
              </w:rPr>
            </w:pPr>
            <w:r w:rsidRPr="00E4345B">
              <w:rPr>
                <w:rFonts w:ascii="Times New Roman" w:eastAsia="標楷體" w:hAnsi="Times New Roman" w:cs="Times New Roman"/>
                <w:color w:val="000000" w:themeColor="text1"/>
                <w:sz w:val="28"/>
              </w:rPr>
              <w:t>3</w:t>
            </w:r>
          </w:p>
        </w:tc>
        <w:tc>
          <w:tcPr>
            <w:tcW w:w="4214" w:type="dxa"/>
            <w:gridSpan w:val="2"/>
            <w:tcBorders>
              <w:right w:val="single" w:sz="4" w:space="0" w:color="auto"/>
            </w:tcBorders>
          </w:tcPr>
          <w:p w14:paraId="12D5EC94" w14:textId="77777777" w:rsidR="00C753D8" w:rsidRPr="00E4345B" w:rsidRDefault="00C753D8" w:rsidP="00C753D8">
            <w:pPr>
              <w:spacing w:line="400" w:lineRule="exact"/>
              <w:rPr>
                <w:rFonts w:ascii="Times New Roman" w:eastAsia="標楷體" w:hAnsi="Times New Roman" w:cs="Times New Roman"/>
                <w:color w:val="000000" w:themeColor="text1"/>
                <w:sz w:val="28"/>
              </w:rPr>
            </w:pPr>
            <w:r w:rsidRPr="00E4345B">
              <w:rPr>
                <w:rFonts w:ascii="Times New Roman" w:eastAsia="標楷體" w:hAnsi="Times New Roman" w:cs="Times New Roman"/>
                <w:color w:val="000000" w:themeColor="text1"/>
                <w:sz w:val="28"/>
              </w:rPr>
              <w:t>參與相關教學活動</w:t>
            </w:r>
          </w:p>
        </w:tc>
        <w:tc>
          <w:tcPr>
            <w:tcW w:w="554" w:type="dxa"/>
            <w:tcBorders>
              <w:left w:val="single" w:sz="4" w:space="0" w:color="auto"/>
            </w:tcBorders>
          </w:tcPr>
          <w:p w14:paraId="33E1ABA1" w14:textId="77777777" w:rsidR="00C753D8" w:rsidRPr="00E4345B" w:rsidRDefault="00C753D8" w:rsidP="00C753D8">
            <w:pPr>
              <w:spacing w:line="400" w:lineRule="exact"/>
              <w:rPr>
                <w:rFonts w:ascii="Times New Roman" w:eastAsia="標楷體" w:hAnsi="Times New Roman" w:cs="Times New Roman"/>
                <w:color w:val="000000" w:themeColor="text1"/>
                <w:sz w:val="28"/>
              </w:rPr>
            </w:pPr>
          </w:p>
        </w:tc>
        <w:tc>
          <w:tcPr>
            <w:tcW w:w="588" w:type="dxa"/>
          </w:tcPr>
          <w:p w14:paraId="73820C5D" w14:textId="77777777" w:rsidR="00C753D8" w:rsidRPr="00E4345B" w:rsidRDefault="00C753D8" w:rsidP="00C753D8">
            <w:pPr>
              <w:spacing w:line="400" w:lineRule="exact"/>
              <w:rPr>
                <w:rFonts w:ascii="Times New Roman" w:eastAsia="標楷體" w:hAnsi="Times New Roman" w:cs="Times New Roman"/>
                <w:color w:val="000000" w:themeColor="text1"/>
                <w:sz w:val="28"/>
              </w:rPr>
            </w:pPr>
          </w:p>
        </w:tc>
        <w:tc>
          <w:tcPr>
            <w:tcW w:w="644" w:type="dxa"/>
          </w:tcPr>
          <w:p w14:paraId="5F21338F" w14:textId="77777777" w:rsidR="00C753D8" w:rsidRPr="00E4345B" w:rsidRDefault="00C753D8" w:rsidP="00C753D8">
            <w:pPr>
              <w:spacing w:line="400" w:lineRule="exact"/>
              <w:rPr>
                <w:rFonts w:ascii="Times New Roman" w:eastAsia="標楷體" w:hAnsi="Times New Roman" w:cs="Times New Roman"/>
                <w:color w:val="000000" w:themeColor="text1"/>
                <w:sz w:val="28"/>
              </w:rPr>
            </w:pPr>
          </w:p>
        </w:tc>
        <w:tc>
          <w:tcPr>
            <w:tcW w:w="657" w:type="dxa"/>
          </w:tcPr>
          <w:p w14:paraId="17C3E4D2" w14:textId="77777777" w:rsidR="00C753D8" w:rsidRPr="00E4345B" w:rsidRDefault="00C753D8" w:rsidP="00C753D8">
            <w:pPr>
              <w:spacing w:line="400" w:lineRule="exact"/>
              <w:rPr>
                <w:rFonts w:ascii="Times New Roman" w:eastAsia="標楷體" w:hAnsi="Times New Roman" w:cs="Times New Roman"/>
                <w:color w:val="000000" w:themeColor="text1"/>
                <w:sz w:val="28"/>
              </w:rPr>
            </w:pPr>
          </w:p>
        </w:tc>
        <w:tc>
          <w:tcPr>
            <w:tcW w:w="616" w:type="dxa"/>
          </w:tcPr>
          <w:p w14:paraId="512E0708" w14:textId="77777777" w:rsidR="00C753D8" w:rsidRPr="00E4345B" w:rsidRDefault="00C753D8" w:rsidP="00C753D8">
            <w:pPr>
              <w:spacing w:line="400" w:lineRule="exact"/>
              <w:rPr>
                <w:rFonts w:ascii="Times New Roman" w:eastAsia="標楷體" w:hAnsi="Times New Roman" w:cs="Times New Roman"/>
                <w:color w:val="000000" w:themeColor="text1"/>
                <w:sz w:val="28"/>
              </w:rPr>
            </w:pPr>
          </w:p>
        </w:tc>
        <w:tc>
          <w:tcPr>
            <w:tcW w:w="630" w:type="dxa"/>
          </w:tcPr>
          <w:p w14:paraId="6DD0A754" w14:textId="77777777" w:rsidR="00C753D8" w:rsidRPr="00E4345B" w:rsidRDefault="00C753D8" w:rsidP="00C753D8">
            <w:pPr>
              <w:spacing w:line="400" w:lineRule="exact"/>
              <w:rPr>
                <w:rFonts w:ascii="Times New Roman" w:eastAsia="標楷體" w:hAnsi="Times New Roman" w:cs="Times New Roman"/>
                <w:color w:val="000000" w:themeColor="text1"/>
                <w:sz w:val="28"/>
              </w:rPr>
            </w:pPr>
          </w:p>
        </w:tc>
        <w:tc>
          <w:tcPr>
            <w:tcW w:w="616" w:type="dxa"/>
          </w:tcPr>
          <w:p w14:paraId="78B03128" w14:textId="77777777" w:rsidR="00C753D8" w:rsidRPr="00E4345B" w:rsidRDefault="00C753D8" w:rsidP="00C753D8">
            <w:pPr>
              <w:spacing w:line="400" w:lineRule="exact"/>
              <w:rPr>
                <w:rFonts w:ascii="Times New Roman" w:eastAsia="標楷體" w:hAnsi="Times New Roman" w:cs="Times New Roman"/>
                <w:color w:val="000000" w:themeColor="text1"/>
                <w:sz w:val="28"/>
              </w:rPr>
            </w:pPr>
          </w:p>
        </w:tc>
        <w:tc>
          <w:tcPr>
            <w:tcW w:w="602" w:type="dxa"/>
          </w:tcPr>
          <w:p w14:paraId="1A5ABE40" w14:textId="77777777" w:rsidR="00C753D8" w:rsidRPr="00E4345B" w:rsidRDefault="00C753D8" w:rsidP="00C753D8">
            <w:pPr>
              <w:spacing w:line="400" w:lineRule="exact"/>
              <w:rPr>
                <w:rFonts w:ascii="Times New Roman" w:eastAsia="標楷體" w:hAnsi="Times New Roman" w:cs="Times New Roman"/>
                <w:color w:val="000000" w:themeColor="text1"/>
                <w:sz w:val="28"/>
              </w:rPr>
            </w:pPr>
          </w:p>
        </w:tc>
        <w:tc>
          <w:tcPr>
            <w:tcW w:w="560" w:type="dxa"/>
          </w:tcPr>
          <w:p w14:paraId="26415453" w14:textId="77777777" w:rsidR="00C753D8" w:rsidRPr="00E4345B" w:rsidRDefault="00C753D8" w:rsidP="00C753D8">
            <w:pPr>
              <w:spacing w:line="400" w:lineRule="exact"/>
              <w:rPr>
                <w:rFonts w:ascii="Times New Roman" w:eastAsia="標楷體" w:hAnsi="Times New Roman" w:cs="Times New Roman"/>
                <w:color w:val="000000" w:themeColor="text1"/>
                <w:sz w:val="28"/>
              </w:rPr>
            </w:pPr>
          </w:p>
        </w:tc>
        <w:tc>
          <w:tcPr>
            <w:tcW w:w="607" w:type="dxa"/>
          </w:tcPr>
          <w:p w14:paraId="334CBB09" w14:textId="77777777" w:rsidR="00C753D8" w:rsidRPr="00E4345B" w:rsidRDefault="00C753D8" w:rsidP="00C753D8">
            <w:pPr>
              <w:spacing w:line="400" w:lineRule="exact"/>
              <w:rPr>
                <w:rFonts w:ascii="Times New Roman" w:eastAsia="標楷體" w:hAnsi="Times New Roman" w:cs="Times New Roman"/>
                <w:color w:val="000000" w:themeColor="text1"/>
                <w:sz w:val="28"/>
              </w:rPr>
            </w:pPr>
          </w:p>
        </w:tc>
      </w:tr>
      <w:tr w:rsidR="00E4345B" w:rsidRPr="00E4345B" w14:paraId="32C96943" w14:textId="77777777" w:rsidTr="00756C11">
        <w:trPr>
          <w:cantSplit/>
          <w:trHeight w:val="480"/>
          <w:jc w:val="center"/>
        </w:trPr>
        <w:tc>
          <w:tcPr>
            <w:tcW w:w="532" w:type="dxa"/>
            <w:vAlign w:val="center"/>
          </w:tcPr>
          <w:p w14:paraId="7C2228F6" w14:textId="77777777" w:rsidR="00C753D8" w:rsidRPr="00E4345B" w:rsidRDefault="00C753D8" w:rsidP="00C753D8">
            <w:pPr>
              <w:spacing w:line="400" w:lineRule="exact"/>
              <w:jc w:val="center"/>
              <w:rPr>
                <w:rFonts w:ascii="Times New Roman" w:eastAsia="標楷體" w:hAnsi="Times New Roman" w:cs="Times New Roman"/>
                <w:color w:val="000000" w:themeColor="text1"/>
                <w:sz w:val="28"/>
              </w:rPr>
            </w:pPr>
            <w:r w:rsidRPr="00E4345B">
              <w:rPr>
                <w:rFonts w:ascii="Times New Roman" w:eastAsia="標楷體" w:hAnsi="Times New Roman" w:cs="Times New Roman"/>
                <w:color w:val="000000" w:themeColor="text1"/>
                <w:sz w:val="28"/>
              </w:rPr>
              <w:t>4</w:t>
            </w:r>
          </w:p>
        </w:tc>
        <w:tc>
          <w:tcPr>
            <w:tcW w:w="4214" w:type="dxa"/>
            <w:gridSpan w:val="2"/>
            <w:tcBorders>
              <w:right w:val="single" w:sz="4" w:space="0" w:color="auto"/>
            </w:tcBorders>
          </w:tcPr>
          <w:p w14:paraId="458A6E43" w14:textId="77777777" w:rsidR="00C753D8" w:rsidRPr="00E4345B" w:rsidRDefault="00C753D8" w:rsidP="00C753D8">
            <w:pPr>
              <w:spacing w:line="400" w:lineRule="exact"/>
              <w:rPr>
                <w:rFonts w:ascii="Times New Roman" w:eastAsia="標楷體" w:hAnsi="Times New Roman" w:cs="Times New Roman"/>
                <w:color w:val="000000" w:themeColor="text1"/>
                <w:sz w:val="28"/>
              </w:rPr>
            </w:pPr>
            <w:r w:rsidRPr="00E4345B">
              <w:rPr>
                <w:rFonts w:ascii="Times New Roman" w:eastAsia="標楷體" w:hAnsi="Times New Roman" w:cs="Times New Roman"/>
                <w:color w:val="000000" w:themeColor="text1"/>
                <w:sz w:val="28"/>
              </w:rPr>
              <w:t>臨床病例報告及討論能力</w:t>
            </w:r>
          </w:p>
        </w:tc>
        <w:tc>
          <w:tcPr>
            <w:tcW w:w="554" w:type="dxa"/>
            <w:tcBorders>
              <w:left w:val="single" w:sz="4" w:space="0" w:color="auto"/>
            </w:tcBorders>
          </w:tcPr>
          <w:p w14:paraId="6AB4D4C8" w14:textId="77777777" w:rsidR="00C753D8" w:rsidRPr="00E4345B" w:rsidRDefault="00C753D8" w:rsidP="00C753D8">
            <w:pPr>
              <w:spacing w:line="400" w:lineRule="exact"/>
              <w:rPr>
                <w:rFonts w:ascii="Times New Roman" w:eastAsia="標楷體" w:hAnsi="Times New Roman" w:cs="Times New Roman"/>
                <w:color w:val="000000" w:themeColor="text1"/>
                <w:sz w:val="28"/>
              </w:rPr>
            </w:pPr>
          </w:p>
        </w:tc>
        <w:tc>
          <w:tcPr>
            <w:tcW w:w="588" w:type="dxa"/>
          </w:tcPr>
          <w:p w14:paraId="3653F1B2" w14:textId="77777777" w:rsidR="00C753D8" w:rsidRPr="00E4345B" w:rsidRDefault="00C753D8" w:rsidP="00C753D8">
            <w:pPr>
              <w:spacing w:line="400" w:lineRule="exact"/>
              <w:rPr>
                <w:rFonts w:ascii="Times New Roman" w:eastAsia="標楷體" w:hAnsi="Times New Roman" w:cs="Times New Roman"/>
                <w:color w:val="000000" w:themeColor="text1"/>
                <w:sz w:val="28"/>
              </w:rPr>
            </w:pPr>
          </w:p>
        </w:tc>
        <w:tc>
          <w:tcPr>
            <w:tcW w:w="644" w:type="dxa"/>
          </w:tcPr>
          <w:p w14:paraId="4D6C08DD" w14:textId="77777777" w:rsidR="00C753D8" w:rsidRPr="00E4345B" w:rsidRDefault="00C753D8" w:rsidP="00C753D8">
            <w:pPr>
              <w:spacing w:line="400" w:lineRule="exact"/>
              <w:rPr>
                <w:rFonts w:ascii="Times New Roman" w:eastAsia="標楷體" w:hAnsi="Times New Roman" w:cs="Times New Roman"/>
                <w:color w:val="000000" w:themeColor="text1"/>
                <w:sz w:val="28"/>
              </w:rPr>
            </w:pPr>
          </w:p>
        </w:tc>
        <w:tc>
          <w:tcPr>
            <w:tcW w:w="657" w:type="dxa"/>
          </w:tcPr>
          <w:p w14:paraId="449CDFE6" w14:textId="77777777" w:rsidR="00C753D8" w:rsidRPr="00E4345B" w:rsidRDefault="00C753D8" w:rsidP="00C753D8">
            <w:pPr>
              <w:spacing w:line="400" w:lineRule="exact"/>
              <w:rPr>
                <w:rFonts w:ascii="Times New Roman" w:eastAsia="標楷體" w:hAnsi="Times New Roman" w:cs="Times New Roman"/>
                <w:color w:val="000000" w:themeColor="text1"/>
                <w:sz w:val="28"/>
              </w:rPr>
            </w:pPr>
          </w:p>
        </w:tc>
        <w:tc>
          <w:tcPr>
            <w:tcW w:w="616" w:type="dxa"/>
          </w:tcPr>
          <w:p w14:paraId="51465DAF" w14:textId="77777777" w:rsidR="00C753D8" w:rsidRPr="00E4345B" w:rsidRDefault="00C753D8" w:rsidP="00C753D8">
            <w:pPr>
              <w:spacing w:line="400" w:lineRule="exact"/>
              <w:rPr>
                <w:rFonts w:ascii="Times New Roman" w:eastAsia="標楷體" w:hAnsi="Times New Roman" w:cs="Times New Roman"/>
                <w:color w:val="000000" w:themeColor="text1"/>
                <w:sz w:val="28"/>
              </w:rPr>
            </w:pPr>
          </w:p>
        </w:tc>
        <w:tc>
          <w:tcPr>
            <w:tcW w:w="630" w:type="dxa"/>
          </w:tcPr>
          <w:p w14:paraId="1384E854" w14:textId="77777777" w:rsidR="00C753D8" w:rsidRPr="00E4345B" w:rsidRDefault="00C753D8" w:rsidP="00C753D8">
            <w:pPr>
              <w:spacing w:line="400" w:lineRule="exact"/>
              <w:rPr>
                <w:rFonts w:ascii="Times New Roman" w:eastAsia="標楷體" w:hAnsi="Times New Roman" w:cs="Times New Roman"/>
                <w:color w:val="000000" w:themeColor="text1"/>
                <w:sz w:val="28"/>
              </w:rPr>
            </w:pPr>
          </w:p>
        </w:tc>
        <w:tc>
          <w:tcPr>
            <w:tcW w:w="616" w:type="dxa"/>
          </w:tcPr>
          <w:p w14:paraId="6CD1AB9D" w14:textId="77777777" w:rsidR="00C753D8" w:rsidRPr="00E4345B" w:rsidRDefault="00C753D8" w:rsidP="00C753D8">
            <w:pPr>
              <w:spacing w:line="400" w:lineRule="exact"/>
              <w:rPr>
                <w:rFonts w:ascii="Times New Roman" w:eastAsia="標楷體" w:hAnsi="Times New Roman" w:cs="Times New Roman"/>
                <w:color w:val="000000" w:themeColor="text1"/>
                <w:sz w:val="28"/>
              </w:rPr>
            </w:pPr>
          </w:p>
        </w:tc>
        <w:tc>
          <w:tcPr>
            <w:tcW w:w="602" w:type="dxa"/>
          </w:tcPr>
          <w:p w14:paraId="42B1A2B7" w14:textId="77777777" w:rsidR="00C753D8" w:rsidRPr="00E4345B" w:rsidRDefault="00C753D8" w:rsidP="00C753D8">
            <w:pPr>
              <w:spacing w:line="400" w:lineRule="exact"/>
              <w:rPr>
                <w:rFonts w:ascii="Times New Roman" w:eastAsia="標楷體" w:hAnsi="Times New Roman" w:cs="Times New Roman"/>
                <w:color w:val="000000" w:themeColor="text1"/>
                <w:sz w:val="28"/>
              </w:rPr>
            </w:pPr>
          </w:p>
        </w:tc>
        <w:tc>
          <w:tcPr>
            <w:tcW w:w="560" w:type="dxa"/>
          </w:tcPr>
          <w:p w14:paraId="33BC29E9" w14:textId="77777777" w:rsidR="00C753D8" w:rsidRPr="00E4345B" w:rsidRDefault="00C753D8" w:rsidP="00C753D8">
            <w:pPr>
              <w:spacing w:line="400" w:lineRule="exact"/>
              <w:rPr>
                <w:rFonts w:ascii="Times New Roman" w:eastAsia="標楷體" w:hAnsi="Times New Roman" w:cs="Times New Roman"/>
                <w:color w:val="000000" w:themeColor="text1"/>
                <w:sz w:val="28"/>
              </w:rPr>
            </w:pPr>
          </w:p>
        </w:tc>
        <w:tc>
          <w:tcPr>
            <w:tcW w:w="607" w:type="dxa"/>
          </w:tcPr>
          <w:p w14:paraId="54A0AAE8" w14:textId="77777777" w:rsidR="00C753D8" w:rsidRPr="00E4345B" w:rsidRDefault="00C753D8" w:rsidP="00C753D8">
            <w:pPr>
              <w:spacing w:line="400" w:lineRule="exact"/>
              <w:rPr>
                <w:rFonts w:ascii="Times New Roman" w:eastAsia="標楷體" w:hAnsi="Times New Roman" w:cs="Times New Roman"/>
                <w:color w:val="000000" w:themeColor="text1"/>
                <w:sz w:val="28"/>
              </w:rPr>
            </w:pPr>
          </w:p>
        </w:tc>
      </w:tr>
      <w:tr w:rsidR="00E4345B" w:rsidRPr="00E4345B" w14:paraId="231B45CB" w14:textId="77777777" w:rsidTr="00756C11">
        <w:trPr>
          <w:cantSplit/>
          <w:trHeight w:val="480"/>
          <w:jc w:val="center"/>
        </w:trPr>
        <w:tc>
          <w:tcPr>
            <w:tcW w:w="532" w:type="dxa"/>
            <w:vAlign w:val="center"/>
          </w:tcPr>
          <w:p w14:paraId="73D80727" w14:textId="77777777" w:rsidR="00C753D8" w:rsidRPr="00E4345B" w:rsidRDefault="00C753D8" w:rsidP="00C753D8">
            <w:pPr>
              <w:spacing w:line="400" w:lineRule="exact"/>
              <w:jc w:val="center"/>
              <w:rPr>
                <w:rFonts w:ascii="Times New Roman" w:eastAsia="標楷體" w:hAnsi="Times New Roman" w:cs="Times New Roman"/>
                <w:color w:val="000000" w:themeColor="text1"/>
                <w:sz w:val="28"/>
              </w:rPr>
            </w:pPr>
            <w:r w:rsidRPr="00E4345B">
              <w:rPr>
                <w:rFonts w:ascii="Times New Roman" w:eastAsia="標楷體" w:hAnsi="Times New Roman" w:cs="Times New Roman"/>
                <w:color w:val="000000" w:themeColor="text1"/>
                <w:sz w:val="28"/>
              </w:rPr>
              <w:t>5</w:t>
            </w:r>
          </w:p>
        </w:tc>
        <w:tc>
          <w:tcPr>
            <w:tcW w:w="4214" w:type="dxa"/>
            <w:gridSpan w:val="2"/>
            <w:tcBorders>
              <w:right w:val="single" w:sz="4" w:space="0" w:color="auto"/>
            </w:tcBorders>
          </w:tcPr>
          <w:p w14:paraId="41975EE0" w14:textId="77777777" w:rsidR="00C753D8" w:rsidRPr="00E4345B" w:rsidRDefault="00C753D8" w:rsidP="00C753D8">
            <w:pPr>
              <w:spacing w:line="400" w:lineRule="exact"/>
              <w:rPr>
                <w:rFonts w:ascii="Times New Roman" w:eastAsia="標楷體" w:hAnsi="Times New Roman" w:cs="Times New Roman"/>
                <w:color w:val="000000" w:themeColor="text1"/>
                <w:sz w:val="28"/>
              </w:rPr>
            </w:pPr>
            <w:r w:rsidRPr="00E4345B">
              <w:rPr>
                <w:rFonts w:ascii="Times New Roman" w:eastAsia="標楷體" w:hAnsi="Times New Roman" w:cs="Times New Roman"/>
                <w:color w:val="000000" w:themeColor="text1"/>
                <w:sz w:val="28"/>
              </w:rPr>
              <w:t>PBL-EBM</w:t>
            </w:r>
            <w:r w:rsidRPr="00E4345B">
              <w:rPr>
                <w:rFonts w:ascii="Times New Roman" w:eastAsia="標楷體" w:hAnsi="Times New Roman" w:cs="Times New Roman"/>
                <w:color w:val="000000" w:themeColor="text1"/>
                <w:sz w:val="28"/>
              </w:rPr>
              <w:t>能力</w:t>
            </w:r>
          </w:p>
        </w:tc>
        <w:tc>
          <w:tcPr>
            <w:tcW w:w="554" w:type="dxa"/>
            <w:tcBorders>
              <w:left w:val="single" w:sz="4" w:space="0" w:color="auto"/>
            </w:tcBorders>
          </w:tcPr>
          <w:p w14:paraId="671F8D04" w14:textId="77777777" w:rsidR="00C753D8" w:rsidRPr="00E4345B" w:rsidRDefault="00C753D8" w:rsidP="00C753D8">
            <w:pPr>
              <w:spacing w:line="400" w:lineRule="exact"/>
              <w:rPr>
                <w:rFonts w:ascii="Times New Roman" w:eastAsia="標楷體" w:hAnsi="Times New Roman" w:cs="Times New Roman"/>
                <w:color w:val="000000" w:themeColor="text1"/>
                <w:sz w:val="28"/>
              </w:rPr>
            </w:pPr>
          </w:p>
        </w:tc>
        <w:tc>
          <w:tcPr>
            <w:tcW w:w="588" w:type="dxa"/>
          </w:tcPr>
          <w:p w14:paraId="4071C3E5" w14:textId="77777777" w:rsidR="00C753D8" w:rsidRPr="00E4345B" w:rsidRDefault="00C753D8" w:rsidP="00C753D8">
            <w:pPr>
              <w:spacing w:line="400" w:lineRule="exact"/>
              <w:rPr>
                <w:rFonts w:ascii="Times New Roman" w:eastAsia="標楷體" w:hAnsi="Times New Roman" w:cs="Times New Roman"/>
                <w:color w:val="000000" w:themeColor="text1"/>
                <w:sz w:val="28"/>
              </w:rPr>
            </w:pPr>
          </w:p>
        </w:tc>
        <w:tc>
          <w:tcPr>
            <w:tcW w:w="644" w:type="dxa"/>
          </w:tcPr>
          <w:p w14:paraId="6775022E" w14:textId="77777777" w:rsidR="00C753D8" w:rsidRPr="00E4345B" w:rsidRDefault="00C753D8" w:rsidP="00C753D8">
            <w:pPr>
              <w:spacing w:line="400" w:lineRule="exact"/>
              <w:rPr>
                <w:rFonts w:ascii="Times New Roman" w:eastAsia="標楷體" w:hAnsi="Times New Roman" w:cs="Times New Roman"/>
                <w:color w:val="000000" w:themeColor="text1"/>
                <w:sz w:val="28"/>
              </w:rPr>
            </w:pPr>
          </w:p>
        </w:tc>
        <w:tc>
          <w:tcPr>
            <w:tcW w:w="657" w:type="dxa"/>
          </w:tcPr>
          <w:p w14:paraId="0EE17E53" w14:textId="77777777" w:rsidR="00C753D8" w:rsidRPr="00E4345B" w:rsidRDefault="00C753D8" w:rsidP="00C753D8">
            <w:pPr>
              <w:spacing w:line="400" w:lineRule="exact"/>
              <w:rPr>
                <w:rFonts w:ascii="Times New Roman" w:eastAsia="標楷體" w:hAnsi="Times New Roman" w:cs="Times New Roman"/>
                <w:color w:val="000000" w:themeColor="text1"/>
                <w:sz w:val="28"/>
              </w:rPr>
            </w:pPr>
          </w:p>
        </w:tc>
        <w:tc>
          <w:tcPr>
            <w:tcW w:w="616" w:type="dxa"/>
          </w:tcPr>
          <w:p w14:paraId="7BB7E0EF" w14:textId="77777777" w:rsidR="00C753D8" w:rsidRPr="00E4345B" w:rsidRDefault="00C753D8" w:rsidP="00C753D8">
            <w:pPr>
              <w:spacing w:line="400" w:lineRule="exact"/>
              <w:rPr>
                <w:rFonts w:ascii="Times New Roman" w:eastAsia="標楷體" w:hAnsi="Times New Roman" w:cs="Times New Roman"/>
                <w:color w:val="000000" w:themeColor="text1"/>
                <w:sz w:val="28"/>
              </w:rPr>
            </w:pPr>
          </w:p>
        </w:tc>
        <w:tc>
          <w:tcPr>
            <w:tcW w:w="630" w:type="dxa"/>
          </w:tcPr>
          <w:p w14:paraId="583D2629" w14:textId="77777777" w:rsidR="00C753D8" w:rsidRPr="00E4345B" w:rsidRDefault="00C753D8" w:rsidP="00C753D8">
            <w:pPr>
              <w:spacing w:line="400" w:lineRule="exact"/>
              <w:rPr>
                <w:rFonts w:ascii="Times New Roman" w:eastAsia="標楷體" w:hAnsi="Times New Roman" w:cs="Times New Roman"/>
                <w:color w:val="000000" w:themeColor="text1"/>
                <w:sz w:val="28"/>
              </w:rPr>
            </w:pPr>
          </w:p>
        </w:tc>
        <w:tc>
          <w:tcPr>
            <w:tcW w:w="616" w:type="dxa"/>
          </w:tcPr>
          <w:p w14:paraId="3CEDDE1E" w14:textId="77777777" w:rsidR="00C753D8" w:rsidRPr="00E4345B" w:rsidRDefault="00C753D8" w:rsidP="00C753D8">
            <w:pPr>
              <w:spacing w:line="400" w:lineRule="exact"/>
              <w:rPr>
                <w:rFonts w:ascii="Times New Roman" w:eastAsia="標楷體" w:hAnsi="Times New Roman" w:cs="Times New Roman"/>
                <w:color w:val="000000" w:themeColor="text1"/>
                <w:sz w:val="28"/>
              </w:rPr>
            </w:pPr>
          </w:p>
        </w:tc>
        <w:tc>
          <w:tcPr>
            <w:tcW w:w="602" w:type="dxa"/>
          </w:tcPr>
          <w:p w14:paraId="0C6EFBF8" w14:textId="77777777" w:rsidR="00C753D8" w:rsidRPr="00E4345B" w:rsidRDefault="00C753D8" w:rsidP="00C753D8">
            <w:pPr>
              <w:spacing w:line="400" w:lineRule="exact"/>
              <w:rPr>
                <w:rFonts w:ascii="Times New Roman" w:eastAsia="標楷體" w:hAnsi="Times New Roman" w:cs="Times New Roman"/>
                <w:color w:val="000000" w:themeColor="text1"/>
                <w:sz w:val="28"/>
              </w:rPr>
            </w:pPr>
          </w:p>
        </w:tc>
        <w:tc>
          <w:tcPr>
            <w:tcW w:w="560" w:type="dxa"/>
          </w:tcPr>
          <w:p w14:paraId="18C50F1F" w14:textId="77777777" w:rsidR="00C753D8" w:rsidRPr="00E4345B" w:rsidRDefault="00C753D8" w:rsidP="00C753D8">
            <w:pPr>
              <w:spacing w:line="400" w:lineRule="exact"/>
              <w:rPr>
                <w:rFonts w:ascii="Times New Roman" w:eastAsia="標楷體" w:hAnsi="Times New Roman" w:cs="Times New Roman"/>
                <w:color w:val="000000" w:themeColor="text1"/>
                <w:sz w:val="28"/>
              </w:rPr>
            </w:pPr>
          </w:p>
        </w:tc>
        <w:tc>
          <w:tcPr>
            <w:tcW w:w="607" w:type="dxa"/>
          </w:tcPr>
          <w:p w14:paraId="5AE1CA50" w14:textId="77777777" w:rsidR="00C753D8" w:rsidRPr="00E4345B" w:rsidRDefault="00C753D8" w:rsidP="00C753D8">
            <w:pPr>
              <w:spacing w:line="400" w:lineRule="exact"/>
              <w:rPr>
                <w:rFonts w:ascii="Times New Roman" w:eastAsia="標楷體" w:hAnsi="Times New Roman" w:cs="Times New Roman"/>
                <w:color w:val="000000" w:themeColor="text1"/>
                <w:sz w:val="28"/>
              </w:rPr>
            </w:pPr>
          </w:p>
        </w:tc>
      </w:tr>
      <w:tr w:rsidR="00E4345B" w:rsidRPr="00E4345B" w14:paraId="726933A4" w14:textId="77777777" w:rsidTr="00756C11">
        <w:trPr>
          <w:cantSplit/>
          <w:trHeight w:val="480"/>
          <w:jc w:val="center"/>
        </w:trPr>
        <w:tc>
          <w:tcPr>
            <w:tcW w:w="532" w:type="dxa"/>
            <w:vAlign w:val="center"/>
          </w:tcPr>
          <w:p w14:paraId="68513158" w14:textId="77777777" w:rsidR="00C753D8" w:rsidRPr="00E4345B" w:rsidRDefault="00C753D8" w:rsidP="00C753D8">
            <w:pPr>
              <w:spacing w:line="300" w:lineRule="exact"/>
              <w:jc w:val="center"/>
              <w:rPr>
                <w:rFonts w:ascii="Times New Roman" w:eastAsia="標楷體" w:hAnsi="Times New Roman" w:cs="Times New Roman"/>
                <w:color w:val="000000" w:themeColor="text1"/>
                <w:sz w:val="28"/>
              </w:rPr>
            </w:pPr>
            <w:r w:rsidRPr="00E4345B">
              <w:rPr>
                <w:rFonts w:ascii="Times New Roman" w:eastAsia="標楷體" w:hAnsi="Times New Roman" w:cs="Times New Roman"/>
                <w:color w:val="000000" w:themeColor="text1"/>
                <w:sz w:val="28"/>
              </w:rPr>
              <w:t>6</w:t>
            </w:r>
          </w:p>
        </w:tc>
        <w:tc>
          <w:tcPr>
            <w:tcW w:w="4214" w:type="dxa"/>
            <w:gridSpan w:val="2"/>
            <w:tcBorders>
              <w:right w:val="single" w:sz="4" w:space="0" w:color="auto"/>
            </w:tcBorders>
          </w:tcPr>
          <w:p w14:paraId="0DDEEA71" w14:textId="77777777" w:rsidR="00C753D8" w:rsidRPr="00E4345B" w:rsidRDefault="00C753D8" w:rsidP="00C753D8">
            <w:pPr>
              <w:spacing w:line="400" w:lineRule="exact"/>
              <w:rPr>
                <w:rFonts w:ascii="Times New Roman" w:eastAsia="標楷體" w:hAnsi="Times New Roman" w:cs="Times New Roman"/>
                <w:color w:val="000000" w:themeColor="text1"/>
                <w:sz w:val="28"/>
              </w:rPr>
            </w:pPr>
            <w:r w:rsidRPr="00E4345B">
              <w:rPr>
                <w:rFonts w:ascii="Times New Roman" w:eastAsia="標楷體" w:hAnsi="Times New Roman" w:cs="Times New Roman"/>
                <w:color w:val="000000" w:themeColor="text1"/>
                <w:sz w:val="28"/>
              </w:rPr>
              <w:t>責任感、積極性與學習態度的表現</w:t>
            </w:r>
          </w:p>
        </w:tc>
        <w:tc>
          <w:tcPr>
            <w:tcW w:w="554" w:type="dxa"/>
            <w:tcBorders>
              <w:left w:val="single" w:sz="4" w:space="0" w:color="auto"/>
            </w:tcBorders>
          </w:tcPr>
          <w:p w14:paraId="3BD4B2FD" w14:textId="77777777" w:rsidR="00C753D8" w:rsidRPr="00E4345B" w:rsidRDefault="00C753D8" w:rsidP="00C753D8">
            <w:pPr>
              <w:spacing w:line="400" w:lineRule="exact"/>
              <w:rPr>
                <w:rFonts w:ascii="Times New Roman" w:eastAsia="標楷體" w:hAnsi="Times New Roman" w:cs="Times New Roman"/>
                <w:color w:val="000000" w:themeColor="text1"/>
                <w:sz w:val="28"/>
              </w:rPr>
            </w:pPr>
          </w:p>
        </w:tc>
        <w:tc>
          <w:tcPr>
            <w:tcW w:w="588" w:type="dxa"/>
          </w:tcPr>
          <w:p w14:paraId="69E367C1" w14:textId="77777777" w:rsidR="00C753D8" w:rsidRPr="00E4345B" w:rsidRDefault="00C753D8" w:rsidP="00C753D8">
            <w:pPr>
              <w:spacing w:line="400" w:lineRule="exact"/>
              <w:rPr>
                <w:rFonts w:ascii="Times New Roman" w:eastAsia="標楷體" w:hAnsi="Times New Roman" w:cs="Times New Roman"/>
                <w:color w:val="000000" w:themeColor="text1"/>
                <w:sz w:val="28"/>
              </w:rPr>
            </w:pPr>
          </w:p>
        </w:tc>
        <w:tc>
          <w:tcPr>
            <w:tcW w:w="644" w:type="dxa"/>
          </w:tcPr>
          <w:p w14:paraId="54103AC4" w14:textId="77777777" w:rsidR="00C753D8" w:rsidRPr="00E4345B" w:rsidRDefault="00C753D8" w:rsidP="00C753D8">
            <w:pPr>
              <w:spacing w:line="400" w:lineRule="exact"/>
              <w:rPr>
                <w:rFonts w:ascii="Times New Roman" w:eastAsia="標楷體" w:hAnsi="Times New Roman" w:cs="Times New Roman"/>
                <w:color w:val="000000" w:themeColor="text1"/>
                <w:sz w:val="28"/>
              </w:rPr>
            </w:pPr>
          </w:p>
        </w:tc>
        <w:tc>
          <w:tcPr>
            <w:tcW w:w="657" w:type="dxa"/>
          </w:tcPr>
          <w:p w14:paraId="0DAB6160" w14:textId="77777777" w:rsidR="00C753D8" w:rsidRPr="00E4345B" w:rsidRDefault="00C753D8" w:rsidP="00C753D8">
            <w:pPr>
              <w:spacing w:line="400" w:lineRule="exact"/>
              <w:rPr>
                <w:rFonts w:ascii="Times New Roman" w:eastAsia="標楷體" w:hAnsi="Times New Roman" w:cs="Times New Roman"/>
                <w:color w:val="000000" w:themeColor="text1"/>
                <w:sz w:val="28"/>
              </w:rPr>
            </w:pPr>
          </w:p>
        </w:tc>
        <w:tc>
          <w:tcPr>
            <w:tcW w:w="616" w:type="dxa"/>
          </w:tcPr>
          <w:p w14:paraId="02C35022" w14:textId="77777777" w:rsidR="00C753D8" w:rsidRPr="00E4345B" w:rsidRDefault="00C753D8" w:rsidP="00C753D8">
            <w:pPr>
              <w:spacing w:line="400" w:lineRule="exact"/>
              <w:rPr>
                <w:rFonts w:ascii="Times New Roman" w:eastAsia="標楷體" w:hAnsi="Times New Roman" w:cs="Times New Roman"/>
                <w:color w:val="000000" w:themeColor="text1"/>
                <w:sz w:val="28"/>
              </w:rPr>
            </w:pPr>
          </w:p>
        </w:tc>
        <w:tc>
          <w:tcPr>
            <w:tcW w:w="630" w:type="dxa"/>
          </w:tcPr>
          <w:p w14:paraId="19E5DAEE" w14:textId="77777777" w:rsidR="00C753D8" w:rsidRPr="00E4345B" w:rsidRDefault="00C753D8" w:rsidP="00C753D8">
            <w:pPr>
              <w:spacing w:line="400" w:lineRule="exact"/>
              <w:rPr>
                <w:rFonts w:ascii="Times New Roman" w:eastAsia="標楷體" w:hAnsi="Times New Roman" w:cs="Times New Roman"/>
                <w:color w:val="000000" w:themeColor="text1"/>
                <w:sz w:val="28"/>
              </w:rPr>
            </w:pPr>
          </w:p>
        </w:tc>
        <w:tc>
          <w:tcPr>
            <w:tcW w:w="616" w:type="dxa"/>
          </w:tcPr>
          <w:p w14:paraId="220CA73E" w14:textId="77777777" w:rsidR="00C753D8" w:rsidRPr="00E4345B" w:rsidRDefault="00C753D8" w:rsidP="00C753D8">
            <w:pPr>
              <w:spacing w:line="400" w:lineRule="exact"/>
              <w:rPr>
                <w:rFonts w:ascii="Times New Roman" w:eastAsia="標楷體" w:hAnsi="Times New Roman" w:cs="Times New Roman"/>
                <w:color w:val="000000" w:themeColor="text1"/>
                <w:sz w:val="28"/>
              </w:rPr>
            </w:pPr>
          </w:p>
        </w:tc>
        <w:tc>
          <w:tcPr>
            <w:tcW w:w="602" w:type="dxa"/>
          </w:tcPr>
          <w:p w14:paraId="5A78CAA4" w14:textId="77777777" w:rsidR="00C753D8" w:rsidRPr="00E4345B" w:rsidRDefault="00C753D8" w:rsidP="00C753D8">
            <w:pPr>
              <w:spacing w:line="400" w:lineRule="exact"/>
              <w:rPr>
                <w:rFonts w:ascii="Times New Roman" w:eastAsia="標楷體" w:hAnsi="Times New Roman" w:cs="Times New Roman"/>
                <w:color w:val="000000" w:themeColor="text1"/>
                <w:sz w:val="28"/>
              </w:rPr>
            </w:pPr>
          </w:p>
        </w:tc>
        <w:tc>
          <w:tcPr>
            <w:tcW w:w="560" w:type="dxa"/>
          </w:tcPr>
          <w:p w14:paraId="6702DC9A" w14:textId="77777777" w:rsidR="00C753D8" w:rsidRPr="00E4345B" w:rsidRDefault="00C753D8" w:rsidP="00C753D8">
            <w:pPr>
              <w:spacing w:line="400" w:lineRule="exact"/>
              <w:rPr>
                <w:rFonts w:ascii="Times New Roman" w:eastAsia="標楷體" w:hAnsi="Times New Roman" w:cs="Times New Roman"/>
                <w:color w:val="000000" w:themeColor="text1"/>
                <w:sz w:val="28"/>
              </w:rPr>
            </w:pPr>
          </w:p>
        </w:tc>
        <w:tc>
          <w:tcPr>
            <w:tcW w:w="607" w:type="dxa"/>
          </w:tcPr>
          <w:p w14:paraId="73D5F6C7" w14:textId="77777777" w:rsidR="00C753D8" w:rsidRPr="00E4345B" w:rsidRDefault="00C753D8" w:rsidP="00C753D8">
            <w:pPr>
              <w:spacing w:line="400" w:lineRule="exact"/>
              <w:rPr>
                <w:rFonts w:ascii="Times New Roman" w:eastAsia="標楷體" w:hAnsi="Times New Roman" w:cs="Times New Roman"/>
                <w:color w:val="000000" w:themeColor="text1"/>
                <w:sz w:val="28"/>
              </w:rPr>
            </w:pPr>
          </w:p>
        </w:tc>
      </w:tr>
      <w:tr w:rsidR="00E4345B" w:rsidRPr="00E4345B" w14:paraId="593B3AA3" w14:textId="77777777" w:rsidTr="00756C11">
        <w:trPr>
          <w:cantSplit/>
          <w:trHeight w:val="480"/>
          <w:jc w:val="center"/>
        </w:trPr>
        <w:tc>
          <w:tcPr>
            <w:tcW w:w="532" w:type="dxa"/>
            <w:vAlign w:val="center"/>
          </w:tcPr>
          <w:p w14:paraId="48EF0474" w14:textId="77777777" w:rsidR="00C753D8" w:rsidRPr="00E4345B" w:rsidRDefault="00C753D8" w:rsidP="00C753D8">
            <w:pPr>
              <w:spacing w:line="400" w:lineRule="exact"/>
              <w:jc w:val="center"/>
              <w:rPr>
                <w:rFonts w:ascii="Times New Roman" w:eastAsia="標楷體" w:hAnsi="Times New Roman" w:cs="Times New Roman"/>
                <w:color w:val="000000" w:themeColor="text1"/>
                <w:sz w:val="28"/>
              </w:rPr>
            </w:pPr>
            <w:r w:rsidRPr="00E4345B">
              <w:rPr>
                <w:rFonts w:ascii="Times New Roman" w:eastAsia="標楷體" w:hAnsi="Times New Roman" w:cs="Times New Roman"/>
                <w:color w:val="000000" w:themeColor="text1"/>
                <w:sz w:val="28"/>
              </w:rPr>
              <w:t>7</w:t>
            </w:r>
          </w:p>
        </w:tc>
        <w:tc>
          <w:tcPr>
            <w:tcW w:w="4214" w:type="dxa"/>
            <w:gridSpan w:val="2"/>
            <w:tcBorders>
              <w:right w:val="single" w:sz="4" w:space="0" w:color="auto"/>
            </w:tcBorders>
          </w:tcPr>
          <w:p w14:paraId="148AA2F2" w14:textId="77777777" w:rsidR="00C753D8" w:rsidRPr="00E4345B" w:rsidRDefault="00C753D8" w:rsidP="00C753D8">
            <w:pPr>
              <w:spacing w:line="400" w:lineRule="exact"/>
              <w:rPr>
                <w:rFonts w:ascii="Times New Roman" w:eastAsia="標楷體" w:hAnsi="Times New Roman" w:cs="Times New Roman"/>
                <w:color w:val="000000" w:themeColor="text1"/>
                <w:sz w:val="28"/>
              </w:rPr>
            </w:pPr>
            <w:r w:rsidRPr="00E4345B">
              <w:rPr>
                <w:rFonts w:ascii="Times New Roman" w:eastAsia="標楷體" w:hAnsi="Times New Roman" w:cs="Times New Roman"/>
                <w:color w:val="000000" w:themeColor="text1"/>
                <w:sz w:val="28"/>
              </w:rPr>
              <w:t>與病患及家屬溝通能力</w:t>
            </w:r>
          </w:p>
        </w:tc>
        <w:tc>
          <w:tcPr>
            <w:tcW w:w="554" w:type="dxa"/>
            <w:tcBorders>
              <w:left w:val="single" w:sz="4" w:space="0" w:color="auto"/>
            </w:tcBorders>
          </w:tcPr>
          <w:p w14:paraId="2599D85C" w14:textId="77777777" w:rsidR="00C753D8" w:rsidRPr="00E4345B" w:rsidRDefault="00C753D8" w:rsidP="00C753D8">
            <w:pPr>
              <w:spacing w:line="400" w:lineRule="exact"/>
              <w:rPr>
                <w:rFonts w:ascii="Times New Roman" w:eastAsia="標楷體" w:hAnsi="Times New Roman" w:cs="Times New Roman"/>
                <w:color w:val="000000" w:themeColor="text1"/>
                <w:sz w:val="28"/>
              </w:rPr>
            </w:pPr>
          </w:p>
        </w:tc>
        <w:tc>
          <w:tcPr>
            <w:tcW w:w="588" w:type="dxa"/>
          </w:tcPr>
          <w:p w14:paraId="1A0E0EFA" w14:textId="77777777" w:rsidR="00C753D8" w:rsidRPr="00E4345B" w:rsidRDefault="00C753D8" w:rsidP="00C753D8">
            <w:pPr>
              <w:spacing w:line="400" w:lineRule="exact"/>
              <w:rPr>
                <w:rFonts w:ascii="Times New Roman" w:eastAsia="標楷體" w:hAnsi="Times New Roman" w:cs="Times New Roman"/>
                <w:color w:val="000000" w:themeColor="text1"/>
                <w:sz w:val="28"/>
              </w:rPr>
            </w:pPr>
          </w:p>
        </w:tc>
        <w:tc>
          <w:tcPr>
            <w:tcW w:w="644" w:type="dxa"/>
          </w:tcPr>
          <w:p w14:paraId="28614039" w14:textId="77777777" w:rsidR="00C753D8" w:rsidRPr="00E4345B" w:rsidRDefault="00C753D8" w:rsidP="00C753D8">
            <w:pPr>
              <w:spacing w:line="400" w:lineRule="exact"/>
              <w:rPr>
                <w:rFonts w:ascii="Times New Roman" w:eastAsia="標楷體" w:hAnsi="Times New Roman" w:cs="Times New Roman"/>
                <w:color w:val="000000" w:themeColor="text1"/>
                <w:sz w:val="28"/>
              </w:rPr>
            </w:pPr>
          </w:p>
        </w:tc>
        <w:tc>
          <w:tcPr>
            <w:tcW w:w="657" w:type="dxa"/>
          </w:tcPr>
          <w:p w14:paraId="35E99569" w14:textId="77777777" w:rsidR="00C753D8" w:rsidRPr="00E4345B" w:rsidRDefault="00C753D8" w:rsidP="00C753D8">
            <w:pPr>
              <w:spacing w:line="400" w:lineRule="exact"/>
              <w:rPr>
                <w:rFonts w:ascii="Times New Roman" w:eastAsia="標楷體" w:hAnsi="Times New Roman" w:cs="Times New Roman"/>
                <w:color w:val="000000" w:themeColor="text1"/>
                <w:sz w:val="28"/>
              </w:rPr>
            </w:pPr>
          </w:p>
        </w:tc>
        <w:tc>
          <w:tcPr>
            <w:tcW w:w="616" w:type="dxa"/>
          </w:tcPr>
          <w:p w14:paraId="5D15BAA7" w14:textId="77777777" w:rsidR="00C753D8" w:rsidRPr="00E4345B" w:rsidRDefault="00C753D8" w:rsidP="00C753D8">
            <w:pPr>
              <w:spacing w:line="400" w:lineRule="exact"/>
              <w:rPr>
                <w:rFonts w:ascii="Times New Roman" w:eastAsia="標楷體" w:hAnsi="Times New Roman" w:cs="Times New Roman"/>
                <w:color w:val="000000" w:themeColor="text1"/>
                <w:sz w:val="28"/>
              </w:rPr>
            </w:pPr>
          </w:p>
        </w:tc>
        <w:tc>
          <w:tcPr>
            <w:tcW w:w="630" w:type="dxa"/>
          </w:tcPr>
          <w:p w14:paraId="25A68CE2" w14:textId="77777777" w:rsidR="00C753D8" w:rsidRPr="00E4345B" w:rsidRDefault="00C753D8" w:rsidP="00C753D8">
            <w:pPr>
              <w:spacing w:line="400" w:lineRule="exact"/>
              <w:rPr>
                <w:rFonts w:ascii="Times New Roman" w:eastAsia="標楷體" w:hAnsi="Times New Roman" w:cs="Times New Roman"/>
                <w:color w:val="000000" w:themeColor="text1"/>
                <w:sz w:val="28"/>
              </w:rPr>
            </w:pPr>
          </w:p>
        </w:tc>
        <w:tc>
          <w:tcPr>
            <w:tcW w:w="616" w:type="dxa"/>
          </w:tcPr>
          <w:p w14:paraId="01778961" w14:textId="77777777" w:rsidR="00C753D8" w:rsidRPr="00E4345B" w:rsidRDefault="00C753D8" w:rsidP="00C753D8">
            <w:pPr>
              <w:spacing w:line="400" w:lineRule="exact"/>
              <w:rPr>
                <w:rFonts w:ascii="Times New Roman" w:eastAsia="標楷體" w:hAnsi="Times New Roman" w:cs="Times New Roman"/>
                <w:color w:val="000000" w:themeColor="text1"/>
                <w:sz w:val="28"/>
              </w:rPr>
            </w:pPr>
          </w:p>
        </w:tc>
        <w:tc>
          <w:tcPr>
            <w:tcW w:w="602" w:type="dxa"/>
          </w:tcPr>
          <w:p w14:paraId="61DE0875" w14:textId="77777777" w:rsidR="00C753D8" w:rsidRPr="00E4345B" w:rsidRDefault="00C753D8" w:rsidP="00C753D8">
            <w:pPr>
              <w:spacing w:line="400" w:lineRule="exact"/>
              <w:rPr>
                <w:rFonts w:ascii="Times New Roman" w:eastAsia="標楷體" w:hAnsi="Times New Roman" w:cs="Times New Roman"/>
                <w:color w:val="000000" w:themeColor="text1"/>
                <w:sz w:val="28"/>
              </w:rPr>
            </w:pPr>
          </w:p>
        </w:tc>
        <w:tc>
          <w:tcPr>
            <w:tcW w:w="560" w:type="dxa"/>
          </w:tcPr>
          <w:p w14:paraId="1DF74F84" w14:textId="77777777" w:rsidR="00C753D8" w:rsidRPr="00E4345B" w:rsidRDefault="00C753D8" w:rsidP="00C753D8">
            <w:pPr>
              <w:spacing w:line="400" w:lineRule="exact"/>
              <w:rPr>
                <w:rFonts w:ascii="Times New Roman" w:eastAsia="標楷體" w:hAnsi="Times New Roman" w:cs="Times New Roman"/>
                <w:color w:val="000000" w:themeColor="text1"/>
                <w:sz w:val="28"/>
              </w:rPr>
            </w:pPr>
          </w:p>
        </w:tc>
        <w:tc>
          <w:tcPr>
            <w:tcW w:w="607" w:type="dxa"/>
          </w:tcPr>
          <w:p w14:paraId="33B2462F" w14:textId="77777777" w:rsidR="00C753D8" w:rsidRPr="00E4345B" w:rsidRDefault="00C753D8" w:rsidP="00C753D8">
            <w:pPr>
              <w:spacing w:line="400" w:lineRule="exact"/>
              <w:rPr>
                <w:rFonts w:ascii="Times New Roman" w:eastAsia="標楷體" w:hAnsi="Times New Roman" w:cs="Times New Roman"/>
                <w:color w:val="000000" w:themeColor="text1"/>
                <w:sz w:val="28"/>
              </w:rPr>
            </w:pPr>
          </w:p>
        </w:tc>
      </w:tr>
      <w:tr w:rsidR="00E4345B" w:rsidRPr="00E4345B" w14:paraId="57B23502" w14:textId="77777777" w:rsidTr="00756C11">
        <w:trPr>
          <w:cantSplit/>
          <w:trHeight w:val="480"/>
          <w:jc w:val="center"/>
        </w:trPr>
        <w:tc>
          <w:tcPr>
            <w:tcW w:w="532" w:type="dxa"/>
            <w:vAlign w:val="center"/>
          </w:tcPr>
          <w:p w14:paraId="50455695" w14:textId="77777777" w:rsidR="00C753D8" w:rsidRPr="00E4345B" w:rsidRDefault="00C753D8" w:rsidP="00C753D8">
            <w:pPr>
              <w:spacing w:line="400" w:lineRule="exact"/>
              <w:jc w:val="center"/>
              <w:rPr>
                <w:rFonts w:ascii="Times New Roman" w:eastAsia="標楷體" w:hAnsi="Times New Roman" w:cs="Times New Roman"/>
                <w:color w:val="000000" w:themeColor="text1"/>
                <w:sz w:val="28"/>
              </w:rPr>
            </w:pPr>
            <w:r w:rsidRPr="00E4345B">
              <w:rPr>
                <w:rFonts w:ascii="Times New Roman" w:eastAsia="標楷體" w:hAnsi="Times New Roman" w:cs="Times New Roman"/>
                <w:color w:val="000000" w:themeColor="text1"/>
                <w:sz w:val="28"/>
              </w:rPr>
              <w:t>8</w:t>
            </w:r>
          </w:p>
        </w:tc>
        <w:tc>
          <w:tcPr>
            <w:tcW w:w="4214" w:type="dxa"/>
            <w:gridSpan w:val="2"/>
            <w:tcBorders>
              <w:right w:val="single" w:sz="4" w:space="0" w:color="auto"/>
            </w:tcBorders>
          </w:tcPr>
          <w:p w14:paraId="0F176407" w14:textId="77777777" w:rsidR="00C753D8" w:rsidRPr="00E4345B" w:rsidRDefault="00C753D8" w:rsidP="00C753D8">
            <w:pPr>
              <w:spacing w:line="400" w:lineRule="exact"/>
              <w:rPr>
                <w:rFonts w:ascii="Times New Roman" w:eastAsia="標楷體" w:hAnsi="Times New Roman" w:cs="Times New Roman"/>
                <w:color w:val="000000" w:themeColor="text1"/>
                <w:sz w:val="28"/>
              </w:rPr>
            </w:pPr>
            <w:r w:rsidRPr="00E4345B">
              <w:rPr>
                <w:rFonts w:ascii="Times New Roman" w:eastAsia="標楷體" w:hAnsi="Times New Roman" w:cs="Times New Roman"/>
                <w:color w:val="000000" w:themeColor="text1"/>
                <w:sz w:val="28"/>
              </w:rPr>
              <w:t>與醫療團隊互動能力</w:t>
            </w:r>
          </w:p>
        </w:tc>
        <w:tc>
          <w:tcPr>
            <w:tcW w:w="554" w:type="dxa"/>
            <w:tcBorders>
              <w:left w:val="single" w:sz="4" w:space="0" w:color="auto"/>
            </w:tcBorders>
          </w:tcPr>
          <w:p w14:paraId="0F65287A" w14:textId="77777777" w:rsidR="00C753D8" w:rsidRPr="00E4345B" w:rsidRDefault="00C753D8" w:rsidP="00C753D8">
            <w:pPr>
              <w:spacing w:line="400" w:lineRule="exact"/>
              <w:rPr>
                <w:rFonts w:ascii="Times New Roman" w:eastAsia="標楷體" w:hAnsi="Times New Roman" w:cs="Times New Roman"/>
                <w:color w:val="000000" w:themeColor="text1"/>
                <w:sz w:val="28"/>
              </w:rPr>
            </w:pPr>
          </w:p>
        </w:tc>
        <w:tc>
          <w:tcPr>
            <w:tcW w:w="588" w:type="dxa"/>
          </w:tcPr>
          <w:p w14:paraId="36CE922F" w14:textId="77777777" w:rsidR="00C753D8" w:rsidRPr="00E4345B" w:rsidRDefault="00C753D8" w:rsidP="00C753D8">
            <w:pPr>
              <w:spacing w:line="400" w:lineRule="exact"/>
              <w:rPr>
                <w:rFonts w:ascii="Times New Roman" w:eastAsia="標楷體" w:hAnsi="Times New Roman" w:cs="Times New Roman"/>
                <w:color w:val="000000" w:themeColor="text1"/>
                <w:sz w:val="28"/>
              </w:rPr>
            </w:pPr>
          </w:p>
        </w:tc>
        <w:tc>
          <w:tcPr>
            <w:tcW w:w="644" w:type="dxa"/>
          </w:tcPr>
          <w:p w14:paraId="2DCAE1F4" w14:textId="77777777" w:rsidR="00C753D8" w:rsidRPr="00E4345B" w:rsidRDefault="00C753D8" w:rsidP="00C753D8">
            <w:pPr>
              <w:spacing w:line="400" w:lineRule="exact"/>
              <w:rPr>
                <w:rFonts w:ascii="Times New Roman" w:eastAsia="標楷體" w:hAnsi="Times New Roman" w:cs="Times New Roman"/>
                <w:color w:val="000000" w:themeColor="text1"/>
                <w:sz w:val="28"/>
              </w:rPr>
            </w:pPr>
          </w:p>
        </w:tc>
        <w:tc>
          <w:tcPr>
            <w:tcW w:w="657" w:type="dxa"/>
          </w:tcPr>
          <w:p w14:paraId="5B4B0F0D" w14:textId="77777777" w:rsidR="00C753D8" w:rsidRPr="00E4345B" w:rsidRDefault="00C753D8" w:rsidP="00C753D8">
            <w:pPr>
              <w:spacing w:line="400" w:lineRule="exact"/>
              <w:rPr>
                <w:rFonts w:ascii="Times New Roman" w:eastAsia="標楷體" w:hAnsi="Times New Roman" w:cs="Times New Roman"/>
                <w:color w:val="000000" w:themeColor="text1"/>
                <w:sz w:val="28"/>
              </w:rPr>
            </w:pPr>
          </w:p>
        </w:tc>
        <w:tc>
          <w:tcPr>
            <w:tcW w:w="616" w:type="dxa"/>
          </w:tcPr>
          <w:p w14:paraId="698D5583" w14:textId="77777777" w:rsidR="00C753D8" w:rsidRPr="00E4345B" w:rsidRDefault="00C753D8" w:rsidP="00C753D8">
            <w:pPr>
              <w:spacing w:line="400" w:lineRule="exact"/>
              <w:rPr>
                <w:rFonts w:ascii="Times New Roman" w:eastAsia="標楷體" w:hAnsi="Times New Roman" w:cs="Times New Roman"/>
                <w:color w:val="000000" w:themeColor="text1"/>
                <w:sz w:val="28"/>
              </w:rPr>
            </w:pPr>
          </w:p>
        </w:tc>
        <w:tc>
          <w:tcPr>
            <w:tcW w:w="630" w:type="dxa"/>
          </w:tcPr>
          <w:p w14:paraId="6E168317" w14:textId="77777777" w:rsidR="00C753D8" w:rsidRPr="00E4345B" w:rsidRDefault="00C753D8" w:rsidP="00C753D8">
            <w:pPr>
              <w:spacing w:line="400" w:lineRule="exact"/>
              <w:rPr>
                <w:rFonts w:ascii="Times New Roman" w:eastAsia="標楷體" w:hAnsi="Times New Roman" w:cs="Times New Roman"/>
                <w:color w:val="000000" w:themeColor="text1"/>
                <w:sz w:val="28"/>
              </w:rPr>
            </w:pPr>
          </w:p>
        </w:tc>
        <w:tc>
          <w:tcPr>
            <w:tcW w:w="616" w:type="dxa"/>
          </w:tcPr>
          <w:p w14:paraId="70AFF6E6" w14:textId="77777777" w:rsidR="00C753D8" w:rsidRPr="00E4345B" w:rsidRDefault="00C753D8" w:rsidP="00C753D8">
            <w:pPr>
              <w:spacing w:line="400" w:lineRule="exact"/>
              <w:rPr>
                <w:rFonts w:ascii="Times New Roman" w:eastAsia="標楷體" w:hAnsi="Times New Roman" w:cs="Times New Roman"/>
                <w:color w:val="000000" w:themeColor="text1"/>
                <w:sz w:val="28"/>
              </w:rPr>
            </w:pPr>
          </w:p>
        </w:tc>
        <w:tc>
          <w:tcPr>
            <w:tcW w:w="602" w:type="dxa"/>
          </w:tcPr>
          <w:p w14:paraId="299FC4FA" w14:textId="77777777" w:rsidR="00C753D8" w:rsidRPr="00E4345B" w:rsidRDefault="00C753D8" w:rsidP="00C753D8">
            <w:pPr>
              <w:spacing w:line="400" w:lineRule="exact"/>
              <w:rPr>
                <w:rFonts w:ascii="Times New Roman" w:eastAsia="標楷體" w:hAnsi="Times New Roman" w:cs="Times New Roman"/>
                <w:color w:val="000000" w:themeColor="text1"/>
                <w:sz w:val="28"/>
              </w:rPr>
            </w:pPr>
          </w:p>
        </w:tc>
        <w:tc>
          <w:tcPr>
            <w:tcW w:w="560" w:type="dxa"/>
          </w:tcPr>
          <w:p w14:paraId="71546231" w14:textId="77777777" w:rsidR="00C753D8" w:rsidRPr="00E4345B" w:rsidRDefault="00C753D8" w:rsidP="00C753D8">
            <w:pPr>
              <w:spacing w:line="400" w:lineRule="exact"/>
              <w:rPr>
                <w:rFonts w:ascii="Times New Roman" w:eastAsia="標楷體" w:hAnsi="Times New Roman" w:cs="Times New Roman"/>
                <w:color w:val="000000" w:themeColor="text1"/>
                <w:sz w:val="28"/>
              </w:rPr>
            </w:pPr>
          </w:p>
        </w:tc>
        <w:tc>
          <w:tcPr>
            <w:tcW w:w="607" w:type="dxa"/>
          </w:tcPr>
          <w:p w14:paraId="4D47D48E" w14:textId="77777777" w:rsidR="00C753D8" w:rsidRPr="00E4345B" w:rsidRDefault="00C753D8" w:rsidP="00C753D8">
            <w:pPr>
              <w:spacing w:line="400" w:lineRule="exact"/>
              <w:rPr>
                <w:rFonts w:ascii="Times New Roman" w:eastAsia="標楷體" w:hAnsi="Times New Roman" w:cs="Times New Roman"/>
                <w:color w:val="000000" w:themeColor="text1"/>
                <w:sz w:val="28"/>
              </w:rPr>
            </w:pPr>
          </w:p>
        </w:tc>
      </w:tr>
      <w:tr w:rsidR="00E4345B" w:rsidRPr="00E4345B" w14:paraId="6A2FF99D" w14:textId="77777777" w:rsidTr="00756C11">
        <w:trPr>
          <w:cantSplit/>
          <w:trHeight w:val="480"/>
          <w:jc w:val="center"/>
        </w:trPr>
        <w:tc>
          <w:tcPr>
            <w:tcW w:w="532" w:type="dxa"/>
            <w:vAlign w:val="center"/>
          </w:tcPr>
          <w:p w14:paraId="6AA87D5E" w14:textId="77777777" w:rsidR="00C753D8" w:rsidRPr="00E4345B" w:rsidRDefault="00C753D8" w:rsidP="00C753D8">
            <w:pPr>
              <w:spacing w:line="300" w:lineRule="exact"/>
              <w:jc w:val="center"/>
              <w:rPr>
                <w:rFonts w:ascii="Times New Roman" w:eastAsia="標楷體" w:hAnsi="Times New Roman" w:cs="Times New Roman"/>
                <w:color w:val="000000" w:themeColor="text1"/>
                <w:sz w:val="28"/>
              </w:rPr>
            </w:pPr>
            <w:r w:rsidRPr="00E4345B">
              <w:rPr>
                <w:rFonts w:ascii="Times New Roman" w:eastAsia="標楷體" w:hAnsi="Times New Roman" w:cs="Times New Roman"/>
                <w:color w:val="000000" w:themeColor="text1"/>
                <w:sz w:val="28"/>
              </w:rPr>
              <w:t>9</w:t>
            </w:r>
          </w:p>
        </w:tc>
        <w:tc>
          <w:tcPr>
            <w:tcW w:w="4214" w:type="dxa"/>
            <w:gridSpan w:val="2"/>
            <w:tcBorders>
              <w:right w:val="single" w:sz="4" w:space="0" w:color="auto"/>
            </w:tcBorders>
          </w:tcPr>
          <w:p w14:paraId="5CDE71B6" w14:textId="77777777" w:rsidR="00C753D8" w:rsidRPr="00E4345B" w:rsidRDefault="00C753D8" w:rsidP="00C753D8">
            <w:pPr>
              <w:spacing w:line="400" w:lineRule="exact"/>
              <w:rPr>
                <w:rFonts w:ascii="Times New Roman" w:eastAsia="標楷體" w:hAnsi="Times New Roman" w:cs="Times New Roman"/>
                <w:color w:val="000000" w:themeColor="text1"/>
                <w:sz w:val="28"/>
              </w:rPr>
            </w:pPr>
            <w:r w:rsidRPr="00E4345B">
              <w:rPr>
                <w:rFonts w:ascii="Times New Roman" w:eastAsia="標楷體" w:hAnsi="Times New Roman" w:cs="Times New Roman"/>
                <w:color w:val="000000" w:themeColor="text1"/>
                <w:sz w:val="28"/>
              </w:rPr>
              <w:t>即時記載重要處置</w:t>
            </w:r>
          </w:p>
        </w:tc>
        <w:tc>
          <w:tcPr>
            <w:tcW w:w="554" w:type="dxa"/>
            <w:tcBorders>
              <w:left w:val="single" w:sz="4" w:space="0" w:color="auto"/>
            </w:tcBorders>
          </w:tcPr>
          <w:p w14:paraId="5CBD48E7" w14:textId="77777777" w:rsidR="00C753D8" w:rsidRPr="00E4345B" w:rsidRDefault="00C753D8" w:rsidP="00C753D8">
            <w:pPr>
              <w:spacing w:line="400" w:lineRule="exact"/>
              <w:rPr>
                <w:rFonts w:ascii="Times New Roman" w:eastAsia="標楷體" w:hAnsi="Times New Roman" w:cs="Times New Roman"/>
                <w:color w:val="000000" w:themeColor="text1"/>
                <w:sz w:val="28"/>
              </w:rPr>
            </w:pPr>
          </w:p>
        </w:tc>
        <w:tc>
          <w:tcPr>
            <w:tcW w:w="588" w:type="dxa"/>
          </w:tcPr>
          <w:p w14:paraId="64A2B46F" w14:textId="77777777" w:rsidR="00C753D8" w:rsidRPr="00E4345B" w:rsidRDefault="00C753D8" w:rsidP="00C753D8">
            <w:pPr>
              <w:spacing w:line="400" w:lineRule="exact"/>
              <w:rPr>
                <w:rFonts w:ascii="Times New Roman" w:eastAsia="標楷體" w:hAnsi="Times New Roman" w:cs="Times New Roman"/>
                <w:color w:val="000000" w:themeColor="text1"/>
                <w:sz w:val="28"/>
              </w:rPr>
            </w:pPr>
          </w:p>
        </w:tc>
        <w:tc>
          <w:tcPr>
            <w:tcW w:w="644" w:type="dxa"/>
          </w:tcPr>
          <w:p w14:paraId="50F10374" w14:textId="77777777" w:rsidR="00C753D8" w:rsidRPr="00E4345B" w:rsidRDefault="00C753D8" w:rsidP="00C753D8">
            <w:pPr>
              <w:spacing w:line="400" w:lineRule="exact"/>
              <w:rPr>
                <w:rFonts w:ascii="Times New Roman" w:eastAsia="標楷體" w:hAnsi="Times New Roman" w:cs="Times New Roman"/>
                <w:color w:val="000000" w:themeColor="text1"/>
                <w:sz w:val="28"/>
              </w:rPr>
            </w:pPr>
          </w:p>
        </w:tc>
        <w:tc>
          <w:tcPr>
            <w:tcW w:w="657" w:type="dxa"/>
          </w:tcPr>
          <w:p w14:paraId="491E6004" w14:textId="77777777" w:rsidR="00C753D8" w:rsidRPr="00E4345B" w:rsidRDefault="00C753D8" w:rsidP="00C753D8">
            <w:pPr>
              <w:spacing w:line="400" w:lineRule="exact"/>
              <w:rPr>
                <w:rFonts w:ascii="Times New Roman" w:eastAsia="標楷體" w:hAnsi="Times New Roman" w:cs="Times New Roman"/>
                <w:color w:val="000000" w:themeColor="text1"/>
                <w:sz w:val="28"/>
              </w:rPr>
            </w:pPr>
          </w:p>
        </w:tc>
        <w:tc>
          <w:tcPr>
            <w:tcW w:w="616" w:type="dxa"/>
          </w:tcPr>
          <w:p w14:paraId="2D56625B" w14:textId="77777777" w:rsidR="00C753D8" w:rsidRPr="00E4345B" w:rsidRDefault="00C753D8" w:rsidP="00C753D8">
            <w:pPr>
              <w:spacing w:line="400" w:lineRule="exact"/>
              <w:rPr>
                <w:rFonts w:ascii="Times New Roman" w:eastAsia="標楷體" w:hAnsi="Times New Roman" w:cs="Times New Roman"/>
                <w:color w:val="000000" w:themeColor="text1"/>
                <w:sz w:val="28"/>
              </w:rPr>
            </w:pPr>
          </w:p>
        </w:tc>
        <w:tc>
          <w:tcPr>
            <w:tcW w:w="630" w:type="dxa"/>
          </w:tcPr>
          <w:p w14:paraId="6607FBEC" w14:textId="77777777" w:rsidR="00C753D8" w:rsidRPr="00E4345B" w:rsidRDefault="00C753D8" w:rsidP="00C753D8">
            <w:pPr>
              <w:spacing w:line="400" w:lineRule="exact"/>
              <w:rPr>
                <w:rFonts w:ascii="Times New Roman" w:eastAsia="標楷體" w:hAnsi="Times New Roman" w:cs="Times New Roman"/>
                <w:color w:val="000000" w:themeColor="text1"/>
                <w:sz w:val="28"/>
              </w:rPr>
            </w:pPr>
          </w:p>
        </w:tc>
        <w:tc>
          <w:tcPr>
            <w:tcW w:w="616" w:type="dxa"/>
          </w:tcPr>
          <w:p w14:paraId="5B5875C8" w14:textId="77777777" w:rsidR="00C753D8" w:rsidRPr="00E4345B" w:rsidRDefault="00C753D8" w:rsidP="00C753D8">
            <w:pPr>
              <w:spacing w:line="400" w:lineRule="exact"/>
              <w:rPr>
                <w:rFonts w:ascii="Times New Roman" w:eastAsia="標楷體" w:hAnsi="Times New Roman" w:cs="Times New Roman"/>
                <w:color w:val="000000" w:themeColor="text1"/>
                <w:sz w:val="28"/>
              </w:rPr>
            </w:pPr>
          </w:p>
        </w:tc>
        <w:tc>
          <w:tcPr>
            <w:tcW w:w="602" w:type="dxa"/>
          </w:tcPr>
          <w:p w14:paraId="6BAB6CD2" w14:textId="77777777" w:rsidR="00C753D8" w:rsidRPr="00E4345B" w:rsidRDefault="00C753D8" w:rsidP="00C753D8">
            <w:pPr>
              <w:spacing w:line="400" w:lineRule="exact"/>
              <w:rPr>
                <w:rFonts w:ascii="Times New Roman" w:eastAsia="標楷體" w:hAnsi="Times New Roman" w:cs="Times New Roman"/>
                <w:color w:val="000000" w:themeColor="text1"/>
                <w:sz w:val="28"/>
              </w:rPr>
            </w:pPr>
          </w:p>
        </w:tc>
        <w:tc>
          <w:tcPr>
            <w:tcW w:w="560" w:type="dxa"/>
          </w:tcPr>
          <w:p w14:paraId="2A7A9519" w14:textId="77777777" w:rsidR="00C753D8" w:rsidRPr="00E4345B" w:rsidRDefault="00C753D8" w:rsidP="00C753D8">
            <w:pPr>
              <w:spacing w:line="400" w:lineRule="exact"/>
              <w:rPr>
                <w:rFonts w:ascii="Times New Roman" w:eastAsia="標楷體" w:hAnsi="Times New Roman" w:cs="Times New Roman"/>
                <w:color w:val="000000" w:themeColor="text1"/>
                <w:sz w:val="28"/>
              </w:rPr>
            </w:pPr>
          </w:p>
        </w:tc>
        <w:tc>
          <w:tcPr>
            <w:tcW w:w="607" w:type="dxa"/>
          </w:tcPr>
          <w:p w14:paraId="3BB6ADA2" w14:textId="77777777" w:rsidR="00C753D8" w:rsidRPr="00E4345B" w:rsidRDefault="00C753D8" w:rsidP="00C753D8">
            <w:pPr>
              <w:spacing w:line="400" w:lineRule="exact"/>
              <w:rPr>
                <w:rFonts w:ascii="Times New Roman" w:eastAsia="標楷體" w:hAnsi="Times New Roman" w:cs="Times New Roman"/>
                <w:color w:val="000000" w:themeColor="text1"/>
                <w:sz w:val="28"/>
              </w:rPr>
            </w:pPr>
          </w:p>
        </w:tc>
      </w:tr>
      <w:tr w:rsidR="00E4345B" w:rsidRPr="00E4345B" w14:paraId="6B8173B8" w14:textId="77777777" w:rsidTr="00756C11">
        <w:trPr>
          <w:cantSplit/>
          <w:trHeight w:val="480"/>
          <w:jc w:val="center"/>
        </w:trPr>
        <w:tc>
          <w:tcPr>
            <w:tcW w:w="532" w:type="dxa"/>
            <w:vAlign w:val="center"/>
          </w:tcPr>
          <w:p w14:paraId="4D87ED1A" w14:textId="77777777" w:rsidR="00C753D8" w:rsidRPr="00E4345B" w:rsidRDefault="00C753D8" w:rsidP="00C753D8">
            <w:pPr>
              <w:spacing w:line="400" w:lineRule="exact"/>
              <w:jc w:val="center"/>
              <w:rPr>
                <w:rFonts w:ascii="Times New Roman" w:eastAsia="標楷體" w:hAnsi="Times New Roman" w:cs="Times New Roman"/>
                <w:color w:val="000000" w:themeColor="text1"/>
                <w:sz w:val="28"/>
              </w:rPr>
            </w:pPr>
            <w:r w:rsidRPr="00E4345B">
              <w:rPr>
                <w:rFonts w:ascii="Times New Roman" w:eastAsia="標楷體" w:hAnsi="Times New Roman" w:cs="Times New Roman"/>
                <w:color w:val="000000" w:themeColor="text1"/>
                <w:sz w:val="28"/>
              </w:rPr>
              <w:t>10</w:t>
            </w:r>
          </w:p>
        </w:tc>
        <w:tc>
          <w:tcPr>
            <w:tcW w:w="4214" w:type="dxa"/>
            <w:gridSpan w:val="2"/>
            <w:tcBorders>
              <w:right w:val="single" w:sz="4" w:space="0" w:color="auto"/>
            </w:tcBorders>
          </w:tcPr>
          <w:p w14:paraId="729FDBF4" w14:textId="77777777" w:rsidR="00C753D8" w:rsidRPr="00E4345B" w:rsidRDefault="00C753D8" w:rsidP="00C753D8">
            <w:pPr>
              <w:spacing w:line="400" w:lineRule="exact"/>
              <w:rPr>
                <w:rFonts w:ascii="Times New Roman" w:eastAsia="標楷體" w:hAnsi="Times New Roman" w:cs="Times New Roman"/>
                <w:color w:val="000000" w:themeColor="text1"/>
                <w:sz w:val="28"/>
              </w:rPr>
            </w:pPr>
            <w:r w:rsidRPr="00E4345B">
              <w:rPr>
                <w:rFonts w:ascii="Times New Roman" w:eastAsia="標楷體" w:hAnsi="Times New Roman" w:cs="Times New Roman"/>
                <w:color w:val="000000" w:themeColor="text1"/>
                <w:sz w:val="28"/>
              </w:rPr>
              <w:t>每日記載病歷且無複製情形</w:t>
            </w:r>
          </w:p>
        </w:tc>
        <w:tc>
          <w:tcPr>
            <w:tcW w:w="554" w:type="dxa"/>
            <w:tcBorders>
              <w:left w:val="single" w:sz="4" w:space="0" w:color="auto"/>
            </w:tcBorders>
          </w:tcPr>
          <w:p w14:paraId="79C613DA" w14:textId="77777777" w:rsidR="00C753D8" w:rsidRPr="00E4345B" w:rsidRDefault="00C753D8" w:rsidP="00C753D8">
            <w:pPr>
              <w:spacing w:line="400" w:lineRule="exact"/>
              <w:rPr>
                <w:rFonts w:ascii="Times New Roman" w:eastAsia="標楷體" w:hAnsi="Times New Roman" w:cs="Times New Roman"/>
                <w:color w:val="000000" w:themeColor="text1"/>
                <w:sz w:val="28"/>
              </w:rPr>
            </w:pPr>
          </w:p>
        </w:tc>
        <w:tc>
          <w:tcPr>
            <w:tcW w:w="588" w:type="dxa"/>
          </w:tcPr>
          <w:p w14:paraId="3EF487E8" w14:textId="77777777" w:rsidR="00C753D8" w:rsidRPr="00E4345B" w:rsidRDefault="00C753D8" w:rsidP="00C753D8">
            <w:pPr>
              <w:spacing w:line="400" w:lineRule="exact"/>
              <w:rPr>
                <w:rFonts w:ascii="Times New Roman" w:eastAsia="標楷體" w:hAnsi="Times New Roman" w:cs="Times New Roman"/>
                <w:color w:val="000000" w:themeColor="text1"/>
                <w:sz w:val="28"/>
              </w:rPr>
            </w:pPr>
          </w:p>
        </w:tc>
        <w:tc>
          <w:tcPr>
            <w:tcW w:w="644" w:type="dxa"/>
          </w:tcPr>
          <w:p w14:paraId="460EB6E8" w14:textId="77777777" w:rsidR="00C753D8" w:rsidRPr="00E4345B" w:rsidRDefault="00C753D8" w:rsidP="00C753D8">
            <w:pPr>
              <w:spacing w:line="400" w:lineRule="exact"/>
              <w:rPr>
                <w:rFonts w:ascii="Times New Roman" w:eastAsia="標楷體" w:hAnsi="Times New Roman" w:cs="Times New Roman"/>
                <w:color w:val="000000" w:themeColor="text1"/>
                <w:sz w:val="28"/>
              </w:rPr>
            </w:pPr>
          </w:p>
        </w:tc>
        <w:tc>
          <w:tcPr>
            <w:tcW w:w="657" w:type="dxa"/>
          </w:tcPr>
          <w:p w14:paraId="3D8BC423" w14:textId="77777777" w:rsidR="00C753D8" w:rsidRPr="00E4345B" w:rsidRDefault="00C753D8" w:rsidP="00C753D8">
            <w:pPr>
              <w:spacing w:line="400" w:lineRule="exact"/>
              <w:rPr>
                <w:rFonts w:ascii="Times New Roman" w:eastAsia="標楷體" w:hAnsi="Times New Roman" w:cs="Times New Roman"/>
                <w:color w:val="000000" w:themeColor="text1"/>
                <w:sz w:val="28"/>
              </w:rPr>
            </w:pPr>
          </w:p>
        </w:tc>
        <w:tc>
          <w:tcPr>
            <w:tcW w:w="616" w:type="dxa"/>
          </w:tcPr>
          <w:p w14:paraId="35F05519" w14:textId="77777777" w:rsidR="00C753D8" w:rsidRPr="00E4345B" w:rsidRDefault="00C753D8" w:rsidP="00C753D8">
            <w:pPr>
              <w:spacing w:line="400" w:lineRule="exact"/>
              <w:rPr>
                <w:rFonts w:ascii="Times New Roman" w:eastAsia="標楷體" w:hAnsi="Times New Roman" w:cs="Times New Roman"/>
                <w:color w:val="000000" w:themeColor="text1"/>
                <w:sz w:val="28"/>
              </w:rPr>
            </w:pPr>
          </w:p>
        </w:tc>
        <w:tc>
          <w:tcPr>
            <w:tcW w:w="630" w:type="dxa"/>
          </w:tcPr>
          <w:p w14:paraId="5FFD6683" w14:textId="77777777" w:rsidR="00C753D8" w:rsidRPr="00E4345B" w:rsidRDefault="00C753D8" w:rsidP="00C753D8">
            <w:pPr>
              <w:spacing w:line="400" w:lineRule="exact"/>
              <w:rPr>
                <w:rFonts w:ascii="Times New Roman" w:eastAsia="標楷體" w:hAnsi="Times New Roman" w:cs="Times New Roman"/>
                <w:color w:val="000000" w:themeColor="text1"/>
                <w:sz w:val="28"/>
              </w:rPr>
            </w:pPr>
          </w:p>
        </w:tc>
        <w:tc>
          <w:tcPr>
            <w:tcW w:w="616" w:type="dxa"/>
          </w:tcPr>
          <w:p w14:paraId="1752A5E8" w14:textId="77777777" w:rsidR="00C753D8" w:rsidRPr="00E4345B" w:rsidRDefault="00C753D8" w:rsidP="00C753D8">
            <w:pPr>
              <w:spacing w:line="400" w:lineRule="exact"/>
              <w:rPr>
                <w:rFonts w:ascii="Times New Roman" w:eastAsia="標楷體" w:hAnsi="Times New Roman" w:cs="Times New Roman"/>
                <w:color w:val="000000" w:themeColor="text1"/>
                <w:sz w:val="28"/>
              </w:rPr>
            </w:pPr>
          </w:p>
        </w:tc>
        <w:tc>
          <w:tcPr>
            <w:tcW w:w="602" w:type="dxa"/>
          </w:tcPr>
          <w:p w14:paraId="58B3617D" w14:textId="77777777" w:rsidR="00C753D8" w:rsidRPr="00E4345B" w:rsidRDefault="00C753D8" w:rsidP="00C753D8">
            <w:pPr>
              <w:spacing w:line="400" w:lineRule="exact"/>
              <w:rPr>
                <w:rFonts w:ascii="Times New Roman" w:eastAsia="標楷體" w:hAnsi="Times New Roman" w:cs="Times New Roman"/>
                <w:color w:val="000000" w:themeColor="text1"/>
                <w:sz w:val="28"/>
              </w:rPr>
            </w:pPr>
          </w:p>
        </w:tc>
        <w:tc>
          <w:tcPr>
            <w:tcW w:w="560" w:type="dxa"/>
          </w:tcPr>
          <w:p w14:paraId="74AFD8B1" w14:textId="77777777" w:rsidR="00C753D8" w:rsidRPr="00E4345B" w:rsidRDefault="00C753D8" w:rsidP="00C753D8">
            <w:pPr>
              <w:spacing w:line="400" w:lineRule="exact"/>
              <w:rPr>
                <w:rFonts w:ascii="Times New Roman" w:eastAsia="標楷體" w:hAnsi="Times New Roman" w:cs="Times New Roman"/>
                <w:color w:val="000000" w:themeColor="text1"/>
                <w:sz w:val="28"/>
              </w:rPr>
            </w:pPr>
          </w:p>
        </w:tc>
        <w:tc>
          <w:tcPr>
            <w:tcW w:w="607" w:type="dxa"/>
          </w:tcPr>
          <w:p w14:paraId="1918E7CD" w14:textId="77777777" w:rsidR="00C753D8" w:rsidRPr="00E4345B" w:rsidRDefault="00C753D8" w:rsidP="00C753D8">
            <w:pPr>
              <w:spacing w:line="400" w:lineRule="exact"/>
              <w:rPr>
                <w:rFonts w:ascii="Times New Roman" w:eastAsia="標楷體" w:hAnsi="Times New Roman" w:cs="Times New Roman"/>
                <w:color w:val="000000" w:themeColor="text1"/>
                <w:sz w:val="28"/>
              </w:rPr>
            </w:pPr>
          </w:p>
        </w:tc>
      </w:tr>
      <w:tr w:rsidR="00E4345B" w:rsidRPr="00E4345B" w14:paraId="7C68D3F2" w14:textId="77777777" w:rsidTr="00756C11">
        <w:trPr>
          <w:cantSplit/>
          <w:trHeight w:val="480"/>
          <w:jc w:val="center"/>
        </w:trPr>
        <w:tc>
          <w:tcPr>
            <w:tcW w:w="4746" w:type="dxa"/>
            <w:gridSpan w:val="3"/>
            <w:vMerge w:val="restart"/>
            <w:tcBorders>
              <w:right w:val="single" w:sz="4" w:space="0" w:color="auto"/>
            </w:tcBorders>
            <w:vAlign w:val="center"/>
          </w:tcPr>
          <w:p w14:paraId="60414849" w14:textId="77777777" w:rsidR="00C753D8" w:rsidRPr="00E4345B" w:rsidRDefault="00C753D8" w:rsidP="00C753D8">
            <w:pPr>
              <w:spacing w:line="400" w:lineRule="exact"/>
              <w:jc w:val="center"/>
              <w:rPr>
                <w:rFonts w:ascii="Times New Roman" w:eastAsia="標楷體" w:hAnsi="Times New Roman" w:cs="Times New Roman"/>
                <w:color w:val="000000" w:themeColor="text1"/>
                <w:sz w:val="28"/>
              </w:rPr>
            </w:pPr>
            <w:r w:rsidRPr="00E4345B">
              <w:rPr>
                <w:rFonts w:ascii="Times New Roman" w:eastAsia="標楷體" w:hAnsi="Times New Roman" w:cs="Times New Roman"/>
                <w:color w:val="000000" w:themeColor="text1"/>
                <w:sz w:val="28"/>
              </w:rPr>
              <w:t>評</w:t>
            </w:r>
            <w:r w:rsidRPr="00E4345B">
              <w:rPr>
                <w:rFonts w:ascii="Times New Roman" w:eastAsia="標楷體" w:hAnsi="Times New Roman" w:cs="Times New Roman"/>
                <w:color w:val="000000" w:themeColor="text1"/>
                <w:sz w:val="28"/>
              </w:rPr>
              <w:t xml:space="preserve">      </w:t>
            </w:r>
            <w:r w:rsidRPr="00E4345B">
              <w:rPr>
                <w:rFonts w:ascii="Times New Roman" w:eastAsia="標楷體" w:hAnsi="Times New Roman" w:cs="Times New Roman"/>
                <w:color w:val="000000" w:themeColor="text1"/>
                <w:sz w:val="28"/>
              </w:rPr>
              <w:t>核</w:t>
            </w:r>
            <w:r w:rsidRPr="00E4345B">
              <w:rPr>
                <w:rFonts w:ascii="Times New Roman" w:eastAsia="標楷體" w:hAnsi="Times New Roman" w:cs="Times New Roman"/>
                <w:color w:val="000000" w:themeColor="text1"/>
                <w:sz w:val="28"/>
              </w:rPr>
              <w:t xml:space="preserve">      </w:t>
            </w:r>
            <w:r w:rsidRPr="00E4345B">
              <w:rPr>
                <w:rFonts w:ascii="Times New Roman" w:eastAsia="標楷體" w:hAnsi="Times New Roman" w:cs="Times New Roman"/>
                <w:color w:val="000000" w:themeColor="text1"/>
                <w:sz w:val="28"/>
              </w:rPr>
              <w:t>項</w:t>
            </w:r>
            <w:r w:rsidRPr="00E4345B">
              <w:rPr>
                <w:rFonts w:ascii="Times New Roman" w:eastAsia="標楷體" w:hAnsi="Times New Roman" w:cs="Times New Roman"/>
                <w:color w:val="000000" w:themeColor="text1"/>
                <w:sz w:val="28"/>
              </w:rPr>
              <w:t xml:space="preserve">     </w:t>
            </w:r>
            <w:r w:rsidRPr="00E4345B">
              <w:rPr>
                <w:rFonts w:ascii="Times New Roman" w:eastAsia="標楷體" w:hAnsi="Times New Roman" w:cs="Times New Roman"/>
                <w:color w:val="000000" w:themeColor="text1"/>
                <w:sz w:val="28"/>
              </w:rPr>
              <w:t>目</w:t>
            </w:r>
          </w:p>
        </w:tc>
        <w:tc>
          <w:tcPr>
            <w:tcW w:w="6074" w:type="dxa"/>
            <w:gridSpan w:val="10"/>
            <w:tcBorders>
              <w:left w:val="single" w:sz="4" w:space="0" w:color="auto"/>
            </w:tcBorders>
          </w:tcPr>
          <w:p w14:paraId="437F0ED5" w14:textId="77777777" w:rsidR="00C753D8" w:rsidRPr="00E4345B" w:rsidRDefault="00C753D8" w:rsidP="00C753D8">
            <w:pPr>
              <w:spacing w:line="400" w:lineRule="exact"/>
              <w:jc w:val="center"/>
              <w:rPr>
                <w:rFonts w:ascii="Times New Roman" w:eastAsia="標楷體" w:hAnsi="Times New Roman" w:cs="Times New Roman"/>
                <w:color w:val="000000" w:themeColor="text1"/>
                <w:sz w:val="28"/>
              </w:rPr>
            </w:pPr>
            <w:r w:rsidRPr="00E4345B">
              <w:rPr>
                <w:rFonts w:ascii="Times New Roman" w:eastAsia="標楷體" w:hAnsi="Times New Roman" w:cs="Times New Roman"/>
                <w:color w:val="000000" w:themeColor="text1"/>
                <w:sz w:val="28"/>
              </w:rPr>
              <w:t>評</w:t>
            </w:r>
            <w:r w:rsidRPr="00E4345B">
              <w:rPr>
                <w:rFonts w:ascii="Times New Roman" w:eastAsia="標楷體" w:hAnsi="Times New Roman" w:cs="Times New Roman"/>
                <w:color w:val="000000" w:themeColor="text1"/>
                <w:sz w:val="28"/>
              </w:rPr>
              <w:t xml:space="preserve">  </w:t>
            </w:r>
            <w:r w:rsidRPr="00E4345B">
              <w:rPr>
                <w:rFonts w:ascii="Times New Roman" w:eastAsia="標楷體" w:hAnsi="Times New Roman" w:cs="Times New Roman"/>
                <w:color w:val="000000" w:themeColor="text1"/>
                <w:sz w:val="28"/>
              </w:rPr>
              <w:t>分</w:t>
            </w:r>
            <w:r w:rsidRPr="00E4345B">
              <w:rPr>
                <w:rFonts w:ascii="Times New Roman" w:eastAsia="標楷體" w:hAnsi="Times New Roman" w:cs="Times New Roman"/>
                <w:color w:val="000000" w:themeColor="text1"/>
                <w:sz w:val="28"/>
              </w:rPr>
              <w:t xml:space="preserve"> (</w:t>
            </w:r>
            <w:r w:rsidRPr="00E4345B">
              <w:rPr>
                <w:rFonts w:ascii="Times New Roman" w:eastAsia="標楷體" w:hAnsi="Times New Roman" w:cs="Times New Roman"/>
                <w:color w:val="000000" w:themeColor="text1"/>
                <w:sz w:val="28"/>
              </w:rPr>
              <w:t>勾</w:t>
            </w:r>
            <w:r w:rsidRPr="00E4345B">
              <w:rPr>
                <w:rFonts w:ascii="Times New Roman" w:eastAsia="標楷體" w:hAnsi="Times New Roman" w:cs="Times New Roman"/>
                <w:color w:val="000000" w:themeColor="text1"/>
                <w:sz w:val="28"/>
              </w:rPr>
              <w:t xml:space="preserve"> </w:t>
            </w:r>
            <w:r w:rsidRPr="00E4345B">
              <w:rPr>
                <w:rFonts w:ascii="Times New Roman" w:eastAsia="標楷體" w:hAnsi="Times New Roman" w:cs="Times New Roman"/>
                <w:color w:val="000000" w:themeColor="text1"/>
                <w:sz w:val="28"/>
              </w:rPr>
              <w:t>選</w:t>
            </w:r>
            <w:r w:rsidRPr="00E4345B">
              <w:rPr>
                <w:rFonts w:ascii="Times New Roman" w:eastAsia="標楷體" w:hAnsi="Times New Roman" w:cs="Times New Roman"/>
                <w:color w:val="000000" w:themeColor="text1"/>
                <w:sz w:val="28"/>
              </w:rPr>
              <w:t>)</w:t>
            </w:r>
          </w:p>
        </w:tc>
      </w:tr>
      <w:tr w:rsidR="00E4345B" w:rsidRPr="00E4345B" w14:paraId="6C09F919" w14:textId="77777777" w:rsidTr="00756C11">
        <w:trPr>
          <w:cantSplit/>
          <w:trHeight w:val="480"/>
          <w:jc w:val="center"/>
        </w:trPr>
        <w:tc>
          <w:tcPr>
            <w:tcW w:w="4746" w:type="dxa"/>
            <w:gridSpan w:val="3"/>
            <w:vMerge/>
            <w:tcBorders>
              <w:right w:val="single" w:sz="4" w:space="0" w:color="auto"/>
            </w:tcBorders>
            <w:vAlign w:val="center"/>
          </w:tcPr>
          <w:p w14:paraId="5C97F18F" w14:textId="77777777" w:rsidR="00C753D8" w:rsidRPr="00E4345B" w:rsidRDefault="00C753D8" w:rsidP="00C753D8">
            <w:pPr>
              <w:spacing w:line="400" w:lineRule="exact"/>
              <w:rPr>
                <w:rFonts w:ascii="Times New Roman" w:eastAsia="標楷體" w:hAnsi="Times New Roman" w:cs="Times New Roman"/>
                <w:color w:val="000000" w:themeColor="text1"/>
                <w:sz w:val="28"/>
              </w:rPr>
            </w:pPr>
          </w:p>
        </w:tc>
        <w:tc>
          <w:tcPr>
            <w:tcW w:w="4305" w:type="dxa"/>
            <w:gridSpan w:val="7"/>
            <w:tcBorders>
              <w:left w:val="single" w:sz="4" w:space="0" w:color="auto"/>
            </w:tcBorders>
            <w:vAlign w:val="center"/>
          </w:tcPr>
          <w:p w14:paraId="4C1AE486" w14:textId="77777777" w:rsidR="00C753D8" w:rsidRPr="00E4345B" w:rsidRDefault="00C753D8" w:rsidP="00C753D8">
            <w:pPr>
              <w:spacing w:line="400" w:lineRule="exact"/>
              <w:jc w:val="center"/>
              <w:rPr>
                <w:rFonts w:ascii="Times New Roman" w:eastAsia="標楷體" w:hAnsi="Times New Roman" w:cs="Times New Roman"/>
                <w:color w:val="000000" w:themeColor="text1"/>
                <w:sz w:val="28"/>
              </w:rPr>
            </w:pPr>
          </w:p>
        </w:tc>
        <w:tc>
          <w:tcPr>
            <w:tcW w:w="602" w:type="dxa"/>
            <w:vAlign w:val="center"/>
          </w:tcPr>
          <w:p w14:paraId="3EBDBFE6" w14:textId="77777777" w:rsidR="00C753D8" w:rsidRPr="00E4345B" w:rsidRDefault="00C753D8" w:rsidP="00C753D8">
            <w:pPr>
              <w:spacing w:line="400" w:lineRule="exact"/>
              <w:jc w:val="center"/>
              <w:rPr>
                <w:rFonts w:ascii="Times New Roman" w:eastAsia="標楷體" w:hAnsi="Times New Roman" w:cs="Times New Roman"/>
                <w:color w:val="000000" w:themeColor="text1"/>
                <w:sz w:val="28"/>
              </w:rPr>
            </w:pPr>
            <w:r w:rsidRPr="00E4345B">
              <w:rPr>
                <w:rFonts w:ascii="Times New Roman" w:eastAsia="標楷體" w:hAnsi="Times New Roman" w:cs="Times New Roman"/>
                <w:color w:val="000000" w:themeColor="text1"/>
                <w:sz w:val="28"/>
              </w:rPr>
              <w:t>2</w:t>
            </w:r>
          </w:p>
        </w:tc>
        <w:tc>
          <w:tcPr>
            <w:tcW w:w="560" w:type="dxa"/>
            <w:vAlign w:val="center"/>
          </w:tcPr>
          <w:p w14:paraId="10779E85" w14:textId="77777777" w:rsidR="00C753D8" w:rsidRPr="00E4345B" w:rsidRDefault="00C753D8" w:rsidP="00C753D8">
            <w:pPr>
              <w:spacing w:line="400" w:lineRule="exact"/>
              <w:jc w:val="center"/>
              <w:rPr>
                <w:rFonts w:ascii="Times New Roman" w:eastAsia="標楷體" w:hAnsi="Times New Roman" w:cs="Times New Roman"/>
                <w:color w:val="000000" w:themeColor="text1"/>
                <w:sz w:val="28"/>
              </w:rPr>
            </w:pPr>
            <w:r w:rsidRPr="00E4345B">
              <w:rPr>
                <w:rFonts w:ascii="Times New Roman" w:eastAsia="標楷體" w:hAnsi="Times New Roman" w:cs="Times New Roman"/>
                <w:color w:val="000000" w:themeColor="text1"/>
                <w:sz w:val="28"/>
              </w:rPr>
              <w:t>1</w:t>
            </w:r>
          </w:p>
        </w:tc>
        <w:tc>
          <w:tcPr>
            <w:tcW w:w="607" w:type="dxa"/>
            <w:vAlign w:val="center"/>
          </w:tcPr>
          <w:p w14:paraId="5808FE20" w14:textId="77777777" w:rsidR="00C753D8" w:rsidRPr="00E4345B" w:rsidRDefault="00C753D8" w:rsidP="00C753D8">
            <w:pPr>
              <w:spacing w:line="400" w:lineRule="exact"/>
              <w:jc w:val="center"/>
              <w:rPr>
                <w:rFonts w:ascii="Times New Roman" w:eastAsia="標楷體" w:hAnsi="Times New Roman" w:cs="Times New Roman"/>
                <w:color w:val="000000" w:themeColor="text1"/>
                <w:sz w:val="28"/>
              </w:rPr>
            </w:pPr>
            <w:r w:rsidRPr="00E4345B">
              <w:rPr>
                <w:rFonts w:ascii="Times New Roman" w:eastAsia="標楷體" w:hAnsi="Times New Roman" w:cs="Times New Roman"/>
                <w:color w:val="000000" w:themeColor="text1"/>
                <w:sz w:val="28"/>
              </w:rPr>
              <w:t>0</w:t>
            </w:r>
          </w:p>
        </w:tc>
      </w:tr>
      <w:tr w:rsidR="00E4345B" w:rsidRPr="00E4345B" w14:paraId="71AF52FA" w14:textId="77777777" w:rsidTr="00756C11">
        <w:trPr>
          <w:cantSplit/>
          <w:trHeight w:val="480"/>
          <w:jc w:val="center"/>
        </w:trPr>
        <w:tc>
          <w:tcPr>
            <w:tcW w:w="532" w:type="dxa"/>
            <w:vAlign w:val="center"/>
          </w:tcPr>
          <w:p w14:paraId="55A62E5D" w14:textId="77777777" w:rsidR="00C753D8" w:rsidRPr="00E4345B" w:rsidRDefault="00C753D8" w:rsidP="00C753D8">
            <w:pPr>
              <w:spacing w:line="400" w:lineRule="exact"/>
              <w:jc w:val="center"/>
              <w:rPr>
                <w:rFonts w:ascii="Times New Roman" w:eastAsia="標楷體" w:hAnsi="Times New Roman" w:cs="Times New Roman"/>
                <w:color w:val="000000" w:themeColor="text1"/>
                <w:sz w:val="28"/>
              </w:rPr>
            </w:pPr>
            <w:r w:rsidRPr="00E4345B">
              <w:rPr>
                <w:rFonts w:ascii="Times New Roman" w:eastAsia="標楷體" w:hAnsi="Times New Roman" w:cs="Times New Roman"/>
                <w:color w:val="000000" w:themeColor="text1"/>
                <w:sz w:val="28"/>
              </w:rPr>
              <w:t>11</w:t>
            </w:r>
          </w:p>
        </w:tc>
        <w:tc>
          <w:tcPr>
            <w:tcW w:w="8519" w:type="dxa"/>
            <w:gridSpan w:val="9"/>
          </w:tcPr>
          <w:p w14:paraId="634D9068" w14:textId="77777777" w:rsidR="00C753D8" w:rsidRPr="00E4345B" w:rsidRDefault="00C753D8" w:rsidP="00C753D8">
            <w:pPr>
              <w:spacing w:line="400" w:lineRule="exact"/>
              <w:rPr>
                <w:rFonts w:ascii="Times New Roman" w:eastAsia="標楷體" w:hAnsi="Times New Roman" w:cs="Times New Roman"/>
                <w:color w:val="000000" w:themeColor="text1"/>
                <w:sz w:val="28"/>
              </w:rPr>
            </w:pPr>
            <w:r w:rsidRPr="00E4345B">
              <w:rPr>
                <w:rFonts w:ascii="Times New Roman" w:eastAsia="標楷體" w:hAnsi="Times New Roman" w:cs="Times New Roman"/>
                <w:color w:val="000000" w:themeColor="text1"/>
                <w:sz w:val="28"/>
              </w:rPr>
              <w:t>病歷記錄品質</w:t>
            </w:r>
            <w:r w:rsidRPr="00E4345B">
              <w:rPr>
                <w:rFonts w:ascii="Times New Roman" w:eastAsia="標楷體" w:hAnsi="Times New Roman" w:cs="Times New Roman"/>
                <w:color w:val="000000" w:themeColor="text1"/>
                <w:sz w:val="28"/>
              </w:rPr>
              <w:t>-</w:t>
            </w:r>
            <w:r w:rsidRPr="00E4345B">
              <w:rPr>
                <w:rFonts w:ascii="Times New Roman" w:eastAsia="標楷體" w:hAnsi="Times New Roman" w:cs="Times New Roman"/>
                <w:color w:val="000000" w:themeColor="text1"/>
                <w:sz w:val="28"/>
              </w:rPr>
              <w:t>過敏、旅遊史完整、職業記載完整</w:t>
            </w:r>
          </w:p>
        </w:tc>
        <w:tc>
          <w:tcPr>
            <w:tcW w:w="602" w:type="dxa"/>
          </w:tcPr>
          <w:p w14:paraId="31A9D1D4" w14:textId="77777777" w:rsidR="00C753D8" w:rsidRPr="00E4345B" w:rsidRDefault="00C753D8" w:rsidP="00C753D8">
            <w:pPr>
              <w:spacing w:line="400" w:lineRule="exact"/>
              <w:rPr>
                <w:rFonts w:ascii="Times New Roman" w:eastAsia="標楷體" w:hAnsi="Times New Roman" w:cs="Times New Roman"/>
                <w:color w:val="000000" w:themeColor="text1"/>
                <w:sz w:val="28"/>
              </w:rPr>
            </w:pPr>
          </w:p>
        </w:tc>
        <w:tc>
          <w:tcPr>
            <w:tcW w:w="560" w:type="dxa"/>
          </w:tcPr>
          <w:p w14:paraId="5AE38902" w14:textId="77777777" w:rsidR="00C753D8" w:rsidRPr="00E4345B" w:rsidRDefault="00C753D8" w:rsidP="00C753D8">
            <w:pPr>
              <w:spacing w:line="400" w:lineRule="exact"/>
              <w:rPr>
                <w:rFonts w:ascii="Times New Roman" w:eastAsia="標楷體" w:hAnsi="Times New Roman" w:cs="Times New Roman"/>
                <w:color w:val="000000" w:themeColor="text1"/>
                <w:sz w:val="28"/>
              </w:rPr>
            </w:pPr>
          </w:p>
        </w:tc>
        <w:tc>
          <w:tcPr>
            <w:tcW w:w="607" w:type="dxa"/>
          </w:tcPr>
          <w:p w14:paraId="660BE725" w14:textId="77777777" w:rsidR="00C753D8" w:rsidRPr="00E4345B" w:rsidRDefault="00C753D8" w:rsidP="00C753D8">
            <w:pPr>
              <w:spacing w:line="400" w:lineRule="exact"/>
              <w:rPr>
                <w:rFonts w:ascii="Times New Roman" w:eastAsia="標楷體" w:hAnsi="Times New Roman" w:cs="Times New Roman"/>
                <w:color w:val="000000" w:themeColor="text1"/>
                <w:sz w:val="28"/>
              </w:rPr>
            </w:pPr>
          </w:p>
        </w:tc>
      </w:tr>
      <w:tr w:rsidR="00E4345B" w:rsidRPr="00E4345B" w14:paraId="2C0D63C8" w14:textId="77777777" w:rsidTr="00756C11">
        <w:trPr>
          <w:cantSplit/>
          <w:trHeight w:val="480"/>
          <w:jc w:val="center"/>
        </w:trPr>
        <w:tc>
          <w:tcPr>
            <w:tcW w:w="532" w:type="dxa"/>
            <w:vAlign w:val="center"/>
          </w:tcPr>
          <w:p w14:paraId="6E0F272B" w14:textId="77777777" w:rsidR="00C753D8" w:rsidRPr="00E4345B" w:rsidRDefault="00C753D8" w:rsidP="00C753D8">
            <w:pPr>
              <w:spacing w:line="400" w:lineRule="exact"/>
              <w:jc w:val="center"/>
              <w:rPr>
                <w:rFonts w:ascii="Times New Roman" w:eastAsia="標楷體" w:hAnsi="Times New Roman" w:cs="Times New Roman"/>
                <w:color w:val="000000" w:themeColor="text1"/>
                <w:sz w:val="28"/>
              </w:rPr>
            </w:pPr>
            <w:r w:rsidRPr="00E4345B">
              <w:rPr>
                <w:rFonts w:ascii="Times New Roman" w:eastAsia="標楷體" w:hAnsi="Times New Roman" w:cs="Times New Roman"/>
                <w:color w:val="000000" w:themeColor="text1"/>
                <w:sz w:val="28"/>
              </w:rPr>
              <w:t>12</w:t>
            </w:r>
          </w:p>
        </w:tc>
        <w:tc>
          <w:tcPr>
            <w:tcW w:w="8519" w:type="dxa"/>
            <w:gridSpan w:val="9"/>
          </w:tcPr>
          <w:p w14:paraId="565EA19E" w14:textId="77777777" w:rsidR="00C753D8" w:rsidRPr="00E4345B" w:rsidRDefault="00C753D8" w:rsidP="00C753D8">
            <w:pPr>
              <w:spacing w:line="400" w:lineRule="exact"/>
              <w:rPr>
                <w:rFonts w:ascii="Times New Roman" w:eastAsia="標楷體" w:hAnsi="Times New Roman" w:cs="Times New Roman"/>
                <w:color w:val="000000" w:themeColor="text1"/>
                <w:sz w:val="28"/>
              </w:rPr>
            </w:pPr>
            <w:r w:rsidRPr="00E4345B">
              <w:rPr>
                <w:rFonts w:ascii="Times New Roman" w:eastAsia="標楷體" w:hAnsi="Times New Roman" w:cs="Times New Roman"/>
                <w:color w:val="000000" w:themeColor="text1"/>
                <w:sz w:val="28"/>
              </w:rPr>
              <w:t>病歷記錄品質</w:t>
            </w:r>
            <w:r w:rsidRPr="00E4345B">
              <w:rPr>
                <w:rFonts w:ascii="Times New Roman" w:eastAsia="標楷體" w:hAnsi="Times New Roman" w:cs="Times New Roman"/>
                <w:color w:val="000000" w:themeColor="text1"/>
                <w:sz w:val="28"/>
              </w:rPr>
              <w:t>-TPR</w:t>
            </w:r>
            <w:r w:rsidRPr="00E4345B">
              <w:rPr>
                <w:rFonts w:ascii="Times New Roman" w:eastAsia="標楷體" w:hAnsi="Times New Roman" w:cs="Times New Roman"/>
                <w:color w:val="000000" w:themeColor="text1"/>
                <w:sz w:val="28"/>
              </w:rPr>
              <w:t>表上特殊檢查記錄、抗生素記錄、影像診斷完成</w:t>
            </w:r>
          </w:p>
        </w:tc>
        <w:tc>
          <w:tcPr>
            <w:tcW w:w="602" w:type="dxa"/>
          </w:tcPr>
          <w:p w14:paraId="076B1420" w14:textId="77777777" w:rsidR="00C753D8" w:rsidRPr="00E4345B" w:rsidRDefault="00C753D8" w:rsidP="00C753D8">
            <w:pPr>
              <w:spacing w:line="400" w:lineRule="exact"/>
              <w:rPr>
                <w:rFonts w:ascii="Times New Roman" w:eastAsia="標楷體" w:hAnsi="Times New Roman" w:cs="Times New Roman"/>
                <w:color w:val="000000" w:themeColor="text1"/>
                <w:sz w:val="28"/>
              </w:rPr>
            </w:pPr>
          </w:p>
        </w:tc>
        <w:tc>
          <w:tcPr>
            <w:tcW w:w="560" w:type="dxa"/>
          </w:tcPr>
          <w:p w14:paraId="31EFCE6B" w14:textId="77777777" w:rsidR="00C753D8" w:rsidRPr="00E4345B" w:rsidRDefault="00C753D8" w:rsidP="00C753D8">
            <w:pPr>
              <w:spacing w:line="400" w:lineRule="exact"/>
              <w:rPr>
                <w:rFonts w:ascii="Times New Roman" w:eastAsia="標楷體" w:hAnsi="Times New Roman" w:cs="Times New Roman"/>
                <w:color w:val="000000" w:themeColor="text1"/>
                <w:sz w:val="28"/>
              </w:rPr>
            </w:pPr>
          </w:p>
        </w:tc>
        <w:tc>
          <w:tcPr>
            <w:tcW w:w="607" w:type="dxa"/>
          </w:tcPr>
          <w:p w14:paraId="57CE9A96" w14:textId="77777777" w:rsidR="00C753D8" w:rsidRPr="00E4345B" w:rsidRDefault="00C753D8" w:rsidP="00C753D8">
            <w:pPr>
              <w:spacing w:line="400" w:lineRule="exact"/>
              <w:rPr>
                <w:rFonts w:ascii="Times New Roman" w:eastAsia="標楷體" w:hAnsi="Times New Roman" w:cs="Times New Roman"/>
                <w:color w:val="000000" w:themeColor="text1"/>
                <w:sz w:val="28"/>
              </w:rPr>
            </w:pPr>
          </w:p>
        </w:tc>
      </w:tr>
      <w:tr w:rsidR="00E4345B" w:rsidRPr="00E4345B" w14:paraId="7B47F33F" w14:textId="77777777" w:rsidTr="00756C11">
        <w:trPr>
          <w:cantSplit/>
          <w:trHeight w:val="480"/>
          <w:jc w:val="center"/>
        </w:trPr>
        <w:tc>
          <w:tcPr>
            <w:tcW w:w="532" w:type="dxa"/>
            <w:vAlign w:val="center"/>
          </w:tcPr>
          <w:p w14:paraId="18B9A9BA" w14:textId="77777777" w:rsidR="00C753D8" w:rsidRPr="00E4345B" w:rsidRDefault="00C753D8" w:rsidP="00C753D8">
            <w:pPr>
              <w:spacing w:line="400" w:lineRule="exact"/>
              <w:jc w:val="center"/>
              <w:rPr>
                <w:rFonts w:ascii="Times New Roman" w:eastAsia="標楷體" w:hAnsi="Times New Roman" w:cs="Times New Roman"/>
                <w:color w:val="000000" w:themeColor="text1"/>
                <w:sz w:val="28"/>
              </w:rPr>
            </w:pPr>
            <w:r w:rsidRPr="00E4345B">
              <w:rPr>
                <w:rFonts w:ascii="Times New Roman" w:eastAsia="標楷體" w:hAnsi="Times New Roman" w:cs="Times New Roman"/>
                <w:color w:val="000000" w:themeColor="text1"/>
                <w:sz w:val="28"/>
              </w:rPr>
              <w:t>13</w:t>
            </w:r>
          </w:p>
        </w:tc>
        <w:tc>
          <w:tcPr>
            <w:tcW w:w="8519" w:type="dxa"/>
            <w:gridSpan w:val="9"/>
          </w:tcPr>
          <w:p w14:paraId="25B115A5" w14:textId="77777777" w:rsidR="00C753D8" w:rsidRPr="00E4345B" w:rsidRDefault="00C753D8" w:rsidP="00C753D8">
            <w:pPr>
              <w:spacing w:line="400" w:lineRule="exact"/>
              <w:rPr>
                <w:rFonts w:ascii="Times New Roman" w:eastAsia="標楷體" w:hAnsi="Times New Roman" w:cs="Times New Roman"/>
                <w:color w:val="000000" w:themeColor="text1"/>
                <w:sz w:val="28"/>
              </w:rPr>
            </w:pPr>
            <w:r w:rsidRPr="00E4345B">
              <w:rPr>
                <w:rFonts w:ascii="Times New Roman" w:eastAsia="標楷體" w:hAnsi="Times New Roman" w:cs="Times New Roman"/>
                <w:color w:val="000000" w:themeColor="text1"/>
                <w:sz w:val="28"/>
              </w:rPr>
              <w:t>病歷記錄品質</w:t>
            </w:r>
            <w:r w:rsidRPr="00E4345B">
              <w:rPr>
                <w:rFonts w:ascii="Times New Roman" w:eastAsia="標楷體" w:hAnsi="Times New Roman" w:cs="Times New Roman"/>
                <w:color w:val="000000" w:themeColor="text1"/>
                <w:sz w:val="28"/>
              </w:rPr>
              <w:t>-Progress Note</w:t>
            </w:r>
            <w:r w:rsidRPr="00E4345B">
              <w:rPr>
                <w:rFonts w:ascii="Times New Roman" w:eastAsia="標楷體" w:hAnsi="Times New Roman" w:cs="Times New Roman"/>
                <w:color w:val="000000" w:themeColor="text1"/>
                <w:sz w:val="28"/>
              </w:rPr>
              <w:t>不重複且即時完成問題導向表</w:t>
            </w:r>
          </w:p>
        </w:tc>
        <w:tc>
          <w:tcPr>
            <w:tcW w:w="602" w:type="dxa"/>
          </w:tcPr>
          <w:p w14:paraId="159822F3" w14:textId="77777777" w:rsidR="00C753D8" w:rsidRPr="00E4345B" w:rsidRDefault="00C753D8" w:rsidP="00C753D8">
            <w:pPr>
              <w:spacing w:line="400" w:lineRule="exact"/>
              <w:rPr>
                <w:rFonts w:ascii="Times New Roman" w:eastAsia="標楷體" w:hAnsi="Times New Roman" w:cs="Times New Roman"/>
                <w:color w:val="000000" w:themeColor="text1"/>
                <w:sz w:val="28"/>
              </w:rPr>
            </w:pPr>
          </w:p>
        </w:tc>
        <w:tc>
          <w:tcPr>
            <w:tcW w:w="560" w:type="dxa"/>
          </w:tcPr>
          <w:p w14:paraId="08818D1D" w14:textId="77777777" w:rsidR="00C753D8" w:rsidRPr="00E4345B" w:rsidRDefault="00C753D8" w:rsidP="00C753D8">
            <w:pPr>
              <w:spacing w:line="400" w:lineRule="exact"/>
              <w:rPr>
                <w:rFonts w:ascii="Times New Roman" w:eastAsia="標楷體" w:hAnsi="Times New Roman" w:cs="Times New Roman"/>
                <w:color w:val="000000" w:themeColor="text1"/>
                <w:sz w:val="28"/>
              </w:rPr>
            </w:pPr>
          </w:p>
        </w:tc>
        <w:tc>
          <w:tcPr>
            <w:tcW w:w="607" w:type="dxa"/>
          </w:tcPr>
          <w:p w14:paraId="6D0F33ED" w14:textId="77777777" w:rsidR="00C753D8" w:rsidRPr="00E4345B" w:rsidRDefault="00C753D8" w:rsidP="00C753D8">
            <w:pPr>
              <w:spacing w:line="400" w:lineRule="exact"/>
              <w:rPr>
                <w:rFonts w:ascii="Times New Roman" w:eastAsia="標楷體" w:hAnsi="Times New Roman" w:cs="Times New Roman"/>
                <w:color w:val="000000" w:themeColor="text1"/>
                <w:sz w:val="28"/>
              </w:rPr>
            </w:pPr>
          </w:p>
        </w:tc>
      </w:tr>
      <w:tr w:rsidR="00E4345B" w:rsidRPr="00E4345B" w14:paraId="1900F226" w14:textId="77777777" w:rsidTr="00756C11">
        <w:trPr>
          <w:cantSplit/>
          <w:trHeight w:val="480"/>
          <w:jc w:val="center"/>
        </w:trPr>
        <w:tc>
          <w:tcPr>
            <w:tcW w:w="532" w:type="dxa"/>
            <w:vAlign w:val="center"/>
          </w:tcPr>
          <w:p w14:paraId="124BA450" w14:textId="77777777" w:rsidR="00C753D8" w:rsidRPr="00E4345B" w:rsidRDefault="00C753D8" w:rsidP="00C753D8">
            <w:pPr>
              <w:spacing w:line="400" w:lineRule="exact"/>
              <w:jc w:val="center"/>
              <w:rPr>
                <w:rFonts w:ascii="Times New Roman" w:eastAsia="標楷體" w:hAnsi="Times New Roman" w:cs="Times New Roman"/>
                <w:color w:val="000000" w:themeColor="text1"/>
                <w:sz w:val="28"/>
              </w:rPr>
            </w:pPr>
            <w:r w:rsidRPr="00E4345B">
              <w:rPr>
                <w:rFonts w:ascii="Times New Roman" w:eastAsia="標楷體" w:hAnsi="Times New Roman" w:cs="Times New Roman"/>
                <w:color w:val="000000" w:themeColor="text1"/>
                <w:sz w:val="28"/>
              </w:rPr>
              <w:t>14</w:t>
            </w:r>
          </w:p>
        </w:tc>
        <w:tc>
          <w:tcPr>
            <w:tcW w:w="8519" w:type="dxa"/>
            <w:gridSpan w:val="9"/>
          </w:tcPr>
          <w:p w14:paraId="7AEB3E3E" w14:textId="77777777" w:rsidR="00C753D8" w:rsidRPr="00E4345B" w:rsidRDefault="00C753D8" w:rsidP="00C753D8">
            <w:pPr>
              <w:spacing w:line="400" w:lineRule="exact"/>
              <w:rPr>
                <w:rFonts w:ascii="Times New Roman" w:eastAsia="標楷體" w:hAnsi="Times New Roman" w:cs="Times New Roman"/>
                <w:color w:val="000000" w:themeColor="text1"/>
                <w:sz w:val="28"/>
              </w:rPr>
            </w:pPr>
            <w:r w:rsidRPr="00E4345B">
              <w:rPr>
                <w:rFonts w:ascii="Times New Roman" w:eastAsia="標楷體" w:hAnsi="Times New Roman" w:cs="Times New Roman"/>
                <w:color w:val="000000" w:themeColor="text1"/>
                <w:sz w:val="28"/>
              </w:rPr>
              <w:t>病歷記錄品質</w:t>
            </w:r>
            <w:r w:rsidRPr="00E4345B">
              <w:rPr>
                <w:rFonts w:ascii="Times New Roman" w:eastAsia="標楷體" w:hAnsi="Times New Roman" w:cs="Times New Roman"/>
                <w:color w:val="000000" w:themeColor="text1"/>
                <w:sz w:val="28"/>
              </w:rPr>
              <w:t>-Assessment</w:t>
            </w:r>
            <w:r w:rsidRPr="00E4345B">
              <w:rPr>
                <w:rFonts w:ascii="Times New Roman" w:eastAsia="標楷體" w:hAnsi="Times New Roman" w:cs="Times New Roman"/>
                <w:color w:val="000000" w:themeColor="text1"/>
                <w:sz w:val="28"/>
              </w:rPr>
              <w:t>非診斷而是評估</w:t>
            </w:r>
          </w:p>
        </w:tc>
        <w:tc>
          <w:tcPr>
            <w:tcW w:w="602" w:type="dxa"/>
          </w:tcPr>
          <w:p w14:paraId="2DBFBEAB" w14:textId="77777777" w:rsidR="00C753D8" w:rsidRPr="00E4345B" w:rsidRDefault="00C753D8" w:rsidP="00C753D8">
            <w:pPr>
              <w:spacing w:line="400" w:lineRule="exact"/>
              <w:rPr>
                <w:rFonts w:ascii="Times New Roman" w:eastAsia="標楷體" w:hAnsi="Times New Roman" w:cs="Times New Roman"/>
                <w:color w:val="000000" w:themeColor="text1"/>
                <w:sz w:val="28"/>
              </w:rPr>
            </w:pPr>
          </w:p>
        </w:tc>
        <w:tc>
          <w:tcPr>
            <w:tcW w:w="560" w:type="dxa"/>
          </w:tcPr>
          <w:p w14:paraId="30028090" w14:textId="77777777" w:rsidR="00C753D8" w:rsidRPr="00E4345B" w:rsidRDefault="00C753D8" w:rsidP="00C753D8">
            <w:pPr>
              <w:spacing w:line="400" w:lineRule="exact"/>
              <w:rPr>
                <w:rFonts w:ascii="Times New Roman" w:eastAsia="標楷體" w:hAnsi="Times New Roman" w:cs="Times New Roman"/>
                <w:color w:val="000000" w:themeColor="text1"/>
                <w:sz w:val="28"/>
              </w:rPr>
            </w:pPr>
          </w:p>
        </w:tc>
        <w:tc>
          <w:tcPr>
            <w:tcW w:w="607" w:type="dxa"/>
          </w:tcPr>
          <w:p w14:paraId="6B0AD101" w14:textId="77777777" w:rsidR="00C753D8" w:rsidRPr="00E4345B" w:rsidRDefault="00C753D8" w:rsidP="00C753D8">
            <w:pPr>
              <w:spacing w:line="400" w:lineRule="exact"/>
              <w:rPr>
                <w:rFonts w:ascii="Times New Roman" w:eastAsia="標楷體" w:hAnsi="Times New Roman" w:cs="Times New Roman"/>
                <w:color w:val="000000" w:themeColor="text1"/>
                <w:sz w:val="28"/>
              </w:rPr>
            </w:pPr>
          </w:p>
        </w:tc>
      </w:tr>
      <w:tr w:rsidR="00E4345B" w:rsidRPr="00E4345B" w14:paraId="0D683F6D" w14:textId="77777777" w:rsidTr="00756C11">
        <w:trPr>
          <w:cantSplit/>
          <w:trHeight w:val="480"/>
          <w:jc w:val="center"/>
        </w:trPr>
        <w:tc>
          <w:tcPr>
            <w:tcW w:w="532" w:type="dxa"/>
            <w:vAlign w:val="center"/>
          </w:tcPr>
          <w:p w14:paraId="54566D1A" w14:textId="77777777" w:rsidR="00C753D8" w:rsidRPr="00E4345B" w:rsidRDefault="00C753D8" w:rsidP="00C753D8">
            <w:pPr>
              <w:spacing w:line="400" w:lineRule="exact"/>
              <w:jc w:val="center"/>
              <w:rPr>
                <w:rFonts w:ascii="Times New Roman" w:eastAsia="標楷體" w:hAnsi="Times New Roman" w:cs="Times New Roman"/>
                <w:color w:val="000000" w:themeColor="text1"/>
                <w:sz w:val="28"/>
              </w:rPr>
            </w:pPr>
            <w:r w:rsidRPr="00E4345B">
              <w:rPr>
                <w:rFonts w:ascii="Times New Roman" w:eastAsia="標楷體" w:hAnsi="Times New Roman" w:cs="Times New Roman"/>
                <w:color w:val="000000" w:themeColor="text1"/>
                <w:sz w:val="28"/>
              </w:rPr>
              <w:lastRenderedPageBreak/>
              <w:t>15</w:t>
            </w:r>
          </w:p>
        </w:tc>
        <w:tc>
          <w:tcPr>
            <w:tcW w:w="8519" w:type="dxa"/>
            <w:gridSpan w:val="9"/>
          </w:tcPr>
          <w:p w14:paraId="12A45B5C" w14:textId="77777777" w:rsidR="00C753D8" w:rsidRPr="00E4345B" w:rsidRDefault="00C753D8" w:rsidP="00C753D8">
            <w:pPr>
              <w:spacing w:line="400" w:lineRule="exact"/>
              <w:rPr>
                <w:rFonts w:ascii="Times New Roman" w:eastAsia="標楷體" w:hAnsi="Times New Roman" w:cs="Times New Roman"/>
                <w:color w:val="000000" w:themeColor="text1"/>
                <w:sz w:val="28"/>
              </w:rPr>
            </w:pPr>
            <w:r w:rsidRPr="00E4345B">
              <w:rPr>
                <w:rFonts w:ascii="Times New Roman" w:eastAsia="標楷體" w:hAnsi="Times New Roman" w:cs="Times New Roman"/>
                <w:color w:val="000000" w:themeColor="text1"/>
                <w:sz w:val="28"/>
              </w:rPr>
              <w:t>病歷記錄品質</w:t>
            </w:r>
            <w:r w:rsidRPr="00E4345B">
              <w:rPr>
                <w:rFonts w:ascii="Times New Roman" w:eastAsia="標楷體" w:hAnsi="Times New Roman" w:cs="Times New Roman"/>
                <w:color w:val="000000" w:themeColor="text1"/>
                <w:sz w:val="28"/>
              </w:rPr>
              <w:t>-</w:t>
            </w:r>
            <w:r w:rsidRPr="00E4345B">
              <w:rPr>
                <w:rFonts w:ascii="Times New Roman" w:eastAsia="標楷體" w:hAnsi="Times New Roman" w:cs="Times New Roman"/>
                <w:color w:val="000000" w:themeColor="text1"/>
                <w:sz w:val="28"/>
              </w:rPr>
              <w:t>治療計畫引用</w:t>
            </w:r>
            <w:r w:rsidRPr="00E4345B">
              <w:rPr>
                <w:rFonts w:ascii="Times New Roman" w:eastAsia="標楷體" w:hAnsi="Times New Roman" w:cs="Times New Roman"/>
                <w:color w:val="000000" w:themeColor="text1"/>
                <w:sz w:val="28"/>
              </w:rPr>
              <w:t>EBM</w:t>
            </w:r>
            <w:r w:rsidRPr="00E4345B">
              <w:rPr>
                <w:rFonts w:ascii="Times New Roman" w:eastAsia="標楷體" w:hAnsi="Times New Roman" w:cs="Times New Roman"/>
                <w:color w:val="000000" w:themeColor="text1"/>
                <w:sz w:val="28"/>
              </w:rPr>
              <w:t>文獻參考</w:t>
            </w:r>
          </w:p>
        </w:tc>
        <w:tc>
          <w:tcPr>
            <w:tcW w:w="602" w:type="dxa"/>
          </w:tcPr>
          <w:p w14:paraId="465194E4" w14:textId="77777777" w:rsidR="00C753D8" w:rsidRPr="00E4345B" w:rsidRDefault="00C753D8" w:rsidP="00C753D8">
            <w:pPr>
              <w:spacing w:line="400" w:lineRule="exact"/>
              <w:rPr>
                <w:rFonts w:ascii="Times New Roman" w:eastAsia="標楷體" w:hAnsi="Times New Roman" w:cs="Times New Roman"/>
                <w:color w:val="000000" w:themeColor="text1"/>
                <w:sz w:val="28"/>
              </w:rPr>
            </w:pPr>
          </w:p>
        </w:tc>
        <w:tc>
          <w:tcPr>
            <w:tcW w:w="560" w:type="dxa"/>
          </w:tcPr>
          <w:p w14:paraId="42C9B8B5" w14:textId="77777777" w:rsidR="00C753D8" w:rsidRPr="00E4345B" w:rsidRDefault="00C753D8" w:rsidP="00C753D8">
            <w:pPr>
              <w:spacing w:line="400" w:lineRule="exact"/>
              <w:rPr>
                <w:rFonts w:ascii="Times New Roman" w:eastAsia="標楷體" w:hAnsi="Times New Roman" w:cs="Times New Roman"/>
                <w:color w:val="000000" w:themeColor="text1"/>
                <w:sz w:val="28"/>
              </w:rPr>
            </w:pPr>
          </w:p>
        </w:tc>
        <w:tc>
          <w:tcPr>
            <w:tcW w:w="607" w:type="dxa"/>
          </w:tcPr>
          <w:p w14:paraId="4FBFD557" w14:textId="77777777" w:rsidR="00C753D8" w:rsidRPr="00E4345B" w:rsidRDefault="00C753D8" w:rsidP="00C753D8">
            <w:pPr>
              <w:spacing w:line="400" w:lineRule="exact"/>
              <w:rPr>
                <w:rFonts w:ascii="Times New Roman" w:eastAsia="標楷體" w:hAnsi="Times New Roman" w:cs="Times New Roman"/>
                <w:color w:val="000000" w:themeColor="text1"/>
                <w:sz w:val="28"/>
              </w:rPr>
            </w:pPr>
          </w:p>
        </w:tc>
      </w:tr>
      <w:tr w:rsidR="00E4345B" w:rsidRPr="00E4345B" w14:paraId="412B6FC9" w14:textId="77777777" w:rsidTr="00756C11">
        <w:trPr>
          <w:cantSplit/>
          <w:trHeight w:val="480"/>
          <w:jc w:val="center"/>
        </w:trPr>
        <w:tc>
          <w:tcPr>
            <w:tcW w:w="532" w:type="dxa"/>
            <w:vAlign w:val="center"/>
          </w:tcPr>
          <w:p w14:paraId="735603BF" w14:textId="77777777" w:rsidR="00C753D8" w:rsidRPr="00E4345B" w:rsidRDefault="00C753D8" w:rsidP="00C753D8">
            <w:pPr>
              <w:spacing w:line="400" w:lineRule="exact"/>
              <w:jc w:val="center"/>
              <w:rPr>
                <w:rFonts w:ascii="Times New Roman" w:eastAsia="標楷體" w:hAnsi="Times New Roman" w:cs="Times New Roman"/>
                <w:color w:val="000000" w:themeColor="text1"/>
                <w:sz w:val="28"/>
              </w:rPr>
            </w:pPr>
            <w:r w:rsidRPr="00E4345B">
              <w:rPr>
                <w:rFonts w:ascii="Times New Roman" w:eastAsia="標楷體" w:hAnsi="Times New Roman" w:cs="Times New Roman"/>
                <w:color w:val="000000" w:themeColor="text1"/>
                <w:sz w:val="28"/>
              </w:rPr>
              <w:t>16</w:t>
            </w:r>
          </w:p>
        </w:tc>
        <w:tc>
          <w:tcPr>
            <w:tcW w:w="4214" w:type="dxa"/>
            <w:gridSpan w:val="2"/>
            <w:tcBorders>
              <w:right w:val="single" w:sz="4" w:space="0" w:color="auto"/>
            </w:tcBorders>
          </w:tcPr>
          <w:p w14:paraId="45DABDB5" w14:textId="77777777" w:rsidR="00C753D8" w:rsidRPr="00E4345B" w:rsidRDefault="00C753D8" w:rsidP="00C753D8">
            <w:pPr>
              <w:spacing w:line="400" w:lineRule="exact"/>
              <w:rPr>
                <w:rFonts w:ascii="Times New Roman" w:eastAsia="標楷體" w:hAnsi="Times New Roman" w:cs="Times New Roman"/>
                <w:color w:val="000000" w:themeColor="text1"/>
                <w:sz w:val="28"/>
              </w:rPr>
            </w:pPr>
            <w:r w:rsidRPr="00E4345B">
              <w:rPr>
                <w:rFonts w:ascii="Times New Roman" w:eastAsia="標楷體" w:hAnsi="Times New Roman" w:cs="Times New Roman"/>
                <w:color w:val="000000" w:themeColor="text1"/>
                <w:sz w:val="28"/>
              </w:rPr>
              <w:t>本月訓練是否需另行輔導？</w:t>
            </w:r>
          </w:p>
        </w:tc>
        <w:tc>
          <w:tcPr>
            <w:tcW w:w="6074" w:type="dxa"/>
            <w:gridSpan w:val="10"/>
            <w:tcBorders>
              <w:left w:val="single" w:sz="4" w:space="0" w:color="auto"/>
            </w:tcBorders>
          </w:tcPr>
          <w:p w14:paraId="73ACA463" w14:textId="77777777" w:rsidR="00C753D8" w:rsidRPr="00E4345B" w:rsidRDefault="00C753D8" w:rsidP="00C753D8">
            <w:pPr>
              <w:spacing w:line="400" w:lineRule="exact"/>
              <w:ind w:firstLineChars="100" w:firstLine="280"/>
              <w:rPr>
                <w:rFonts w:ascii="Times New Roman" w:eastAsia="標楷體" w:hAnsi="Times New Roman" w:cs="Times New Roman"/>
                <w:color w:val="000000" w:themeColor="text1"/>
                <w:sz w:val="28"/>
              </w:rPr>
            </w:pPr>
            <w:r w:rsidRPr="00E4345B">
              <w:rPr>
                <w:rFonts w:ascii="Times New Roman" w:eastAsia="標楷體" w:hAnsi="Times New Roman" w:cs="Times New Roman"/>
                <w:color w:val="000000" w:themeColor="text1"/>
                <w:sz w:val="28"/>
              </w:rPr>
              <w:t>□</w:t>
            </w:r>
            <w:r w:rsidRPr="00E4345B">
              <w:rPr>
                <w:rFonts w:ascii="Times New Roman" w:eastAsia="標楷體" w:hAnsi="Times New Roman" w:cs="Times New Roman"/>
                <w:color w:val="000000" w:themeColor="text1"/>
                <w:sz w:val="28"/>
              </w:rPr>
              <w:t>是</w:t>
            </w:r>
            <w:r w:rsidRPr="00E4345B">
              <w:rPr>
                <w:rFonts w:ascii="Times New Roman" w:eastAsia="標楷體" w:hAnsi="Times New Roman" w:cs="Times New Roman"/>
                <w:color w:val="000000" w:themeColor="text1"/>
                <w:sz w:val="28"/>
              </w:rPr>
              <w:t xml:space="preserve">  □</w:t>
            </w:r>
            <w:r w:rsidRPr="00E4345B">
              <w:rPr>
                <w:rFonts w:ascii="Times New Roman" w:eastAsia="標楷體" w:hAnsi="Times New Roman" w:cs="Times New Roman"/>
                <w:color w:val="000000" w:themeColor="text1"/>
                <w:sz w:val="28"/>
              </w:rPr>
              <w:t>否</w:t>
            </w:r>
          </w:p>
        </w:tc>
      </w:tr>
    </w:tbl>
    <w:p w14:paraId="3A6C5BBE" w14:textId="77777777" w:rsidR="00C753D8" w:rsidRPr="00E4345B" w:rsidRDefault="00C753D8" w:rsidP="00C753D8">
      <w:pPr>
        <w:jc w:val="center"/>
        <w:rPr>
          <w:rFonts w:ascii="Times New Roman" w:eastAsia="標楷體" w:hAnsi="Times New Roman" w:cs="Times New Roman"/>
          <w:b/>
          <w:bCs/>
          <w:color w:val="000000" w:themeColor="text1"/>
          <w:sz w:val="28"/>
          <w:bdr w:val="single" w:sz="4" w:space="0" w:color="auto"/>
        </w:rPr>
      </w:pPr>
    </w:p>
    <w:p w14:paraId="6A086D2D" w14:textId="77777777" w:rsidR="00C753D8" w:rsidRPr="00E4345B" w:rsidRDefault="00C753D8" w:rsidP="00C753D8">
      <w:pPr>
        <w:jc w:val="center"/>
        <w:rPr>
          <w:rFonts w:ascii="Times New Roman" w:eastAsia="標楷體" w:hAnsi="Times New Roman" w:cs="Times New Roman"/>
          <w:b/>
          <w:bCs/>
          <w:color w:val="000000" w:themeColor="text1"/>
          <w:sz w:val="28"/>
          <w:bdr w:val="single" w:sz="4" w:space="0" w:color="auto"/>
        </w:rPr>
      </w:pPr>
      <w:r w:rsidRPr="00E4345B">
        <w:rPr>
          <w:rFonts w:ascii="Times New Roman" w:eastAsia="標楷體" w:hAnsi="Times New Roman" w:cs="Times New Roman"/>
          <w:b/>
          <w:bCs/>
          <w:color w:val="000000" w:themeColor="text1"/>
          <w:sz w:val="28"/>
          <w:bdr w:val="single" w:sz="4" w:space="0" w:color="auto"/>
        </w:rPr>
        <w:t>評核項目說明及評分標準請見背頁</w:t>
      </w:r>
    </w:p>
    <w:tbl>
      <w:tblPr>
        <w:tblW w:w="1082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firstRow="0" w:lastRow="0" w:firstColumn="0" w:lastColumn="0" w:noHBand="0" w:noVBand="0"/>
      </w:tblPr>
      <w:tblGrid>
        <w:gridCol w:w="652"/>
        <w:gridCol w:w="10168"/>
      </w:tblGrid>
      <w:tr w:rsidR="00E4345B" w:rsidRPr="00E4345B" w14:paraId="15463B39" w14:textId="77777777" w:rsidTr="00756C11">
        <w:trPr>
          <w:cantSplit/>
          <w:trHeight w:val="2869"/>
          <w:jc w:val="center"/>
        </w:trPr>
        <w:tc>
          <w:tcPr>
            <w:tcW w:w="652" w:type="dxa"/>
            <w:tcBorders>
              <w:top w:val="single" w:sz="4" w:space="0" w:color="auto"/>
            </w:tcBorders>
            <w:vAlign w:val="center"/>
          </w:tcPr>
          <w:p w14:paraId="6051396D" w14:textId="77777777" w:rsidR="00C753D8" w:rsidRPr="00E4345B" w:rsidRDefault="00C753D8" w:rsidP="00C753D8">
            <w:pPr>
              <w:spacing w:line="340" w:lineRule="exact"/>
              <w:ind w:left="1"/>
              <w:jc w:val="center"/>
              <w:rPr>
                <w:rFonts w:ascii="Times New Roman" w:eastAsia="標楷體" w:hAnsi="Times New Roman" w:cs="Times New Roman"/>
                <w:color w:val="000000" w:themeColor="text1"/>
                <w:sz w:val="28"/>
              </w:rPr>
            </w:pPr>
            <w:r w:rsidRPr="00E4345B">
              <w:rPr>
                <w:rFonts w:ascii="Times New Roman" w:eastAsia="標楷體" w:hAnsi="Times New Roman" w:cs="Times New Roman"/>
                <w:color w:val="000000" w:themeColor="text1"/>
                <w:sz w:val="28"/>
              </w:rPr>
              <w:t>說明與</w:t>
            </w:r>
          </w:p>
          <w:p w14:paraId="271501E3" w14:textId="77777777" w:rsidR="00C753D8" w:rsidRPr="00E4345B" w:rsidRDefault="00C753D8" w:rsidP="00C753D8">
            <w:pPr>
              <w:spacing w:line="340" w:lineRule="exact"/>
              <w:ind w:left="1"/>
              <w:jc w:val="center"/>
              <w:rPr>
                <w:rFonts w:ascii="Times New Roman" w:eastAsia="標楷體" w:hAnsi="Times New Roman" w:cs="Times New Roman"/>
                <w:color w:val="000000" w:themeColor="text1"/>
                <w:sz w:val="28"/>
              </w:rPr>
            </w:pPr>
            <w:r w:rsidRPr="00E4345B">
              <w:rPr>
                <w:rFonts w:ascii="Times New Roman" w:eastAsia="標楷體" w:hAnsi="Times New Roman" w:cs="Times New Roman"/>
                <w:color w:val="000000" w:themeColor="text1"/>
                <w:sz w:val="28"/>
              </w:rPr>
              <w:t>回饋</w:t>
            </w:r>
          </w:p>
        </w:tc>
        <w:tc>
          <w:tcPr>
            <w:tcW w:w="10168" w:type="dxa"/>
            <w:tcBorders>
              <w:top w:val="single" w:sz="4" w:space="0" w:color="auto"/>
            </w:tcBorders>
          </w:tcPr>
          <w:p w14:paraId="6BF61B88" w14:textId="77777777" w:rsidR="00C753D8" w:rsidRPr="00E4345B" w:rsidRDefault="00C753D8" w:rsidP="00C753D8">
            <w:pPr>
              <w:spacing w:line="400" w:lineRule="exact"/>
              <w:rPr>
                <w:rFonts w:ascii="Times New Roman" w:eastAsia="標楷體" w:hAnsi="Times New Roman" w:cs="Times New Roman"/>
                <w:color w:val="000000" w:themeColor="text1"/>
                <w:sz w:val="28"/>
              </w:rPr>
            </w:pPr>
            <w:r w:rsidRPr="00E4345B">
              <w:rPr>
                <w:rFonts w:ascii="Times New Roman" w:eastAsia="標楷體" w:hAnsi="Times New Roman" w:cs="Times New Roman"/>
                <w:color w:val="000000" w:themeColor="text1"/>
                <w:sz w:val="28"/>
              </w:rPr>
              <w:t xml:space="preserve">(1) </w:t>
            </w:r>
            <w:r w:rsidRPr="00E4345B">
              <w:rPr>
                <w:rFonts w:ascii="Times New Roman" w:eastAsia="標楷體" w:hAnsi="Times New Roman" w:cs="Times New Roman"/>
                <w:color w:val="000000" w:themeColor="text1"/>
                <w:sz w:val="28"/>
              </w:rPr>
              <w:t>建議學員應補強項目：</w:t>
            </w:r>
          </w:p>
          <w:p w14:paraId="5B8B27D7" w14:textId="77777777" w:rsidR="00C753D8" w:rsidRPr="00E4345B" w:rsidRDefault="00C753D8" w:rsidP="00C753D8">
            <w:pPr>
              <w:spacing w:line="400" w:lineRule="exact"/>
              <w:rPr>
                <w:rFonts w:ascii="Times New Roman" w:eastAsia="標楷體" w:hAnsi="Times New Roman" w:cs="Times New Roman"/>
                <w:color w:val="000000" w:themeColor="text1"/>
                <w:sz w:val="28"/>
              </w:rPr>
            </w:pPr>
          </w:p>
          <w:p w14:paraId="048451A1" w14:textId="77777777" w:rsidR="00C753D8" w:rsidRPr="00E4345B" w:rsidRDefault="00C753D8" w:rsidP="00C753D8">
            <w:pPr>
              <w:spacing w:line="400" w:lineRule="exact"/>
              <w:rPr>
                <w:rFonts w:ascii="Times New Roman" w:eastAsia="標楷體" w:hAnsi="Times New Roman" w:cs="Times New Roman"/>
                <w:color w:val="000000" w:themeColor="text1"/>
                <w:sz w:val="28"/>
              </w:rPr>
            </w:pPr>
            <w:r w:rsidRPr="00E4345B">
              <w:rPr>
                <w:rFonts w:ascii="Times New Roman" w:eastAsia="標楷體" w:hAnsi="Times New Roman" w:cs="Times New Roman"/>
                <w:color w:val="000000" w:themeColor="text1"/>
                <w:sz w:val="28"/>
              </w:rPr>
              <w:t xml:space="preserve">(2) </w:t>
            </w:r>
            <w:r w:rsidRPr="00E4345B">
              <w:rPr>
                <w:rFonts w:ascii="Times New Roman" w:eastAsia="標楷體" w:hAnsi="Times New Roman" w:cs="Times New Roman"/>
                <w:color w:val="000000" w:themeColor="text1"/>
                <w:sz w:val="28"/>
              </w:rPr>
              <w:t>綜合意見與評語：</w:t>
            </w:r>
            <w:r w:rsidRPr="00E4345B">
              <w:rPr>
                <w:rFonts w:ascii="Times New Roman" w:eastAsia="標楷體" w:hAnsi="Times New Roman" w:cs="Times New Roman"/>
                <w:color w:val="000000" w:themeColor="text1"/>
                <w:sz w:val="28"/>
              </w:rPr>
              <w:t xml:space="preserve">                                              </w:t>
            </w:r>
          </w:p>
          <w:p w14:paraId="633C3DE4" w14:textId="77777777" w:rsidR="00C753D8" w:rsidRPr="00E4345B" w:rsidRDefault="00C753D8" w:rsidP="00C753D8">
            <w:pPr>
              <w:spacing w:line="400" w:lineRule="exact"/>
              <w:jc w:val="right"/>
              <w:rPr>
                <w:rFonts w:ascii="Times New Roman" w:eastAsia="標楷體" w:hAnsi="Times New Roman" w:cs="Times New Roman"/>
                <w:color w:val="000000" w:themeColor="text1"/>
                <w:sz w:val="28"/>
              </w:rPr>
            </w:pPr>
          </w:p>
          <w:p w14:paraId="191F3AB5" w14:textId="77777777" w:rsidR="00C753D8" w:rsidRPr="00E4345B" w:rsidRDefault="00C753D8" w:rsidP="00C753D8">
            <w:pPr>
              <w:spacing w:line="400" w:lineRule="exact"/>
              <w:jc w:val="right"/>
              <w:rPr>
                <w:rFonts w:ascii="Times New Roman" w:eastAsia="標楷體" w:hAnsi="Times New Roman" w:cs="Times New Roman"/>
                <w:color w:val="000000" w:themeColor="text1"/>
                <w:sz w:val="28"/>
              </w:rPr>
            </w:pPr>
          </w:p>
          <w:p w14:paraId="5E1BF44A" w14:textId="77777777" w:rsidR="00C753D8" w:rsidRPr="00E4345B" w:rsidRDefault="00C753D8" w:rsidP="00C753D8">
            <w:pPr>
              <w:spacing w:line="400" w:lineRule="exact"/>
              <w:jc w:val="right"/>
              <w:rPr>
                <w:rFonts w:ascii="Times New Roman" w:eastAsia="標楷體" w:hAnsi="Times New Roman" w:cs="Times New Roman"/>
                <w:color w:val="000000" w:themeColor="text1"/>
                <w:sz w:val="28"/>
              </w:rPr>
            </w:pPr>
            <w:r w:rsidRPr="00E4345B">
              <w:rPr>
                <w:rFonts w:ascii="Times New Roman" w:eastAsia="標楷體" w:hAnsi="Times New Roman" w:cs="Times New Roman"/>
                <w:color w:val="000000" w:themeColor="text1"/>
                <w:sz w:val="28"/>
              </w:rPr>
              <w:t>指導主治醫師</w:t>
            </w:r>
            <w:r w:rsidRPr="00E4345B">
              <w:rPr>
                <w:rFonts w:ascii="Times New Roman" w:eastAsia="標楷體" w:hAnsi="Times New Roman" w:cs="Times New Roman"/>
                <w:color w:val="000000" w:themeColor="text1"/>
                <w:sz w:val="28"/>
              </w:rPr>
              <w:t>:____________</w:t>
            </w:r>
          </w:p>
          <w:p w14:paraId="7177A01C" w14:textId="77777777" w:rsidR="00C753D8" w:rsidRPr="00E4345B" w:rsidRDefault="00C753D8" w:rsidP="00C753D8">
            <w:pPr>
              <w:spacing w:line="400" w:lineRule="exact"/>
              <w:jc w:val="right"/>
              <w:rPr>
                <w:rFonts w:ascii="Times New Roman" w:eastAsia="標楷體" w:hAnsi="Times New Roman" w:cs="Times New Roman"/>
                <w:color w:val="000000" w:themeColor="text1"/>
                <w:sz w:val="28"/>
              </w:rPr>
            </w:pPr>
          </w:p>
        </w:tc>
      </w:tr>
    </w:tbl>
    <w:p w14:paraId="425AC6A9" w14:textId="77777777" w:rsidR="00C753D8" w:rsidRPr="00E4345B" w:rsidRDefault="00C753D8" w:rsidP="00C753D8">
      <w:pPr>
        <w:spacing w:line="300" w:lineRule="exact"/>
        <w:ind w:leftChars="-300" w:left="-720"/>
        <w:rPr>
          <w:rFonts w:ascii="Times New Roman" w:eastAsia="標楷體" w:hAnsi="Times New Roman" w:cs="Times New Roman"/>
          <w:color w:val="000000" w:themeColor="text1"/>
          <w:sz w:val="28"/>
        </w:rPr>
      </w:pPr>
    </w:p>
    <w:p w14:paraId="2F8409C7" w14:textId="77777777" w:rsidR="00C753D8" w:rsidRPr="00E4345B" w:rsidRDefault="00C753D8" w:rsidP="00C753D8">
      <w:pPr>
        <w:spacing w:line="300" w:lineRule="exact"/>
        <w:ind w:leftChars="-300" w:left="-720"/>
        <w:rPr>
          <w:rFonts w:ascii="Times New Roman" w:eastAsia="標楷體" w:hAnsi="Times New Roman" w:cs="Times New Roman"/>
          <w:color w:val="000000" w:themeColor="text1"/>
          <w:sz w:val="28"/>
        </w:rPr>
      </w:pPr>
      <w:r w:rsidRPr="00E4345B">
        <w:rPr>
          <w:rFonts w:ascii="Times New Roman" w:eastAsia="MS Mincho" w:hAnsi="Times New Roman" w:cs="Times New Roman"/>
          <w:color w:val="000000" w:themeColor="text1"/>
          <w:sz w:val="28"/>
        </w:rPr>
        <w:t>※</w:t>
      </w:r>
      <w:r w:rsidRPr="00E4345B">
        <w:rPr>
          <w:rFonts w:ascii="Times New Roman" w:eastAsia="標楷體" w:hAnsi="Times New Roman" w:cs="Times New Roman"/>
          <w:color w:val="000000" w:themeColor="text1"/>
          <w:sz w:val="28"/>
        </w:rPr>
        <w:t>若低於</w:t>
      </w:r>
      <w:r w:rsidRPr="00E4345B">
        <w:rPr>
          <w:rFonts w:ascii="Times New Roman" w:eastAsia="標楷體" w:hAnsi="Times New Roman" w:cs="Times New Roman"/>
          <w:color w:val="000000" w:themeColor="text1"/>
          <w:sz w:val="28"/>
        </w:rPr>
        <w:t>70</w:t>
      </w:r>
      <w:r w:rsidRPr="00E4345B">
        <w:rPr>
          <w:rFonts w:ascii="Times New Roman" w:eastAsia="標楷體" w:hAnsi="Times New Roman" w:cs="Times New Roman"/>
          <w:color w:val="000000" w:themeColor="text1"/>
          <w:sz w:val="28"/>
        </w:rPr>
        <w:t>分以下者，將請導師協助輔導</w:t>
      </w:r>
    </w:p>
    <w:p w14:paraId="7777DC99" w14:textId="77777777" w:rsidR="00C753D8" w:rsidRPr="00E4345B" w:rsidRDefault="00C753D8" w:rsidP="00C753D8">
      <w:pPr>
        <w:spacing w:line="300" w:lineRule="exact"/>
        <w:ind w:leftChars="-300" w:left="-720"/>
        <w:rPr>
          <w:rFonts w:ascii="Times New Roman" w:eastAsia="標楷體" w:hAnsi="Times New Roman" w:cs="Times New Roman"/>
          <w:color w:val="000000" w:themeColor="text1"/>
          <w:sz w:val="28"/>
        </w:rPr>
      </w:pPr>
      <w:r w:rsidRPr="00E4345B">
        <w:rPr>
          <w:rFonts w:ascii="Times New Roman" w:eastAsia="MS Mincho" w:hAnsi="Times New Roman" w:cs="Times New Roman"/>
          <w:color w:val="000000" w:themeColor="text1"/>
          <w:sz w:val="28"/>
        </w:rPr>
        <w:t>※</w:t>
      </w:r>
      <w:r w:rsidRPr="00E4345B">
        <w:rPr>
          <w:rFonts w:ascii="Times New Roman" w:eastAsia="標楷體" w:hAnsi="Times New Roman" w:cs="Times New Roman"/>
          <w:color w:val="000000" w:themeColor="text1"/>
          <w:sz w:val="28"/>
        </w:rPr>
        <w:t>評核項目評分標準參考：</w:t>
      </w:r>
    </w:p>
    <w:tbl>
      <w:tblPr>
        <w:tblW w:w="971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2577"/>
        <w:gridCol w:w="7134"/>
      </w:tblGrid>
      <w:tr w:rsidR="00E4345B" w:rsidRPr="00E4345B" w14:paraId="2F3FA9B5" w14:textId="77777777" w:rsidTr="00756C11">
        <w:trPr>
          <w:cantSplit/>
          <w:trHeight w:val="585"/>
          <w:jc w:val="center"/>
        </w:trPr>
        <w:tc>
          <w:tcPr>
            <w:tcW w:w="2577" w:type="dxa"/>
            <w:tcBorders>
              <w:bottom w:val="double" w:sz="4" w:space="0" w:color="auto"/>
            </w:tcBorders>
            <w:vAlign w:val="center"/>
          </w:tcPr>
          <w:p w14:paraId="4C56DA75" w14:textId="77777777" w:rsidR="00C753D8" w:rsidRPr="00E4345B" w:rsidRDefault="00C753D8" w:rsidP="00C753D8">
            <w:pPr>
              <w:spacing w:line="320" w:lineRule="exact"/>
              <w:jc w:val="center"/>
              <w:rPr>
                <w:rFonts w:ascii="Times New Roman" w:eastAsia="標楷體" w:hAnsi="Times New Roman" w:cs="Times New Roman"/>
                <w:color w:val="000000" w:themeColor="text1"/>
                <w:sz w:val="28"/>
                <w:szCs w:val="28"/>
              </w:rPr>
            </w:pPr>
            <w:r w:rsidRPr="00E4345B">
              <w:rPr>
                <w:rFonts w:ascii="Times New Roman" w:eastAsia="標楷體" w:hAnsi="Times New Roman" w:cs="Times New Roman"/>
                <w:color w:val="000000" w:themeColor="text1"/>
                <w:sz w:val="28"/>
                <w:szCs w:val="28"/>
              </w:rPr>
              <w:t>評</w:t>
            </w:r>
            <w:r w:rsidRPr="00E4345B">
              <w:rPr>
                <w:rFonts w:ascii="Times New Roman" w:eastAsia="標楷體" w:hAnsi="Times New Roman" w:cs="Times New Roman"/>
                <w:color w:val="000000" w:themeColor="text1"/>
                <w:sz w:val="28"/>
                <w:szCs w:val="28"/>
              </w:rPr>
              <w:t xml:space="preserve">   </w:t>
            </w:r>
            <w:r w:rsidRPr="00E4345B">
              <w:rPr>
                <w:rFonts w:ascii="Times New Roman" w:eastAsia="標楷體" w:hAnsi="Times New Roman" w:cs="Times New Roman"/>
                <w:color w:val="000000" w:themeColor="text1"/>
                <w:sz w:val="28"/>
                <w:szCs w:val="28"/>
              </w:rPr>
              <w:t>核</w:t>
            </w:r>
            <w:r w:rsidRPr="00E4345B">
              <w:rPr>
                <w:rFonts w:ascii="Times New Roman" w:eastAsia="標楷體" w:hAnsi="Times New Roman" w:cs="Times New Roman"/>
                <w:color w:val="000000" w:themeColor="text1"/>
                <w:sz w:val="28"/>
                <w:szCs w:val="28"/>
              </w:rPr>
              <w:t xml:space="preserve">   </w:t>
            </w:r>
            <w:r w:rsidRPr="00E4345B">
              <w:rPr>
                <w:rFonts w:ascii="Times New Roman" w:eastAsia="標楷體" w:hAnsi="Times New Roman" w:cs="Times New Roman"/>
                <w:color w:val="000000" w:themeColor="text1"/>
                <w:sz w:val="28"/>
                <w:szCs w:val="28"/>
              </w:rPr>
              <w:t>項</w:t>
            </w:r>
            <w:r w:rsidRPr="00E4345B">
              <w:rPr>
                <w:rFonts w:ascii="Times New Roman" w:eastAsia="標楷體" w:hAnsi="Times New Roman" w:cs="Times New Roman"/>
                <w:color w:val="000000" w:themeColor="text1"/>
                <w:sz w:val="28"/>
                <w:szCs w:val="28"/>
              </w:rPr>
              <w:t xml:space="preserve">   </w:t>
            </w:r>
            <w:r w:rsidRPr="00E4345B">
              <w:rPr>
                <w:rFonts w:ascii="Times New Roman" w:eastAsia="標楷體" w:hAnsi="Times New Roman" w:cs="Times New Roman"/>
                <w:color w:val="000000" w:themeColor="text1"/>
                <w:sz w:val="28"/>
                <w:szCs w:val="28"/>
              </w:rPr>
              <w:t>目</w:t>
            </w:r>
          </w:p>
        </w:tc>
        <w:tc>
          <w:tcPr>
            <w:tcW w:w="7134" w:type="dxa"/>
            <w:tcBorders>
              <w:bottom w:val="double" w:sz="4" w:space="0" w:color="auto"/>
            </w:tcBorders>
            <w:vAlign w:val="center"/>
          </w:tcPr>
          <w:p w14:paraId="3B07A487" w14:textId="77777777" w:rsidR="00C753D8" w:rsidRPr="00E4345B" w:rsidRDefault="00C753D8" w:rsidP="00C753D8">
            <w:pPr>
              <w:spacing w:line="320" w:lineRule="exact"/>
              <w:ind w:left="119"/>
              <w:jc w:val="center"/>
              <w:rPr>
                <w:rFonts w:ascii="Times New Roman" w:eastAsia="標楷體" w:hAnsi="Times New Roman" w:cs="Times New Roman"/>
                <w:color w:val="000000" w:themeColor="text1"/>
                <w:sz w:val="28"/>
                <w:szCs w:val="28"/>
              </w:rPr>
            </w:pPr>
            <w:r w:rsidRPr="00E4345B">
              <w:rPr>
                <w:rFonts w:ascii="Times New Roman" w:eastAsia="標楷體" w:hAnsi="Times New Roman" w:cs="Times New Roman"/>
                <w:color w:val="000000" w:themeColor="text1"/>
                <w:sz w:val="28"/>
                <w:szCs w:val="28"/>
              </w:rPr>
              <w:t>說</w:t>
            </w:r>
            <w:r w:rsidRPr="00E4345B">
              <w:rPr>
                <w:rFonts w:ascii="Times New Roman" w:eastAsia="標楷體" w:hAnsi="Times New Roman" w:cs="Times New Roman"/>
                <w:color w:val="000000" w:themeColor="text1"/>
                <w:sz w:val="28"/>
                <w:szCs w:val="28"/>
              </w:rPr>
              <w:t xml:space="preserve">                                   </w:t>
            </w:r>
            <w:r w:rsidRPr="00E4345B">
              <w:rPr>
                <w:rFonts w:ascii="Times New Roman" w:eastAsia="標楷體" w:hAnsi="Times New Roman" w:cs="Times New Roman"/>
                <w:color w:val="000000" w:themeColor="text1"/>
                <w:sz w:val="28"/>
                <w:szCs w:val="28"/>
              </w:rPr>
              <w:t>明</w:t>
            </w:r>
          </w:p>
        </w:tc>
      </w:tr>
      <w:tr w:rsidR="00E4345B" w:rsidRPr="00E4345B" w14:paraId="6CE98A3E" w14:textId="77777777" w:rsidTr="00756C11">
        <w:trPr>
          <w:cantSplit/>
          <w:trHeight w:val="937"/>
          <w:jc w:val="center"/>
        </w:trPr>
        <w:tc>
          <w:tcPr>
            <w:tcW w:w="2577" w:type="dxa"/>
            <w:tcBorders>
              <w:top w:val="double" w:sz="4" w:space="0" w:color="auto"/>
            </w:tcBorders>
            <w:vAlign w:val="center"/>
          </w:tcPr>
          <w:p w14:paraId="385E565A" w14:textId="77777777" w:rsidR="00C753D8" w:rsidRPr="00E4345B" w:rsidRDefault="00C753D8" w:rsidP="00C753D8">
            <w:pPr>
              <w:spacing w:line="300" w:lineRule="exact"/>
              <w:rPr>
                <w:rFonts w:ascii="Times New Roman" w:eastAsia="標楷體" w:hAnsi="Times New Roman" w:cs="Times New Roman"/>
                <w:color w:val="000000" w:themeColor="text1"/>
                <w:szCs w:val="28"/>
              </w:rPr>
            </w:pPr>
            <w:r w:rsidRPr="00E4345B">
              <w:rPr>
                <w:rFonts w:ascii="Times New Roman" w:eastAsia="標楷體" w:hAnsi="Times New Roman" w:cs="Times New Roman"/>
                <w:color w:val="000000" w:themeColor="text1"/>
                <w:szCs w:val="28"/>
              </w:rPr>
              <w:t>能夠了解核心課程</w:t>
            </w:r>
          </w:p>
        </w:tc>
        <w:tc>
          <w:tcPr>
            <w:tcW w:w="7134" w:type="dxa"/>
            <w:tcBorders>
              <w:top w:val="double" w:sz="4" w:space="0" w:color="auto"/>
            </w:tcBorders>
            <w:vAlign w:val="center"/>
          </w:tcPr>
          <w:p w14:paraId="16238D1F" w14:textId="77777777" w:rsidR="00C753D8" w:rsidRPr="00E4345B" w:rsidRDefault="00C753D8" w:rsidP="00C753D8">
            <w:pPr>
              <w:spacing w:line="300" w:lineRule="exact"/>
              <w:ind w:left="119"/>
              <w:rPr>
                <w:rFonts w:ascii="Times New Roman" w:eastAsia="標楷體" w:hAnsi="Times New Roman" w:cs="Times New Roman"/>
                <w:color w:val="000000" w:themeColor="text1"/>
                <w:szCs w:val="28"/>
              </w:rPr>
            </w:pPr>
            <w:r w:rsidRPr="00E4345B">
              <w:rPr>
                <w:rFonts w:ascii="Times New Roman" w:eastAsia="標楷體" w:hAnsi="Times New Roman" w:cs="Times New Roman"/>
                <w:color w:val="000000" w:themeColor="text1"/>
                <w:szCs w:val="28"/>
              </w:rPr>
              <w:t>依各科之</w:t>
            </w:r>
            <w:r w:rsidR="00EA4751" w:rsidRPr="00E4345B">
              <w:rPr>
                <w:rFonts w:ascii="Times New Roman" w:eastAsia="標楷體" w:hAnsi="Times New Roman" w:cs="Times New Roman"/>
                <w:color w:val="000000" w:themeColor="text1"/>
                <w:szCs w:val="28"/>
              </w:rPr>
              <w:t>六</w:t>
            </w:r>
            <w:r w:rsidRPr="00E4345B">
              <w:rPr>
                <w:rFonts w:ascii="Times New Roman" w:eastAsia="標楷體" w:hAnsi="Times New Roman" w:cs="Times New Roman"/>
                <w:color w:val="000000" w:themeColor="text1"/>
                <w:szCs w:val="28"/>
              </w:rPr>
              <w:t>年級實習醫學生訓練計畫書中所規劃之核心課程項目，包括基本臨床技能、全人照護、一般醫學、感染管制等課程之認知與了解程度予以評分。</w:t>
            </w:r>
          </w:p>
        </w:tc>
      </w:tr>
      <w:tr w:rsidR="00E4345B" w:rsidRPr="00E4345B" w14:paraId="219627C2" w14:textId="77777777" w:rsidTr="00756C11">
        <w:trPr>
          <w:cantSplit/>
          <w:trHeight w:val="518"/>
          <w:jc w:val="center"/>
        </w:trPr>
        <w:tc>
          <w:tcPr>
            <w:tcW w:w="2577" w:type="dxa"/>
            <w:vAlign w:val="center"/>
          </w:tcPr>
          <w:p w14:paraId="56695E43" w14:textId="77777777" w:rsidR="00C753D8" w:rsidRPr="00E4345B" w:rsidRDefault="00C753D8" w:rsidP="00C753D8">
            <w:pPr>
              <w:spacing w:line="300" w:lineRule="exact"/>
              <w:rPr>
                <w:rFonts w:ascii="Times New Roman" w:eastAsia="標楷體" w:hAnsi="Times New Roman" w:cs="Times New Roman"/>
                <w:color w:val="000000" w:themeColor="text1"/>
                <w:szCs w:val="28"/>
              </w:rPr>
            </w:pPr>
            <w:r w:rsidRPr="00E4345B">
              <w:rPr>
                <w:rFonts w:ascii="Times New Roman" w:eastAsia="標楷體" w:hAnsi="Times New Roman" w:cs="Times New Roman"/>
                <w:color w:val="000000" w:themeColor="text1"/>
                <w:szCs w:val="28"/>
              </w:rPr>
              <w:t>能夠執行核心課程</w:t>
            </w:r>
          </w:p>
        </w:tc>
        <w:tc>
          <w:tcPr>
            <w:tcW w:w="7134" w:type="dxa"/>
            <w:vAlign w:val="center"/>
          </w:tcPr>
          <w:p w14:paraId="2352265B" w14:textId="77777777" w:rsidR="00C753D8" w:rsidRPr="00E4345B" w:rsidRDefault="00C753D8" w:rsidP="00C753D8">
            <w:pPr>
              <w:spacing w:line="300" w:lineRule="exact"/>
              <w:ind w:left="119"/>
              <w:rPr>
                <w:rFonts w:ascii="Times New Roman" w:eastAsia="標楷體" w:hAnsi="Times New Roman" w:cs="Times New Roman"/>
                <w:color w:val="000000" w:themeColor="text1"/>
                <w:szCs w:val="28"/>
              </w:rPr>
            </w:pPr>
            <w:r w:rsidRPr="00E4345B">
              <w:rPr>
                <w:rFonts w:ascii="Times New Roman" w:eastAsia="標楷體" w:hAnsi="Times New Roman" w:cs="Times New Roman"/>
                <w:color w:val="000000" w:themeColor="text1"/>
                <w:szCs w:val="28"/>
              </w:rPr>
              <w:t>依各科之七年級實習醫學生訓練計畫書中所規劃之核心課程所要求之臨床技巧及診療能力，能夠執行與技巧熟練度予以評分。</w:t>
            </w:r>
          </w:p>
        </w:tc>
      </w:tr>
      <w:tr w:rsidR="00E4345B" w:rsidRPr="00E4345B" w14:paraId="616372FE" w14:textId="77777777" w:rsidTr="00756C11">
        <w:trPr>
          <w:cantSplit/>
          <w:trHeight w:val="995"/>
          <w:jc w:val="center"/>
        </w:trPr>
        <w:tc>
          <w:tcPr>
            <w:tcW w:w="2577" w:type="dxa"/>
            <w:vAlign w:val="center"/>
          </w:tcPr>
          <w:p w14:paraId="188007E2" w14:textId="77777777" w:rsidR="00C753D8" w:rsidRPr="00E4345B" w:rsidRDefault="00C753D8" w:rsidP="00C753D8">
            <w:pPr>
              <w:spacing w:line="300" w:lineRule="exact"/>
              <w:rPr>
                <w:rFonts w:ascii="Times New Roman" w:eastAsia="標楷體" w:hAnsi="Times New Roman" w:cs="Times New Roman"/>
                <w:color w:val="000000" w:themeColor="text1"/>
                <w:szCs w:val="28"/>
              </w:rPr>
            </w:pPr>
            <w:r w:rsidRPr="00E4345B">
              <w:rPr>
                <w:rFonts w:ascii="Times New Roman" w:eastAsia="標楷體" w:hAnsi="Times New Roman" w:cs="Times New Roman"/>
                <w:color w:val="000000" w:themeColor="text1"/>
                <w:szCs w:val="28"/>
              </w:rPr>
              <w:t>參與相關教學活動</w:t>
            </w:r>
          </w:p>
        </w:tc>
        <w:tc>
          <w:tcPr>
            <w:tcW w:w="7134" w:type="dxa"/>
            <w:vAlign w:val="center"/>
          </w:tcPr>
          <w:p w14:paraId="02BB2ABE" w14:textId="77777777" w:rsidR="00C753D8" w:rsidRPr="00E4345B" w:rsidRDefault="00C753D8" w:rsidP="00C753D8">
            <w:pPr>
              <w:spacing w:line="300" w:lineRule="exact"/>
              <w:ind w:left="119"/>
              <w:rPr>
                <w:rFonts w:ascii="Times New Roman" w:eastAsia="標楷體" w:hAnsi="Times New Roman" w:cs="Times New Roman"/>
                <w:color w:val="000000" w:themeColor="text1"/>
                <w:szCs w:val="28"/>
              </w:rPr>
            </w:pPr>
            <w:r w:rsidRPr="00E4345B">
              <w:rPr>
                <w:rFonts w:ascii="Times New Roman" w:eastAsia="標楷體" w:hAnsi="Times New Roman" w:cs="Times New Roman"/>
                <w:color w:val="000000" w:themeColor="text1"/>
                <w:szCs w:val="28"/>
              </w:rPr>
              <w:t>床邊教學、晨會、臨床討論會、雜誌討論會、臨床病理討論會或外科組織病理討論會、併發症及死亡病例討論會等等科內各項教學活動之參與頻率。</w:t>
            </w:r>
          </w:p>
        </w:tc>
      </w:tr>
      <w:tr w:rsidR="00E4345B" w:rsidRPr="00E4345B" w14:paraId="4847A890" w14:textId="77777777" w:rsidTr="00756C11">
        <w:trPr>
          <w:cantSplit/>
          <w:trHeight w:val="722"/>
          <w:jc w:val="center"/>
        </w:trPr>
        <w:tc>
          <w:tcPr>
            <w:tcW w:w="2577" w:type="dxa"/>
            <w:vAlign w:val="center"/>
          </w:tcPr>
          <w:p w14:paraId="3F3F6E6A" w14:textId="77777777" w:rsidR="00C753D8" w:rsidRPr="00E4345B" w:rsidRDefault="00C753D8" w:rsidP="00C753D8">
            <w:pPr>
              <w:spacing w:line="300" w:lineRule="exact"/>
              <w:rPr>
                <w:rFonts w:ascii="Times New Roman" w:eastAsia="標楷體" w:hAnsi="Times New Roman" w:cs="Times New Roman"/>
                <w:color w:val="000000" w:themeColor="text1"/>
                <w:szCs w:val="28"/>
              </w:rPr>
            </w:pPr>
            <w:r w:rsidRPr="00E4345B">
              <w:rPr>
                <w:rFonts w:ascii="Times New Roman" w:eastAsia="標楷體" w:hAnsi="Times New Roman" w:cs="Times New Roman"/>
                <w:color w:val="000000" w:themeColor="text1"/>
                <w:szCs w:val="28"/>
              </w:rPr>
              <w:t>臨床病例報告及討論能力</w:t>
            </w:r>
          </w:p>
        </w:tc>
        <w:tc>
          <w:tcPr>
            <w:tcW w:w="7134" w:type="dxa"/>
            <w:vAlign w:val="center"/>
          </w:tcPr>
          <w:p w14:paraId="7F7BB7D0" w14:textId="77777777" w:rsidR="00C753D8" w:rsidRPr="00E4345B" w:rsidRDefault="00C753D8" w:rsidP="00C753D8">
            <w:pPr>
              <w:spacing w:line="300" w:lineRule="exact"/>
              <w:ind w:left="119"/>
              <w:rPr>
                <w:rFonts w:ascii="Times New Roman" w:eastAsia="標楷體" w:hAnsi="Times New Roman" w:cs="Times New Roman"/>
                <w:color w:val="000000" w:themeColor="text1"/>
                <w:szCs w:val="28"/>
              </w:rPr>
            </w:pPr>
            <w:r w:rsidRPr="00E4345B">
              <w:rPr>
                <w:rFonts w:ascii="Times New Roman" w:eastAsia="標楷體" w:hAnsi="Times New Roman" w:cs="Times New Roman"/>
                <w:color w:val="000000" w:themeColor="text1"/>
                <w:szCs w:val="28"/>
              </w:rPr>
              <w:t>參與上述教學活動或臨床工作時，其臨床病例報告及討論表達技巧。若報告時融入醫學倫理或法律層面，酌予加分。</w:t>
            </w:r>
          </w:p>
        </w:tc>
      </w:tr>
      <w:tr w:rsidR="00E4345B" w:rsidRPr="00E4345B" w14:paraId="1AD68C30" w14:textId="77777777" w:rsidTr="00756C11">
        <w:trPr>
          <w:cantSplit/>
          <w:trHeight w:val="823"/>
          <w:jc w:val="center"/>
        </w:trPr>
        <w:tc>
          <w:tcPr>
            <w:tcW w:w="2577" w:type="dxa"/>
            <w:vAlign w:val="center"/>
          </w:tcPr>
          <w:p w14:paraId="001A7BDA" w14:textId="77777777" w:rsidR="00C753D8" w:rsidRPr="00E4345B" w:rsidRDefault="00C753D8" w:rsidP="00C753D8">
            <w:pPr>
              <w:spacing w:line="300" w:lineRule="exact"/>
              <w:rPr>
                <w:rFonts w:ascii="Times New Roman" w:eastAsia="標楷體" w:hAnsi="Times New Roman" w:cs="Times New Roman"/>
                <w:color w:val="000000" w:themeColor="text1"/>
                <w:szCs w:val="28"/>
              </w:rPr>
            </w:pPr>
            <w:r w:rsidRPr="00E4345B">
              <w:rPr>
                <w:rFonts w:ascii="Times New Roman" w:eastAsia="標楷體" w:hAnsi="Times New Roman" w:cs="Times New Roman"/>
                <w:color w:val="000000" w:themeColor="text1"/>
                <w:szCs w:val="28"/>
              </w:rPr>
              <w:t>PBL-EBM</w:t>
            </w:r>
            <w:r w:rsidRPr="00E4345B">
              <w:rPr>
                <w:rFonts w:ascii="Times New Roman" w:eastAsia="標楷體" w:hAnsi="Times New Roman" w:cs="Times New Roman"/>
                <w:color w:val="000000" w:themeColor="text1"/>
                <w:szCs w:val="28"/>
              </w:rPr>
              <w:t>能力</w:t>
            </w:r>
          </w:p>
        </w:tc>
        <w:tc>
          <w:tcPr>
            <w:tcW w:w="7134" w:type="dxa"/>
            <w:vAlign w:val="center"/>
          </w:tcPr>
          <w:p w14:paraId="130DFE04" w14:textId="77777777" w:rsidR="00C753D8" w:rsidRPr="00E4345B" w:rsidRDefault="00C753D8" w:rsidP="00C753D8">
            <w:pPr>
              <w:spacing w:line="300" w:lineRule="exact"/>
              <w:ind w:left="119"/>
              <w:rPr>
                <w:rFonts w:ascii="Times New Roman" w:eastAsia="標楷體" w:hAnsi="Times New Roman" w:cs="Times New Roman"/>
                <w:color w:val="000000" w:themeColor="text1"/>
                <w:szCs w:val="28"/>
              </w:rPr>
            </w:pPr>
            <w:r w:rsidRPr="00E4345B">
              <w:rPr>
                <w:rFonts w:ascii="Times New Roman" w:eastAsia="標楷體" w:hAnsi="Times New Roman" w:cs="Times New Roman"/>
                <w:color w:val="000000" w:themeColor="text1"/>
                <w:szCs w:val="28"/>
              </w:rPr>
              <w:t>PBL-EBM</w:t>
            </w:r>
            <w:r w:rsidRPr="00E4345B">
              <w:rPr>
                <w:rFonts w:ascii="Times New Roman" w:eastAsia="標楷體" w:hAnsi="Times New Roman" w:cs="Times New Roman"/>
                <w:color w:val="000000" w:themeColor="text1"/>
                <w:szCs w:val="28"/>
              </w:rPr>
              <w:t>能力包括能夠主動積極地自我學習（發現問題及解決問題），並能融入證據醫學、醫學倫理及醫療品質的精神與方法照顧病人，且能於教學活動中表達出來，或記錄於病歷中。</w:t>
            </w:r>
          </w:p>
        </w:tc>
      </w:tr>
      <w:tr w:rsidR="00E4345B" w:rsidRPr="00E4345B" w14:paraId="31BC6081" w14:textId="77777777" w:rsidTr="00756C11">
        <w:trPr>
          <w:cantSplit/>
          <w:trHeight w:val="634"/>
          <w:jc w:val="center"/>
        </w:trPr>
        <w:tc>
          <w:tcPr>
            <w:tcW w:w="2577" w:type="dxa"/>
            <w:vAlign w:val="center"/>
          </w:tcPr>
          <w:p w14:paraId="33CCE024" w14:textId="77777777" w:rsidR="00C753D8" w:rsidRPr="00E4345B" w:rsidRDefault="00C753D8" w:rsidP="00C753D8">
            <w:pPr>
              <w:spacing w:line="300" w:lineRule="exact"/>
              <w:rPr>
                <w:rFonts w:ascii="Times New Roman" w:eastAsia="標楷體" w:hAnsi="Times New Roman" w:cs="Times New Roman"/>
                <w:color w:val="000000" w:themeColor="text1"/>
                <w:szCs w:val="28"/>
              </w:rPr>
            </w:pPr>
            <w:r w:rsidRPr="00E4345B">
              <w:rPr>
                <w:rFonts w:ascii="Times New Roman" w:eastAsia="標楷體" w:hAnsi="Times New Roman" w:cs="Times New Roman"/>
                <w:color w:val="000000" w:themeColor="text1"/>
              </w:rPr>
              <w:t>責任感、積極性、學習態度</w:t>
            </w:r>
          </w:p>
        </w:tc>
        <w:tc>
          <w:tcPr>
            <w:tcW w:w="7134" w:type="dxa"/>
            <w:vAlign w:val="center"/>
          </w:tcPr>
          <w:p w14:paraId="55BF94CD" w14:textId="77777777" w:rsidR="00C753D8" w:rsidRPr="00E4345B" w:rsidRDefault="00C753D8" w:rsidP="00C753D8">
            <w:pPr>
              <w:snapToGrid w:val="0"/>
              <w:spacing w:line="300" w:lineRule="exact"/>
              <w:ind w:leftChars="69" w:left="167" w:hanging="1"/>
              <w:rPr>
                <w:rFonts w:ascii="Times New Roman" w:eastAsia="標楷體" w:hAnsi="Times New Roman" w:cs="Times New Roman"/>
                <w:color w:val="000000" w:themeColor="text1"/>
                <w:szCs w:val="28"/>
              </w:rPr>
            </w:pPr>
            <w:r w:rsidRPr="00E4345B">
              <w:rPr>
                <w:rFonts w:ascii="Times New Roman" w:eastAsia="標楷體" w:hAnsi="Times New Roman" w:cs="Times New Roman"/>
                <w:color w:val="000000" w:themeColor="text1"/>
                <w:szCs w:val="28"/>
              </w:rPr>
              <w:t>認同臨床工作，能夠主動積極地自我學習，並能於臨床工作中表現出來。</w:t>
            </w:r>
          </w:p>
        </w:tc>
      </w:tr>
      <w:tr w:rsidR="00E4345B" w:rsidRPr="00E4345B" w14:paraId="16C406BE" w14:textId="77777777" w:rsidTr="00756C11">
        <w:trPr>
          <w:cantSplit/>
          <w:trHeight w:val="362"/>
          <w:jc w:val="center"/>
        </w:trPr>
        <w:tc>
          <w:tcPr>
            <w:tcW w:w="2577" w:type="dxa"/>
            <w:vAlign w:val="center"/>
          </w:tcPr>
          <w:p w14:paraId="22CEFB26" w14:textId="77777777" w:rsidR="00C753D8" w:rsidRPr="00E4345B" w:rsidRDefault="00C753D8" w:rsidP="00C753D8">
            <w:pPr>
              <w:spacing w:line="300" w:lineRule="exact"/>
              <w:rPr>
                <w:rFonts w:ascii="Times New Roman" w:eastAsia="標楷體" w:hAnsi="Times New Roman" w:cs="Times New Roman"/>
                <w:color w:val="000000" w:themeColor="text1"/>
                <w:szCs w:val="28"/>
              </w:rPr>
            </w:pPr>
            <w:r w:rsidRPr="00E4345B">
              <w:rPr>
                <w:rFonts w:ascii="Times New Roman" w:eastAsia="標楷體" w:hAnsi="Times New Roman" w:cs="Times New Roman"/>
                <w:color w:val="000000" w:themeColor="text1"/>
                <w:szCs w:val="28"/>
              </w:rPr>
              <w:t>與病患及家屬溝通能力</w:t>
            </w:r>
          </w:p>
        </w:tc>
        <w:tc>
          <w:tcPr>
            <w:tcW w:w="7134" w:type="dxa"/>
            <w:vAlign w:val="center"/>
          </w:tcPr>
          <w:p w14:paraId="7985A2D0" w14:textId="77777777" w:rsidR="00C753D8" w:rsidRPr="00E4345B" w:rsidRDefault="00C753D8" w:rsidP="00C753D8">
            <w:pPr>
              <w:spacing w:line="300" w:lineRule="exact"/>
              <w:ind w:left="119"/>
              <w:rPr>
                <w:rFonts w:ascii="Times New Roman" w:eastAsia="標楷體" w:hAnsi="Times New Roman" w:cs="Times New Roman"/>
                <w:color w:val="000000" w:themeColor="text1"/>
                <w:szCs w:val="28"/>
              </w:rPr>
            </w:pPr>
            <w:r w:rsidRPr="00E4345B">
              <w:rPr>
                <w:rFonts w:ascii="Times New Roman" w:eastAsia="標楷體" w:hAnsi="Times New Roman" w:cs="Times New Roman"/>
                <w:color w:val="000000" w:themeColor="text1"/>
                <w:szCs w:val="28"/>
              </w:rPr>
              <w:t>與病患及家屬有效溝通、展現同理心、維護隱私。</w:t>
            </w:r>
          </w:p>
        </w:tc>
      </w:tr>
      <w:tr w:rsidR="00E4345B" w:rsidRPr="00E4345B" w14:paraId="07EE8B38" w14:textId="77777777" w:rsidTr="00756C11">
        <w:trPr>
          <w:cantSplit/>
          <w:trHeight w:val="316"/>
          <w:jc w:val="center"/>
        </w:trPr>
        <w:tc>
          <w:tcPr>
            <w:tcW w:w="2577" w:type="dxa"/>
            <w:vAlign w:val="center"/>
          </w:tcPr>
          <w:p w14:paraId="79436031" w14:textId="77777777" w:rsidR="00C753D8" w:rsidRPr="00E4345B" w:rsidRDefault="00C753D8" w:rsidP="00C753D8">
            <w:pPr>
              <w:spacing w:line="300" w:lineRule="exact"/>
              <w:rPr>
                <w:rFonts w:ascii="Times New Roman" w:eastAsia="標楷體" w:hAnsi="Times New Roman" w:cs="Times New Roman"/>
                <w:color w:val="000000" w:themeColor="text1"/>
                <w:szCs w:val="28"/>
              </w:rPr>
            </w:pPr>
            <w:r w:rsidRPr="00E4345B">
              <w:rPr>
                <w:rFonts w:ascii="Times New Roman" w:eastAsia="標楷體" w:hAnsi="Times New Roman" w:cs="Times New Roman"/>
                <w:color w:val="000000" w:themeColor="text1"/>
                <w:szCs w:val="28"/>
              </w:rPr>
              <w:t>與醫療團隊互動能力</w:t>
            </w:r>
          </w:p>
        </w:tc>
        <w:tc>
          <w:tcPr>
            <w:tcW w:w="7134" w:type="dxa"/>
            <w:vAlign w:val="center"/>
          </w:tcPr>
          <w:p w14:paraId="28CE2858" w14:textId="77777777" w:rsidR="00C753D8" w:rsidRPr="00E4345B" w:rsidRDefault="00C753D8" w:rsidP="00C753D8">
            <w:pPr>
              <w:spacing w:line="300" w:lineRule="exact"/>
              <w:ind w:left="119"/>
              <w:rPr>
                <w:rFonts w:ascii="Times New Roman" w:eastAsia="標楷體" w:hAnsi="Times New Roman" w:cs="Times New Roman"/>
                <w:color w:val="000000" w:themeColor="text1"/>
                <w:szCs w:val="28"/>
              </w:rPr>
            </w:pPr>
            <w:r w:rsidRPr="00E4345B">
              <w:rPr>
                <w:rFonts w:ascii="Times New Roman" w:eastAsia="標楷體" w:hAnsi="Times New Roman" w:cs="Times New Roman"/>
                <w:color w:val="000000" w:themeColor="text1"/>
                <w:szCs w:val="28"/>
              </w:rPr>
              <w:t>尊重醫護同僚的專業知識與技能、合作順暢、有禮貌。</w:t>
            </w:r>
          </w:p>
        </w:tc>
      </w:tr>
      <w:tr w:rsidR="00E4345B" w:rsidRPr="00E4345B" w14:paraId="1F213ACD" w14:textId="77777777" w:rsidTr="00756C11">
        <w:trPr>
          <w:cantSplit/>
          <w:trHeight w:val="451"/>
          <w:jc w:val="center"/>
        </w:trPr>
        <w:tc>
          <w:tcPr>
            <w:tcW w:w="2577" w:type="dxa"/>
            <w:vAlign w:val="center"/>
          </w:tcPr>
          <w:p w14:paraId="655F8F40" w14:textId="77777777" w:rsidR="00C753D8" w:rsidRPr="00E4345B" w:rsidRDefault="00C753D8" w:rsidP="00C753D8">
            <w:pPr>
              <w:spacing w:line="300" w:lineRule="exact"/>
              <w:rPr>
                <w:rFonts w:ascii="Times New Roman" w:eastAsia="標楷體" w:hAnsi="Times New Roman" w:cs="Times New Roman"/>
                <w:color w:val="000000" w:themeColor="text1"/>
                <w:szCs w:val="28"/>
              </w:rPr>
            </w:pPr>
            <w:r w:rsidRPr="00E4345B">
              <w:rPr>
                <w:rFonts w:ascii="Times New Roman" w:eastAsia="標楷體" w:hAnsi="Times New Roman" w:cs="Times New Roman"/>
                <w:color w:val="000000" w:themeColor="text1"/>
                <w:szCs w:val="28"/>
              </w:rPr>
              <w:t>即時記載重要處置</w:t>
            </w:r>
          </w:p>
        </w:tc>
        <w:tc>
          <w:tcPr>
            <w:tcW w:w="7134" w:type="dxa"/>
            <w:vAlign w:val="center"/>
          </w:tcPr>
          <w:p w14:paraId="1E077506" w14:textId="77777777" w:rsidR="00C753D8" w:rsidRPr="00E4345B" w:rsidRDefault="00C753D8" w:rsidP="00C753D8">
            <w:pPr>
              <w:spacing w:line="300" w:lineRule="exact"/>
              <w:ind w:left="119"/>
              <w:rPr>
                <w:rFonts w:ascii="Times New Roman" w:eastAsia="標楷體" w:hAnsi="Times New Roman" w:cs="Times New Roman"/>
                <w:color w:val="000000" w:themeColor="text1"/>
                <w:szCs w:val="28"/>
              </w:rPr>
            </w:pPr>
            <w:r w:rsidRPr="00E4345B">
              <w:rPr>
                <w:rFonts w:ascii="Times New Roman" w:eastAsia="標楷體" w:hAnsi="Times New Roman" w:cs="Times New Roman"/>
                <w:color w:val="000000" w:themeColor="text1"/>
                <w:szCs w:val="28"/>
              </w:rPr>
              <w:t>於上班或</w:t>
            </w:r>
            <w:r w:rsidR="00E433F2" w:rsidRPr="00E4345B">
              <w:rPr>
                <w:rFonts w:ascii="Times New Roman" w:eastAsia="標楷體" w:hAnsi="Times New Roman" w:cs="Times New Roman"/>
                <w:color w:val="000000" w:themeColor="text1"/>
                <w:szCs w:val="28"/>
              </w:rPr>
              <w:t>過夜學習</w:t>
            </w:r>
            <w:r w:rsidRPr="00E4345B">
              <w:rPr>
                <w:rFonts w:ascii="Times New Roman" w:eastAsia="標楷體" w:hAnsi="Times New Roman" w:cs="Times New Roman"/>
                <w:color w:val="000000" w:themeColor="text1"/>
                <w:szCs w:val="28"/>
              </w:rPr>
              <w:t>時所開立之重要處置，是否即時將病情及相關資訊記載於病歷上。</w:t>
            </w:r>
          </w:p>
        </w:tc>
      </w:tr>
      <w:tr w:rsidR="00E4345B" w:rsidRPr="00E4345B" w14:paraId="2E0067DF" w14:textId="77777777" w:rsidTr="00756C11">
        <w:trPr>
          <w:cantSplit/>
          <w:trHeight w:val="451"/>
          <w:jc w:val="center"/>
        </w:trPr>
        <w:tc>
          <w:tcPr>
            <w:tcW w:w="2577" w:type="dxa"/>
            <w:vAlign w:val="center"/>
          </w:tcPr>
          <w:p w14:paraId="58D99939" w14:textId="77777777" w:rsidR="00C753D8" w:rsidRPr="00E4345B" w:rsidRDefault="00C753D8" w:rsidP="00C753D8">
            <w:pPr>
              <w:spacing w:line="300" w:lineRule="exact"/>
              <w:rPr>
                <w:rFonts w:ascii="Times New Roman" w:eastAsia="標楷體" w:hAnsi="Times New Roman" w:cs="Times New Roman"/>
                <w:color w:val="000000" w:themeColor="text1"/>
                <w:szCs w:val="28"/>
              </w:rPr>
            </w:pPr>
            <w:r w:rsidRPr="00E4345B">
              <w:rPr>
                <w:rFonts w:ascii="Times New Roman" w:eastAsia="標楷體" w:hAnsi="Times New Roman" w:cs="Times New Roman"/>
                <w:color w:val="000000" w:themeColor="text1"/>
                <w:sz w:val="28"/>
              </w:rPr>
              <w:t>每日記載病歷且無複製情形</w:t>
            </w:r>
          </w:p>
        </w:tc>
        <w:tc>
          <w:tcPr>
            <w:tcW w:w="7134" w:type="dxa"/>
            <w:vAlign w:val="center"/>
          </w:tcPr>
          <w:p w14:paraId="2ED7F5E0" w14:textId="77777777" w:rsidR="00C753D8" w:rsidRPr="00E4345B" w:rsidRDefault="00C753D8" w:rsidP="00C753D8">
            <w:pPr>
              <w:spacing w:line="300" w:lineRule="exact"/>
              <w:ind w:left="119"/>
              <w:rPr>
                <w:rFonts w:ascii="Times New Roman" w:eastAsia="標楷體" w:hAnsi="Times New Roman" w:cs="Times New Roman"/>
                <w:color w:val="000000" w:themeColor="text1"/>
                <w:szCs w:val="28"/>
              </w:rPr>
            </w:pPr>
            <w:r w:rsidRPr="00E4345B">
              <w:rPr>
                <w:rFonts w:ascii="Times New Roman" w:eastAsia="標楷體" w:hAnsi="Times New Roman" w:cs="Times New Roman"/>
                <w:color w:val="000000" w:themeColor="text1"/>
                <w:szCs w:val="28"/>
              </w:rPr>
              <w:t>每日皆有記載病歷且無複製情形給予</w:t>
            </w:r>
            <w:r w:rsidRPr="00E4345B">
              <w:rPr>
                <w:rFonts w:ascii="Times New Roman" w:eastAsia="標楷體" w:hAnsi="Times New Roman" w:cs="Times New Roman"/>
                <w:color w:val="000000" w:themeColor="text1"/>
                <w:szCs w:val="28"/>
              </w:rPr>
              <w:t>9</w:t>
            </w:r>
            <w:r w:rsidRPr="00E4345B">
              <w:rPr>
                <w:rFonts w:ascii="Times New Roman" w:eastAsia="標楷體" w:hAnsi="Times New Roman" w:cs="Times New Roman"/>
                <w:color w:val="000000" w:themeColor="text1"/>
                <w:szCs w:val="28"/>
              </w:rPr>
              <w:t>分，缺一者類推扣分。</w:t>
            </w:r>
          </w:p>
        </w:tc>
      </w:tr>
      <w:tr w:rsidR="00E4345B" w:rsidRPr="00E4345B" w14:paraId="2BA9C0A9" w14:textId="77777777" w:rsidTr="00756C11">
        <w:trPr>
          <w:cantSplit/>
          <w:trHeight w:val="534"/>
          <w:jc w:val="center"/>
        </w:trPr>
        <w:tc>
          <w:tcPr>
            <w:tcW w:w="2577" w:type="dxa"/>
            <w:vAlign w:val="center"/>
          </w:tcPr>
          <w:p w14:paraId="609D9327" w14:textId="77777777" w:rsidR="00C753D8" w:rsidRPr="00E4345B" w:rsidRDefault="00C753D8" w:rsidP="00C753D8">
            <w:pPr>
              <w:spacing w:line="300" w:lineRule="exact"/>
              <w:rPr>
                <w:rFonts w:ascii="Times New Roman" w:eastAsia="標楷體" w:hAnsi="Times New Roman" w:cs="Times New Roman"/>
                <w:color w:val="000000" w:themeColor="text1"/>
                <w:szCs w:val="28"/>
              </w:rPr>
            </w:pPr>
            <w:r w:rsidRPr="00E4345B">
              <w:rPr>
                <w:rFonts w:ascii="Times New Roman" w:eastAsia="標楷體" w:hAnsi="Times New Roman" w:cs="Times New Roman"/>
                <w:color w:val="000000" w:themeColor="text1"/>
                <w:szCs w:val="28"/>
              </w:rPr>
              <w:lastRenderedPageBreak/>
              <w:t>病歷紀錄品質</w:t>
            </w:r>
          </w:p>
          <w:p w14:paraId="18232167" w14:textId="77777777" w:rsidR="00C753D8" w:rsidRPr="00E4345B" w:rsidRDefault="00C753D8" w:rsidP="00C753D8">
            <w:pPr>
              <w:spacing w:line="300" w:lineRule="exact"/>
              <w:rPr>
                <w:rFonts w:ascii="Times New Roman" w:eastAsia="標楷體" w:hAnsi="Times New Roman" w:cs="Times New Roman"/>
                <w:color w:val="000000" w:themeColor="text1"/>
                <w:szCs w:val="28"/>
              </w:rPr>
            </w:pPr>
            <w:r w:rsidRPr="00E4345B">
              <w:rPr>
                <w:rFonts w:ascii="Times New Roman" w:eastAsia="標楷體" w:hAnsi="Times New Roman" w:cs="Times New Roman"/>
                <w:color w:val="000000" w:themeColor="text1"/>
                <w:szCs w:val="28"/>
              </w:rPr>
              <w:t>（請至</w:t>
            </w:r>
            <w:r w:rsidRPr="00E4345B">
              <w:rPr>
                <w:rFonts w:ascii="Times New Roman" w:eastAsia="標楷體" w:hAnsi="Times New Roman" w:cs="Times New Roman"/>
                <w:color w:val="000000" w:themeColor="text1"/>
              </w:rPr>
              <w:t>下表</w:t>
            </w:r>
            <w:r w:rsidRPr="00E4345B">
              <w:rPr>
                <w:rFonts w:ascii="Times New Roman" w:eastAsia="標楷體" w:hAnsi="Times New Roman" w:cs="Times New Roman"/>
                <w:color w:val="000000" w:themeColor="text1"/>
                <w:szCs w:val="28"/>
              </w:rPr>
              <w:t>評</w:t>
            </w:r>
            <w:r w:rsidRPr="00E4345B">
              <w:rPr>
                <w:rFonts w:ascii="Times New Roman" w:eastAsia="標楷體" w:hAnsi="Times New Roman" w:cs="Times New Roman"/>
                <w:color w:val="000000" w:themeColor="text1"/>
              </w:rPr>
              <w:t>分</w:t>
            </w:r>
            <w:r w:rsidRPr="00E4345B">
              <w:rPr>
                <w:rFonts w:ascii="Times New Roman" w:eastAsia="標楷體" w:hAnsi="Times New Roman" w:cs="Times New Roman"/>
                <w:color w:val="000000" w:themeColor="text1"/>
                <w:szCs w:val="28"/>
              </w:rPr>
              <w:t>）</w:t>
            </w:r>
          </w:p>
        </w:tc>
        <w:tc>
          <w:tcPr>
            <w:tcW w:w="7134" w:type="dxa"/>
            <w:vAlign w:val="center"/>
          </w:tcPr>
          <w:p w14:paraId="16C524EB" w14:textId="77777777" w:rsidR="00C753D8" w:rsidRPr="00E4345B" w:rsidRDefault="00C753D8" w:rsidP="00C753D8">
            <w:pPr>
              <w:tabs>
                <w:tab w:val="num" w:pos="432"/>
              </w:tabs>
              <w:snapToGrid w:val="0"/>
              <w:spacing w:line="300" w:lineRule="exact"/>
              <w:ind w:leftChars="15" w:left="396" w:hangingChars="150" w:hanging="360"/>
              <w:rPr>
                <w:rFonts w:ascii="Times New Roman" w:eastAsia="標楷體" w:hAnsi="Times New Roman" w:cs="Times New Roman"/>
                <w:color w:val="000000" w:themeColor="text1"/>
                <w:szCs w:val="28"/>
              </w:rPr>
            </w:pPr>
            <w:r w:rsidRPr="00E4345B">
              <w:rPr>
                <w:rFonts w:ascii="Times New Roman" w:eastAsia="標楷體" w:hAnsi="Times New Roman" w:cs="Times New Roman"/>
                <w:color w:val="000000" w:themeColor="text1"/>
                <w:szCs w:val="28"/>
              </w:rPr>
              <w:t>1</w:t>
            </w:r>
            <w:r w:rsidRPr="00E4345B">
              <w:rPr>
                <w:rFonts w:ascii="Times New Roman" w:eastAsia="標楷體" w:hAnsi="Times New Roman" w:cs="Times New Roman"/>
                <w:color w:val="000000" w:themeColor="text1"/>
                <w:szCs w:val="28"/>
              </w:rPr>
              <w:t>、病人基本資料避免僅以符號勾選，對於住院中之異常發現皆有加註文字說明。</w:t>
            </w:r>
          </w:p>
          <w:p w14:paraId="2425FD33" w14:textId="77777777" w:rsidR="00C753D8" w:rsidRPr="00E4345B" w:rsidRDefault="00C753D8" w:rsidP="00C753D8">
            <w:pPr>
              <w:tabs>
                <w:tab w:val="num" w:pos="432"/>
              </w:tabs>
              <w:snapToGrid w:val="0"/>
              <w:spacing w:line="300" w:lineRule="exact"/>
              <w:ind w:leftChars="15" w:left="396" w:hangingChars="150" w:hanging="360"/>
              <w:rPr>
                <w:rFonts w:ascii="Times New Roman" w:eastAsia="標楷體" w:hAnsi="Times New Roman" w:cs="Times New Roman"/>
                <w:color w:val="000000" w:themeColor="text1"/>
                <w:szCs w:val="28"/>
              </w:rPr>
            </w:pPr>
            <w:r w:rsidRPr="00E4345B">
              <w:rPr>
                <w:rFonts w:ascii="Times New Roman" w:eastAsia="標楷體" w:hAnsi="Times New Roman" w:cs="Times New Roman"/>
                <w:color w:val="000000" w:themeColor="text1"/>
                <w:szCs w:val="28"/>
              </w:rPr>
              <w:t>2</w:t>
            </w:r>
            <w:r w:rsidRPr="00E4345B">
              <w:rPr>
                <w:rFonts w:ascii="Times New Roman" w:eastAsia="標楷體" w:hAnsi="Times New Roman" w:cs="Times New Roman"/>
                <w:color w:val="000000" w:themeColor="text1"/>
                <w:szCs w:val="28"/>
              </w:rPr>
              <w:t>、入院病歷（摘要）、醫囑單、病程記錄、出院病歷（摘要），不可皆為複製前次內容，完全未針對病程變化加以修改。</w:t>
            </w:r>
          </w:p>
          <w:p w14:paraId="606F5F59" w14:textId="77777777" w:rsidR="00C753D8" w:rsidRPr="00E4345B" w:rsidRDefault="00C753D8" w:rsidP="00C753D8">
            <w:pPr>
              <w:tabs>
                <w:tab w:val="left" w:pos="678"/>
              </w:tabs>
              <w:snapToGrid w:val="0"/>
              <w:spacing w:line="300" w:lineRule="exact"/>
              <w:ind w:leftChars="15" w:left="396" w:hangingChars="150" w:hanging="360"/>
              <w:rPr>
                <w:rFonts w:ascii="Times New Roman" w:eastAsia="標楷體" w:hAnsi="Times New Roman" w:cs="Times New Roman"/>
                <w:color w:val="000000" w:themeColor="text1"/>
                <w:szCs w:val="28"/>
              </w:rPr>
            </w:pPr>
            <w:r w:rsidRPr="00E4345B">
              <w:rPr>
                <w:rFonts w:ascii="Times New Roman" w:eastAsia="標楷體" w:hAnsi="Times New Roman" w:cs="Times New Roman"/>
                <w:color w:val="000000" w:themeColor="text1"/>
                <w:szCs w:val="28"/>
              </w:rPr>
              <w:t>3</w:t>
            </w:r>
            <w:r w:rsidRPr="00E4345B">
              <w:rPr>
                <w:rFonts w:ascii="Times New Roman" w:eastAsia="標楷體" w:hAnsi="Times New Roman" w:cs="Times New Roman"/>
                <w:color w:val="000000" w:themeColor="text1"/>
                <w:szCs w:val="28"/>
              </w:rPr>
              <w:t>、住院中病歷：每日有前後連貫性之病情記錄。</w:t>
            </w:r>
          </w:p>
        </w:tc>
      </w:tr>
    </w:tbl>
    <w:p w14:paraId="2A50D961" w14:textId="77777777" w:rsidR="0033244B" w:rsidRPr="00E4345B" w:rsidRDefault="0033244B" w:rsidP="00C753D8">
      <w:pPr>
        <w:jc w:val="center"/>
        <w:rPr>
          <w:rFonts w:ascii="Times New Roman" w:eastAsia="標楷體" w:hAnsi="Times New Roman" w:cs="Times New Roman"/>
          <w:color w:val="000000" w:themeColor="text1"/>
          <w:u w:val="single"/>
        </w:rPr>
      </w:pPr>
    </w:p>
    <w:p w14:paraId="7AB02ABD" w14:textId="77777777" w:rsidR="00C753D8" w:rsidRPr="00E4345B" w:rsidRDefault="0033244B" w:rsidP="00C753D8">
      <w:pPr>
        <w:jc w:val="center"/>
        <w:rPr>
          <w:rFonts w:ascii="Times New Roman" w:eastAsia="標楷體" w:hAnsi="Times New Roman" w:cs="Times New Roman"/>
          <w:color w:val="000000" w:themeColor="text1"/>
          <w:u w:val="single"/>
        </w:rPr>
      </w:pPr>
      <w:r w:rsidRPr="00E4345B">
        <w:rPr>
          <w:rFonts w:ascii="Times New Roman" w:eastAsia="標楷體" w:hAnsi="Times New Roman" w:cs="Times New Roman"/>
          <w:color w:val="000000" w:themeColor="text1"/>
          <w:u w:val="single"/>
        </w:rPr>
        <w:br w:type="page"/>
      </w:r>
      <w:r w:rsidR="00C753D8" w:rsidRPr="00E4345B">
        <w:rPr>
          <w:rFonts w:ascii="Times New Roman" w:eastAsia="標楷體" w:hAnsi="Times New Roman" w:cs="Times New Roman"/>
          <w:color w:val="000000" w:themeColor="text1"/>
          <w:u w:val="single"/>
        </w:rPr>
        <w:lastRenderedPageBreak/>
        <w:t>住院醫師對實習醫學生訓練評核表</w:t>
      </w:r>
    </w:p>
    <w:tbl>
      <w:tblPr>
        <w:tblW w:w="1082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firstRow="0" w:lastRow="0" w:firstColumn="0" w:lastColumn="0" w:noHBand="0" w:noVBand="0"/>
      </w:tblPr>
      <w:tblGrid>
        <w:gridCol w:w="532"/>
        <w:gridCol w:w="1976"/>
        <w:gridCol w:w="2238"/>
        <w:gridCol w:w="554"/>
        <w:gridCol w:w="588"/>
        <w:gridCol w:w="644"/>
        <w:gridCol w:w="657"/>
        <w:gridCol w:w="616"/>
        <w:gridCol w:w="630"/>
        <w:gridCol w:w="616"/>
        <w:gridCol w:w="602"/>
        <w:gridCol w:w="560"/>
        <w:gridCol w:w="607"/>
      </w:tblGrid>
      <w:tr w:rsidR="00E4345B" w:rsidRPr="00E4345B" w14:paraId="44DA2FE6" w14:textId="77777777" w:rsidTr="00756C11">
        <w:trPr>
          <w:cantSplit/>
          <w:trHeight w:val="680"/>
          <w:jc w:val="center"/>
        </w:trPr>
        <w:tc>
          <w:tcPr>
            <w:tcW w:w="2508" w:type="dxa"/>
            <w:gridSpan w:val="2"/>
            <w:vAlign w:val="center"/>
          </w:tcPr>
          <w:p w14:paraId="53647FF5" w14:textId="77777777" w:rsidR="00C753D8" w:rsidRPr="00E4345B" w:rsidRDefault="00C753D8" w:rsidP="00C753D8">
            <w:pPr>
              <w:spacing w:beforeLines="30" w:before="108" w:afterLines="30" w:after="108" w:line="400" w:lineRule="exact"/>
              <w:jc w:val="center"/>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學</w:t>
            </w:r>
            <w:r w:rsidRPr="00E4345B">
              <w:rPr>
                <w:rFonts w:ascii="Times New Roman" w:eastAsia="標楷體" w:hAnsi="Times New Roman" w:cs="Times New Roman"/>
                <w:color w:val="000000" w:themeColor="text1"/>
              </w:rPr>
              <w:t xml:space="preserve">  </w:t>
            </w:r>
            <w:r w:rsidRPr="00E4345B">
              <w:rPr>
                <w:rFonts w:ascii="Times New Roman" w:eastAsia="標楷體" w:hAnsi="Times New Roman" w:cs="Times New Roman"/>
                <w:color w:val="000000" w:themeColor="text1"/>
              </w:rPr>
              <w:t>員</w:t>
            </w:r>
            <w:r w:rsidRPr="00E4345B">
              <w:rPr>
                <w:rFonts w:ascii="Times New Roman" w:eastAsia="標楷體" w:hAnsi="Times New Roman" w:cs="Times New Roman"/>
                <w:color w:val="000000" w:themeColor="text1"/>
              </w:rPr>
              <w:t xml:space="preserve">  </w:t>
            </w:r>
            <w:r w:rsidRPr="00E4345B">
              <w:rPr>
                <w:rFonts w:ascii="Times New Roman" w:eastAsia="標楷體" w:hAnsi="Times New Roman" w:cs="Times New Roman"/>
                <w:color w:val="000000" w:themeColor="text1"/>
              </w:rPr>
              <w:t>姓</w:t>
            </w:r>
            <w:r w:rsidRPr="00E4345B">
              <w:rPr>
                <w:rFonts w:ascii="Times New Roman" w:eastAsia="標楷體" w:hAnsi="Times New Roman" w:cs="Times New Roman"/>
                <w:color w:val="000000" w:themeColor="text1"/>
              </w:rPr>
              <w:t xml:space="preserve">  </w:t>
            </w:r>
            <w:r w:rsidRPr="00E4345B">
              <w:rPr>
                <w:rFonts w:ascii="Times New Roman" w:eastAsia="標楷體" w:hAnsi="Times New Roman" w:cs="Times New Roman"/>
                <w:color w:val="000000" w:themeColor="text1"/>
              </w:rPr>
              <w:t>名</w:t>
            </w:r>
          </w:p>
        </w:tc>
        <w:tc>
          <w:tcPr>
            <w:tcW w:w="8312" w:type="dxa"/>
            <w:gridSpan w:val="11"/>
            <w:vAlign w:val="center"/>
          </w:tcPr>
          <w:p w14:paraId="518DB80A" w14:textId="77777777" w:rsidR="00C753D8" w:rsidRPr="00E4345B" w:rsidRDefault="00C753D8" w:rsidP="00C753D8">
            <w:pPr>
              <w:jc w:val="center"/>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 xml:space="preserve">  </w:t>
            </w:r>
          </w:p>
        </w:tc>
      </w:tr>
      <w:tr w:rsidR="00E4345B" w:rsidRPr="00E4345B" w14:paraId="528F26B5" w14:textId="77777777" w:rsidTr="00756C11">
        <w:trPr>
          <w:cantSplit/>
          <w:trHeight w:val="506"/>
          <w:jc w:val="center"/>
        </w:trPr>
        <w:tc>
          <w:tcPr>
            <w:tcW w:w="2508" w:type="dxa"/>
            <w:gridSpan w:val="2"/>
            <w:tcBorders>
              <w:bottom w:val="single" w:sz="12" w:space="0" w:color="auto"/>
            </w:tcBorders>
            <w:vAlign w:val="center"/>
          </w:tcPr>
          <w:p w14:paraId="016C6359" w14:textId="77777777" w:rsidR="00C753D8" w:rsidRPr="00E4345B" w:rsidRDefault="00C753D8" w:rsidP="00C753D8">
            <w:pPr>
              <w:spacing w:beforeLines="30" w:before="108" w:afterLines="30" w:after="108" w:line="400" w:lineRule="exact"/>
              <w:jc w:val="center"/>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實</w:t>
            </w:r>
            <w:r w:rsidRPr="00E4345B">
              <w:rPr>
                <w:rFonts w:ascii="Times New Roman" w:eastAsia="標楷體" w:hAnsi="Times New Roman" w:cs="Times New Roman"/>
                <w:color w:val="000000" w:themeColor="text1"/>
              </w:rPr>
              <w:t xml:space="preserve">  </w:t>
            </w:r>
            <w:r w:rsidRPr="00E4345B">
              <w:rPr>
                <w:rFonts w:ascii="Times New Roman" w:eastAsia="標楷體" w:hAnsi="Times New Roman" w:cs="Times New Roman"/>
                <w:color w:val="000000" w:themeColor="text1"/>
              </w:rPr>
              <w:t>習</w:t>
            </w:r>
            <w:r w:rsidRPr="00E4345B">
              <w:rPr>
                <w:rFonts w:ascii="Times New Roman" w:eastAsia="標楷體" w:hAnsi="Times New Roman" w:cs="Times New Roman"/>
                <w:color w:val="000000" w:themeColor="text1"/>
              </w:rPr>
              <w:t xml:space="preserve">  </w:t>
            </w:r>
            <w:r w:rsidRPr="00E4345B">
              <w:rPr>
                <w:rFonts w:ascii="Times New Roman" w:eastAsia="標楷體" w:hAnsi="Times New Roman" w:cs="Times New Roman"/>
                <w:color w:val="000000" w:themeColor="text1"/>
              </w:rPr>
              <w:t>科</w:t>
            </w:r>
            <w:r w:rsidRPr="00E4345B">
              <w:rPr>
                <w:rFonts w:ascii="Times New Roman" w:eastAsia="標楷體" w:hAnsi="Times New Roman" w:cs="Times New Roman"/>
                <w:color w:val="000000" w:themeColor="text1"/>
              </w:rPr>
              <w:t xml:space="preserve">  </w:t>
            </w:r>
            <w:r w:rsidRPr="00E4345B">
              <w:rPr>
                <w:rFonts w:ascii="Times New Roman" w:eastAsia="標楷體" w:hAnsi="Times New Roman" w:cs="Times New Roman"/>
                <w:color w:val="000000" w:themeColor="text1"/>
              </w:rPr>
              <w:t>別</w:t>
            </w:r>
          </w:p>
        </w:tc>
        <w:tc>
          <w:tcPr>
            <w:tcW w:w="8312" w:type="dxa"/>
            <w:gridSpan w:val="11"/>
            <w:tcBorders>
              <w:bottom w:val="single" w:sz="12" w:space="0" w:color="auto"/>
            </w:tcBorders>
            <w:vAlign w:val="center"/>
          </w:tcPr>
          <w:p w14:paraId="362C0A2D" w14:textId="77777777" w:rsidR="00C753D8" w:rsidRPr="00E4345B" w:rsidRDefault="00C753D8" w:rsidP="00C753D8">
            <w:pPr>
              <w:jc w:val="center"/>
              <w:rPr>
                <w:rFonts w:ascii="Times New Roman" w:eastAsia="標楷體" w:hAnsi="Times New Roman" w:cs="Times New Roman"/>
                <w:color w:val="000000" w:themeColor="text1"/>
              </w:rPr>
            </w:pPr>
          </w:p>
        </w:tc>
      </w:tr>
      <w:tr w:rsidR="00E4345B" w:rsidRPr="00E4345B" w14:paraId="5A118B75" w14:textId="77777777" w:rsidTr="00756C11">
        <w:trPr>
          <w:cantSplit/>
          <w:trHeight w:val="486"/>
          <w:jc w:val="center"/>
        </w:trPr>
        <w:tc>
          <w:tcPr>
            <w:tcW w:w="2508" w:type="dxa"/>
            <w:gridSpan w:val="2"/>
            <w:tcBorders>
              <w:bottom w:val="double" w:sz="18" w:space="0" w:color="auto"/>
            </w:tcBorders>
            <w:vAlign w:val="center"/>
          </w:tcPr>
          <w:p w14:paraId="58CCC232" w14:textId="77777777" w:rsidR="00C753D8" w:rsidRPr="00E4345B" w:rsidRDefault="00C753D8" w:rsidP="00C753D8">
            <w:pPr>
              <w:spacing w:beforeLines="30" w:before="108" w:afterLines="30" w:after="108" w:line="400" w:lineRule="exact"/>
              <w:jc w:val="center"/>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訓</w:t>
            </w:r>
            <w:r w:rsidRPr="00E4345B">
              <w:rPr>
                <w:rFonts w:ascii="Times New Roman" w:eastAsia="標楷體" w:hAnsi="Times New Roman" w:cs="Times New Roman"/>
                <w:color w:val="000000" w:themeColor="text1"/>
              </w:rPr>
              <w:t xml:space="preserve">  </w:t>
            </w:r>
            <w:r w:rsidRPr="00E4345B">
              <w:rPr>
                <w:rFonts w:ascii="Times New Roman" w:eastAsia="標楷體" w:hAnsi="Times New Roman" w:cs="Times New Roman"/>
                <w:color w:val="000000" w:themeColor="text1"/>
              </w:rPr>
              <w:t>練</w:t>
            </w:r>
            <w:r w:rsidRPr="00E4345B">
              <w:rPr>
                <w:rFonts w:ascii="Times New Roman" w:eastAsia="標楷體" w:hAnsi="Times New Roman" w:cs="Times New Roman"/>
                <w:color w:val="000000" w:themeColor="text1"/>
              </w:rPr>
              <w:t xml:space="preserve">  </w:t>
            </w:r>
            <w:r w:rsidRPr="00E4345B">
              <w:rPr>
                <w:rFonts w:ascii="Times New Roman" w:eastAsia="標楷體" w:hAnsi="Times New Roman" w:cs="Times New Roman"/>
                <w:color w:val="000000" w:themeColor="text1"/>
              </w:rPr>
              <w:t>期</w:t>
            </w:r>
            <w:r w:rsidRPr="00E4345B">
              <w:rPr>
                <w:rFonts w:ascii="Times New Roman" w:eastAsia="標楷體" w:hAnsi="Times New Roman" w:cs="Times New Roman"/>
                <w:color w:val="000000" w:themeColor="text1"/>
              </w:rPr>
              <w:t xml:space="preserve">  </w:t>
            </w:r>
            <w:r w:rsidRPr="00E4345B">
              <w:rPr>
                <w:rFonts w:ascii="Times New Roman" w:eastAsia="標楷體" w:hAnsi="Times New Roman" w:cs="Times New Roman"/>
                <w:color w:val="000000" w:themeColor="text1"/>
              </w:rPr>
              <w:t>間</w:t>
            </w:r>
          </w:p>
        </w:tc>
        <w:tc>
          <w:tcPr>
            <w:tcW w:w="8312" w:type="dxa"/>
            <w:gridSpan w:val="11"/>
            <w:tcBorders>
              <w:bottom w:val="double" w:sz="18" w:space="0" w:color="auto"/>
            </w:tcBorders>
            <w:vAlign w:val="center"/>
          </w:tcPr>
          <w:p w14:paraId="4242ED34" w14:textId="77777777" w:rsidR="00C753D8" w:rsidRPr="00E4345B" w:rsidRDefault="00C753D8" w:rsidP="00C753D8">
            <w:pPr>
              <w:spacing w:line="400" w:lineRule="exact"/>
              <w:ind w:firstLineChars="42" w:firstLine="101"/>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 1</w:t>
            </w:r>
            <w:r w:rsidRPr="00E4345B">
              <w:rPr>
                <w:rFonts w:ascii="Times New Roman" w:eastAsia="標楷體" w:hAnsi="Times New Roman" w:cs="Times New Roman"/>
                <w:color w:val="000000" w:themeColor="text1"/>
              </w:rPr>
              <w:t>月上</w:t>
            </w:r>
            <w:r w:rsidRPr="00E4345B">
              <w:rPr>
                <w:rFonts w:ascii="Times New Roman" w:eastAsia="標楷體" w:hAnsi="Times New Roman" w:cs="Times New Roman"/>
                <w:color w:val="000000" w:themeColor="text1"/>
              </w:rPr>
              <w:t xml:space="preserve">  □ 1</w:t>
            </w:r>
            <w:r w:rsidRPr="00E4345B">
              <w:rPr>
                <w:rFonts w:ascii="Times New Roman" w:eastAsia="標楷體" w:hAnsi="Times New Roman" w:cs="Times New Roman"/>
                <w:color w:val="000000" w:themeColor="text1"/>
              </w:rPr>
              <w:t>月下</w:t>
            </w:r>
            <w:r w:rsidRPr="00E4345B">
              <w:rPr>
                <w:rFonts w:ascii="Times New Roman" w:eastAsia="標楷體" w:hAnsi="Times New Roman" w:cs="Times New Roman"/>
                <w:color w:val="000000" w:themeColor="text1"/>
              </w:rPr>
              <w:t xml:space="preserve"> □ 2</w:t>
            </w:r>
            <w:r w:rsidRPr="00E4345B">
              <w:rPr>
                <w:rFonts w:ascii="Times New Roman" w:eastAsia="標楷體" w:hAnsi="Times New Roman" w:cs="Times New Roman"/>
                <w:color w:val="000000" w:themeColor="text1"/>
              </w:rPr>
              <w:t>月上</w:t>
            </w:r>
            <w:r w:rsidRPr="00E4345B">
              <w:rPr>
                <w:rFonts w:ascii="Times New Roman" w:eastAsia="標楷體" w:hAnsi="Times New Roman" w:cs="Times New Roman"/>
                <w:color w:val="000000" w:themeColor="text1"/>
              </w:rPr>
              <w:t xml:space="preserve"> □ 2</w:t>
            </w:r>
            <w:r w:rsidRPr="00E4345B">
              <w:rPr>
                <w:rFonts w:ascii="Times New Roman" w:eastAsia="標楷體" w:hAnsi="Times New Roman" w:cs="Times New Roman"/>
                <w:color w:val="000000" w:themeColor="text1"/>
              </w:rPr>
              <w:t>月下</w:t>
            </w:r>
            <w:r w:rsidRPr="00E4345B">
              <w:rPr>
                <w:rFonts w:ascii="Times New Roman" w:eastAsia="標楷體" w:hAnsi="Times New Roman" w:cs="Times New Roman"/>
                <w:color w:val="000000" w:themeColor="text1"/>
              </w:rPr>
              <w:t xml:space="preserve"> □ 3</w:t>
            </w:r>
            <w:r w:rsidRPr="00E4345B">
              <w:rPr>
                <w:rFonts w:ascii="Times New Roman" w:eastAsia="標楷體" w:hAnsi="Times New Roman" w:cs="Times New Roman"/>
                <w:color w:val="000000" w:themeColor="text1"/>
              </w:rPr>
              <w:t>月上</w:t>
            </w:r>
            <w:r w:rsidRPr="00E4345B">
              <w:rPr>
                <w:rFonts w:ascii="Times New Roman" w:eastAsia="標楷體" w:hAnsi="Times New Roman" w:cs="Times New Roman"/>
                <w:color w:val="000000" w:themeColor="text1"/>
              </w:rPr>
              <w:t xml:space="preserve"> □ 3</w:t>
            </w:r>
            <w:r w:rsidRPr="00E4345B">
              <w:rPr>
                <w:rFonts w:ascii="Times New Roman" w:eastAsia="標楷體" w:hAnsi="Times New Roman" w:cs="Times New Roman"/>
                <w:color w:val="000000" w:themeColor="text1"/>
              </w:rPr>
              <w:t>月下</w:t>
            </w:r>
            <w:r w:rsidRPr="00E4345B">
              <w:rPr>
                <w:rFonts w:ascii="Times New Roman" w:eastAsia="標楷體" w:hAnsi="Times New Roman" w:cs="Times New Roman"/>
                <w:color w:val="000000" w:themeColor="text1"/>
              </w:rPr>
              <w:t xml:space="preserve">   </w:t>
            </w:r>
          </w:p>
          <w:p w14:paraId="1C92B318" w14:textId="77777777" w:rsidR="00C753D8" w:rsidRPr="00E4345B" w:rsidRDefault="00C753D8" w:rsidP="00C753D8">
            <w:pPr>
              <w:spacing w:line="400" w:lineRule="exact"/>
              <w:ind w:firstLineChars="42" w:firstLine="101"/>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 4</w:t>
            </w:r>
            <w:r w:rsidRPr="00E4345B">
              <w:rPr>
                <w:rFonts w:ascii="Times New Roman" w:eastAsia="標楷體" w:hAnsi="Times New Roman" w:cs="Times New Roman"/>
                <w:color w:val="000000" w:themeColor="text1"/>
              </w:rPr>
              <w:t>月上</w:t>
            </w:r>
            <w:r w:rsidRPr="00E4345B">
              <w:rPr>
                <w:rFonts w:ascii="Times New Roman" w:eastAsia="標楷體" w:hAnsi="Times New Roman" w:cs="Times New Roman"/>
                <w:color w:val="000000" w:themeColor="text1"/>
              </w:rPr>
              <w:t xml:space="preserve">  □ 4</w:t>
            </w:r>
            <w:r w:rsidRPr="00E4345B">
              <w:rPr>
                <w:rFonts w:ascii="Times New Roman" w:eastAsia="標楷體" w:hAnsi="Times New Roman" w:cs="Times New Roman"/>
                <w:color w:val="000000" w:themeColor="text1"/>
              </w:rPr>
              <w:t>月下</w:t>
            </w:r>
            <w:r w:rsidRPr="00E4345B">
              <w:rPr>
                <w:rFonts w:ascii="Times New Roman" w:eastAsia="標楷體" w:hAnsi="Times New Roman" w:cs="Times New Roman"/>
                <w:color w:val="000000" w:themeColor="text1"/>
              </w:rPr>
              <w:t xml:space="preserve"> □ 5</w:t>
            </w:r>
            <w:r w:rsidRPr="00E4345B">
              <w:rPr>
                <w:rFonts w:ascii="Times New Roman" w:eastAsia="標楷體" w:hAnsi="Times New Roman" w:cs="Times New Roman"/>
                <w:color w:val="000000" w:themeColor="text1"/>
              </w:rPr>
              <w:t>月上</w:t>
            </w:r>
            <w:r w:rsidRPr="00E4345B">
              <w:rPr>
                <w:rFonts w:ascii="Times New Roman" w:eastAsia="標楷體" w:hAnsi="Times New Roman" w:cs="Times New Roman"/>
                <w:color w:val="000000" w:themeColor="text1"/>
              </w:rPr>
              <w:t xml:space="preserve"> □ 5</w:t>
            </w:r>
            <w:r w:rsidRPr="00E4345B">
              <w:rPr>
                <w:rFonts w:ascii="Times New Roman" w:eastAsia="標楷體" w:hAnsi="Times New Roman" w:cs="Times New Roman"/>
                <w:color w:val="000000" w:themeColor="text1"/>
              </w:rPr>
              <w:t>月下</w:t>
            </w:r>
            <w:r w:rsidRPr="00E4345B">
              <w:rPr>
                <w:rFonts w:ascii="Times New Roman" w:eastAsia="標楷體" w:hAnsi="Times New Roman" w:cs="Times New Roman"/>
                <w:color w:val="000000" w:themeColor="text1"/>
              </w:rPr>
              <w:t xml:space="preserve"> □ 6</w:t>
            </w:r>
            <w:r w:rsidRPr="00E4345B">
              <w:rPr>
                <w:rFonts w:ascii="Times New Roman" w:eastAsia="標楷體" w:hAnsi="Times New Roman" w:cs="Times New Roman"/>
                <w:color w:val="000000" w:themeColor="text1"/>
              </w:rPr>
              <w:t>月上</w:t>
            </w:r>
            <w:r w:rsidRPr="00E4345B">
              <w:rPr>
                <w:rFonts w:ascii="Times New Roman" w:eastAsia="標楷體" w:hAnsi="Times New Roman" w:cs="Times New Roman"/>
                <w:color w:val="000000" w:themeColor="text1"/>
              </w:rPr>
              <w:t xml:space="preserve"> □ 6</w:t>
            </w:r>
            <w:r w:rsidRPr="00E4345B">
              <w:rPr>
                <w:rFonts w:ascii="Times New Roman" w:eastAsia="標楷體" w:hAnsi="Times New Roman" w:cs="Times New Roman"/>
                <w:color w:val="000000" w:themeColor="text1"/>
              </w:rPr>
              <w:t>月下</w:t>
            </w:r>
          </w:p>
          <w:p w14:paraId="42ED52F8" w14:textId="77777777" w:rsidR="00C753D8" w:rsidRPr="00E4345B" w:rsidRDefault="00C753D8" w:rsidP="00C753D8">
            <w:pPr>
              <w:spacing w:line="400" w:lineRule="exact"/>
              <w:ind w:firstLineChars="42" w:firstLine="101"/>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 7</w:t>
            </w:r>
            <w:r w:rsidRPr="00E4345B">
              <w:rPr>
                <w:rFonts w:ascii="Times New Roman" w:eastAsia="標楷體" w:hAnsi="Times New Roman" w:cs="Times New Roman"/>
                <w:color w:val="000000" w:themeColor="text1"/>
              </w:rPr>
              <w:t>月上</w:t>
            </w:r>
            <w:r w:rsidRPr="00E4345B">
              <w:rPr>
                <w:rFonts w:ascii="Times New Roman" w:eastAsia="標楷體" w:hAnsi="Times New Roman" w:cs="Times New Roman"/>
                <w:color w:val="000000" w:themeColor="text1"/>
              </w:rPr>
              <w:t xml:space="preserve">  □ 7</w:t>
            </w:r>
            <w:r w:rsidRPr="00E4345B">
              <w:rPr>
                <w:rFonts w:ascii="Times New Roman" w:eastAsia="標楷體" w:hAnsi="Times New Roman" w:cs="Times New Roman"/>
                <w:color w:val="000000" w:themeColor="text1"/>
              </w:rPr>
              <w:t>月下</w:t>
            </w:r>
            <w:r w:rsidRPr="00E4345B">
              <w:rPr>
                <w:rFonts w:ascii="Times New Roman" w:eastAsia="標楷體" w:hAnsi="Times New Roman" w:cs="Times New Roman"/>
                <w:color w:val="000000" w:themeColor="text1"/>
              </w:rPr>
              <w:t xml:space="preserve"> □ 8</w:t>
            </w:r>
            <w:r w:rsidRPr="00E4345B">
              <w:rPr>
                <w:rFonts w:ascii="Times New Roman" w:eastAsia="標楷體" w:hAnsi="Times New Roman" w:cs="Times New Roman"/>
                <w:color w:val="000000" w:themeColor="text1"/>
              </w:rPr>
              <w:t>月上</w:t>
            </w:r>
            <w:r w:rsidRPr="00E4345B">
              <w:rPr>
                <w:rFonts w:ascii="Times New Roman" w:eastAsia="標楷體" w:hAnsi="Times New Roman" w:cs="Times New Roman"/>
                <w:color w:val="000000" w:themeColor="text1"/>
              </w:rPr>
              <w:t xml:space="preserve"> □ 8</w:t>
            </w:r>
            <w:r w:rsidRPr="00E4345B">
              <w:rPr>
                <w:rFonts w:ascii="Times New Roman" w:eastAsia="標楷體" w:hAnsi="Times New Roman" w:cs="Times New Roman"/>
                <w:color w:val="000000" w:themeColor="text1"/>
              </w:rPr>
              <w:t>月下</w:t>
            </w:r>
            <w:r w:rsidRPr="00E4345B">
              <w:rPr>
                <w:rFonts w:ascii="Times New Roman" w:eastAsia="標楷體" w:hAnsi="Times New Roman" w:cs="Times New Roman"/>
                <w:color w:val="000000" w:themeColor="text1"/>
              </w:rPr>
              <w:t xml:space="preserve"> □ 9</w:t>
            </w:r>
            <w:r w:rsidRPr="00E4345B">
              <w:rPr>
                <w:rFonts w:ascii="Times New Roman" w:eastAsia="標楷體" w:hAnsi="Times New Roman" w:cs="Times New Roman"/>
                <w:color w:val="000000" w:themeColor="text1"/>
              </w:rPr>
              <w:t>月上</w:t>
            </w:r>
            <w:r w:rsidRPr="00E4345B">
              <w:rPr>
                <w:rFonts w:ascii="Times New Roman" w:eastAsia="標楷體" w:hAnsi="Times New Roman" w:cs="Times New Roman"/>
                <w:color w:val="000000" w:themeColor="text1"/>
              </w:rPr>
              <w:t xml:space="preserve"> □ 9</w:t>
            </w:r>
            <w:r w:rsidRPr="00E4345B">
              <w:rPr>
                <w:rFonts w:ascii="Times New Roman" w:eastAsia="標楷體" w:hAnsi="Times New Roman" w:cs="Times New Roman"/>
                <w:color w:val="000000" w:themeColor="text1"/>
              </w:rPr>
              <w:t>月下</w:t>
            </w:r>
          </w:p>
          <w:p w14:paraId="2594D73A" w14:textId="77777777" w:rsidR="00C753D8" w:rsidRPr="00E4345B" w:rsidRDefault="00C753D8" w:rsidP="00C753D8">
            <w:pPr>
              <w:spacing w:line="400" w:lineRule="exact"/>
              <w:ind w:firstLineChars="42" w:firstLine="101"/>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□10</w:t>
            </w:r>
            <w:r w:rsidRPr="00E4345B">
              <w:rPr>
                <w:rFonts w:ascii="Times New Roman" w:eastAsia="標楷體" w:hAnsi="Times New Roman" w:cs="Times New Roman"/>
                <w:color w:val="000000" w:themeColor="text1"/>
              </w:rPr>
              <w:t>月上</w:t>
            </w:r>
            <w:r w:rsidRPr="00E4345B">
              <w:rPr>
                <w:rFonts w:ascii="Times New Roman" w:eastAsia="標楷體" w:hAnsi="Times New Roman" w:cs="Times New Roman"/>
                <w:color w:val="000000" w:themeColor="text1"/>
              </w:rPr>
              <w:t xml:space="preserve">  □10</w:t>
            </w:r>
            <w:r w:rsidRPr="00E4345B">
              <w:rPr>
                <w:rFonts w:ascii="Times New Roman" w:eastAsia="標楷體" w:hAnsi="Times New Roman" w:cs="Times New Roman"/>
                <w:color w:val="000000" w:themeColor="text1"/>
              </w:rPr>
              <w:t>月下</w:t>
            </w:r>
            <w:r w:rsidRPr="00E4345B">
              <w:rPr>
                <w:rFonts w:ascii="Times New Roman" w:eastAsia="標楷體" w:hAnsi="Times New Roman" w:cs="Times New Roman"/>
                <w:color w:val="000000" w:themeColor="text1"/>
              </w:rPr>
              <w:t xml:space="preserve"> □11</w:t>
            </w:r>
            <w:r w:rsidRPr="00E4345B">
              <w:rPr>
                <w:rFonts w:ascii="Times New Roman" w:eastAsia="標楷體" w:hAnsi="Times New Roman" w:cs="Times New Roman"/>
                <w:color w:val="000000" w:themeColor="text1"/>
              </w:rPr>
              <w:t>月上</w:t>
            </w:r>
            <w:r w:rsidRPr="00E4345B">
              <w:rPr>
                <w:rFonts w:ascii="Times New Roman" w:eastAsia="標楷體" w:hAnsi="Times New Roman" w:cs="Times New Roman"/>
                <w:color w:val="000000" w:themeColor="text1"/>
              </w:rPr>
              <w:t xml:space="preserve"> □11</w:t>
            </w:r>
            <w:r w:rsidRPr="00E4345B">
              <w:rPr>
                <w:rFonts w:ascii="Times New Roman" w:eastAsia="標楷體" w:hAnsi="Times New Roman" w:cs="Times New Roman"/>
                <w:color w:val="000000" w:themeColor="text1"/>
              </w:rPr>
              <w:t>月下</w:t>
            </w:r>
            <w:r w:rsidRPr="00E4345B">
              <w:rPr>
                <w:rFonts w:ascii="Times New Roman" w:eastAsia="標楷體" w:hAnsi="Times New Roman" w:cs="Times New Roman"/>
                <w:color w:val="000000" w:themeColor="text1"/>
              </w:rPr>
              <w:t xml:space="preserve"> □12</w:t>
            </w:r>
            <w:r w:rsidRPr="00E4345B">
              <w:rPr>
                <w:rFonts w:ascii="Times New Roman" w:eastAsia="標楷體" w:hAnsi="Times New Roman" w:cs="Times New Roman"/>
                <w:color w:val="000000" w:themeColor="text1"/>
              </w:rPr>
              <w:t>月上</w:t>
            </w:r>
            <w:r w:rsidRPr="00E4345B">
              <w:rPr>
                <w:rFonts w:ascii="Times New Roman" w:eastAsia="標楷體" w:hAnsi="Times New Roman" w:cs="Times New Roman"/>
                <w:color w:val="000000" w:themeColor="text1"/>
              </w:rPr>
              <w:t xml:space="preserve"> □12</w:t>
            </w:r>
            <w:r w:rsidRPr="00E4345B">
              <w:rPr>
                <w:rFonts w:ascii="Times New Roman" w:eastAsia="標楷體" w:hAnsi="Times New Roman" w:cs="Times New Roman"/>
                <w:color w:val="000000" w:themeColor="text1"/>
              </w:rPr>
              <w:t>月下</w:t>
            </w:r>
          </w:p>
        </w:tc>
      </w:tr>
      <w:tr w:rsidR="00E4345B" w:rsidRPr="00E4345B" w14:paraId="285487AB" w14:textId="77777777" w:rsidTr="00756C11">
        <w:trPr>
          <w:cantSplit/>
          <w:trHeight w:val="407"/>
          <w:jc w:val="center"/>
        </w:trPr>
        <w:tc>
          <w:tcPr>
            <w:tcW w:w="4746" w:type="dxa"/>
            <w:gridSpan w:val="3"/>
            <w:vMerge w:val="restart"/>
            <w:tcBorders>
              <w:top w:val="double" w:sz="18" w:space="0" w:color="auto"/>
              <w:right w:val="single" w:sz="4" w:space="0" w:color="auto"/>
            </w:tcBorders>
            <w:vAlign w:val="center"/>
          </w:tcPr>
          <w:p w14:paraId="6E1FFAF7" w14:textId="77777777" w:rsidR="00C753D8" w:rsidRPr="00E4345B" w:rsidRDefault="00C753D8" w:rsidP="00C753D8">
            <w:pPr>
              <w:spacing w:line="400" w:lineRule="exact"/>
              <w:jc w:val="center"/>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評</w:t>
            </w:r>
            <w:r w:rsidRPr="00E4345B">
              <w:rPr>
                <w:rFonts w:ascii="Times New Roman" w:eastAsia="標楷體" w:hAnsi="Times New Roman" w:cs="Times New Roman"/>
                <w:color w:val="000000" w:themeColor="text1"/>
              </w:rPr>
              <w:t xml:space="preserve">      </w:t>
            </w:r>
            <w:r w:rsidRPr="00E4345B">
              <w:rPr>
                <w:rFonts w:ascii="Times New Roman" w:eastAsia="標楷體" w:hAnsi="Times New Roman" w:cs="Times New Roman"/>
                <w:color w:val="000000" w:themeColor="text1"/>
              </w:rPr>
              <w:t>核</w:t>
            </w:r>
            <w:r w:rsidRPr="00E4345B">
              <w:rPr>
                <w:rFonts w:ascii="Times New Roman" w:eastAsia="標楷體" w:hAnsi="Times New Roman" w:cs="Times New Roman"/>
                <w:color w:val="000000" w:themeColor="text1"/>
              </w:rPr>
              <w:t xml:space="preserve">      </w:t>
            </w:r>
            <w:r w:rsidRPr="00E4345B">
              <w:rPr>
                <w:rFonts w:ascii="Times New Roman" w:eastAsia="標楷體" w:hAnsi="Times New Roman" w:cs="Times New Roman"/>
                <w:color w:val="000000" w:themeColor="text1"/>
              </w:rPr>
              <w:t>項</w:t>
            </w:r>
            <w:r w:rsidRPr="00E4345B">
              <w:rPr>
                <w:rFonts w:ascii="Times New Roman" w:eastAsia="標楷體" w:hAnsi="Times New Roman" w:cs="Times New Roman"/>
                <w:color w:val="000000" w:themeColor="text1"/>
              </w:rPr>
              <w:t xml:space="preserve">     </w:t>
            </w:r>
            <w:r w:rsidRPr="00E4345B">
              <w:rPr>
                <w:rFonts w:ascii="Times New Roman" w:eastAsia="標楷體" w:hAnsi="Times New Roman" w:cs="Times New Roman"/>
                <w:color w:val="000000" w:themeColor="text1"/>
              </w:rPr>
              <w:t>目</w:t>
            </w:r>
          </w:p>
        </w:tc>
        <w:tc>
          <w:tcPr>
            <w:tcW w:w="6074" w:type="dxa"/>
            <w:gridSpan w:val="10"/>
            <w:tcBorders>
              <w:top w:val="double" w:sz="18" w:space="0" w:color="auto"/>
              <w:left w:val="single" w:sz="4" w:space="0" w:color="auto"/>
            </w:tcBorders>
            <w:vAlign w:val="center"/>
          </w:tcPr>
          <w:p w14:paraId="5BEBD269" w14:textId="77777777" w:rsidR="00C753D8" w:rsidRPr="00E4345B" w:rsidRDefault="00C753D8" w:rsidP="00C753D8">
            <w:pPr>
              <w:spacing w:line="300" w:lineRule="exact"/>
              <w:ind w:leftChars="-300" w:left="-720"/>
              <w:jc w:val="center"/>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評</w:t>
            </w:r>
            <w:r w:rsidRPr="00E4345B">
              <w:rPr>
                <w:rFonts w:ascii="Times New Roman" w:eastAsia="標楷體" w:hAnsi="Times New Roman" w:cs="Times New Roman"/>
                <w:color w:val="000000" w:themeColor="text1"/>
              </w:rPr>
              <w:t xml:space="preserve">  </w:t>
            </w:r>
            <w:r w:rsidRPr="00E4345B">
              <w:rPr>
                <w:rFonts w:ascii="Times New Roman" w:eastAsia="標楷體" w:hAnsi="Times New Roman" w:cs="Times New Roman"/>
                <w:color w:val="000000" w:themeColor="text1"/>
              </w:rPr>
              <w:t>分</w:t>
            </w:r>
            <w:r w:rsidRPr="00E4345B">
              <w:rPr>
                <w:rFonts w:ascii="Times New Roman" w:eastAsia="標楷體" w:hAnsi="Times New Roman" w:cs="Times New Roman"/>
                <w:color w:val="000000" w:themeColor="text1"/>
              </w:rPr>
              <w:t xml:space="preserve"> (</w:t>
            </w:r>
            <w:r w:rsidRPr="00E4345B">
              <w:rPr>
                <w:rFonts w:ascii="Times New Roman" w:eastAsia="標楷體" w:hAnsi="Times New Roman" w:cs="Times New Roman"/>
                <w:color w:val="000000" w:themeColor="text1"/>
              </w:rPr>
              <w:t>勾</w:t>
            </w:r>
            <w:r w:rsidRPr="00E4345B">
              <w:rPr>
                <w:rFonts w:ascii="Times New Roman" w:eastAsia="標楷體" w:hAnsi="Times New Roman" w:cs="Times New Roman"/>
                <w:color w:val="000000" w:themeColor="text1"/>
              </w:rPr>
              <w:t xml:space="preserve"> </w:t>
            </w:r>
            <w:r w:rsidRPr="00E4345B">
              <w:rPr>
                <w:rFonts w:ascii="Times New Roman" w:eastAsia="標楷體" w:hAnsi="Times New Roman" w:cs="Times New Roman"/>
                <w:color w:val="000000" w:themeColor="text1"/>
              </w:rPr>
              <w:t>選</w:t>
            </w:r>
            <w:r w:rsidRPr="00E4345B">
              <w:rPr>
                <w:rFonts w:ascii="Times New Roman" w:eastAsia="標楷體" w:hAnsi="Times New Roman" w:cs="Times New Roman"/>
                <w:color w:val="000000" w:themeColor="text1"/>
              </w:rPr>
              <w:t xml:space="preserve">) </w:t>
            </w:r>
          </w:p>
          <w:p w14:paraId="00F3E994" w14:textId="77777777" w:rsidR="00C753D8" w:rsidRPr="00E4345B" w:rsidRDefault="00C753D8" w:rsidP="00C753D8">
            <w:pPr>
              <w:spacing w:line="300" w:lineRule="exact"/>
              <w:ind w:leftChars="-300" w:left="-720"/>
              <w:jc w:val="center"/>
              <w:rPr>
                <w:rFonts w:ascii="Times New Roman" w:eastAsia="標楷體" w:hAnsi="Times New Roman" w:cs="Times New Roman"/>
                <w:color w:val="000000" w:themeColor="text1"/>
              </w:rPr>
            </w:pPr>
            <w:r w:rsidRPr="00E4345B">
              <w:rPr>
                <w:rFonts w:ascii="Times New Roman" w:eastAsia="MS Mincho" w:hAnsi="Times New Roman" w:cs="Times New Roman"/>
                <w:color w:val="000000" w:themeColor="text1"/>
              </w:rPr>
              <w:t>※</w:t>
            </w:r>
            <w:r w:rsidRPr="00E4345B">
              <w:rPr>
                <w:rFonts w:ascii="Times New Roman" w:eastAsia="標楷體" w:hAnsi="Times New Roman" w:cs="Times New Roman"/>
                <w:color w:val="000000" w:themeColor="text1"/>
              </w:rPr>
              <w:t>單項</w:t>
            </w:r>
            <w:r w:rsidRPr="00E4345B">
              <w:rPr>
                <w:rFonts w:ascii="Times New Roman" w:eastAsia="標楷體" w:hAnsi="Times New Roman" w:cs="Times New Roman"/>
                <w:color w:val="000000" w:themeColor="text1"/>
              </w:rPr>
              <w:t>7</w:t>
            </w:r>
            <w:r w:rsidRPr="00E4345B">
              <w:rPr>
                <w:rFonts w:ascii="Times New Roman" w:eastAsia="標楷體" w:hAnsi="Times New Roman" w:cs="Times New Roman"/>
                <w:color w:val="000000" w:themeColor="text1"/>
              </w:rPr>
              <w:t>分為合乎標準</w:t>
            </w:r>
          </w:p>
        </w:tc>
      </w:tr>
      <w:tr w:rsidR="00E4345B" w:rsidRPr="00E4345B" w14:paraId="1ADBFBE6" w14:textId="77777777" w:rsidTr="00756C11">
        <w:trPr>
          <w:cantSplit/>
          <w:trHeight w:val="694"/>
          <w:jc w:val="center"/>
        </w:trPr>
        <w:tc>
          <w:tcPr>
            <w:tcW w:w="4746" w:type="dxa"/>
            <w:gridSpan w:val="3"/>
            <w:vMerge/>
            <w:tcBorders>
              <w:right w:val="single" w:sz="4" w:space="0" w:color="auto"/>
            </w:tcBorders>
            <w:vAlign w:val="center"/>
          </w:tcPr>
          <w:p w14:paraId="4DE567BD" w14:textId="77777777" w:rsidR="00C753D8" w:rsidRPr="00E4345B" w:rsidRDefault="00C753D8" w:rsidP="00C753D8">
            <w:pPr>
              <w:spacing w:line="400" w:lineRule="exact"/>
              <w:jc w:val="center"/>
              <w:rPr>
                <w:rFonts w:ascii="Times New Roman" w:eastAsia="標楷體" w:hAnsi="Times New Roman" w:cs="Times New Roman"/>
                <w:color w:val="000000" w:themeColor="text1"/>
              </w:rPr>
            </w:pPr>
          </w:p>
        </w:tc>
        <w:tc>
          <w:tcPr>
            <w:tcW w:w="554" w:type="dxa"/>
            <w:tcBorders>
              <w:top w:val="single" w:sz="4" w:space="0" w:color="auto"/>
              <w:left w:val="single" w:sz="4" w:space="0" w:color="auto"/>
            </w:tcBorders>
            <w:vAlign w:val="center"/>
          </w:tcPr>
          <w:p w14:paraId="74C9A0FA" w14:textId="77777777" w:rsidR="00C753D8" w:rsidRPr="00E4345B" w:rsidRDefault="00C753D8" w:rsidP="00C753D8">
            <w:pPr>
              <w:spacing w:line="400" w:lineRule="exact"/>
              <w:jc w:val="center"/>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9</w:t>
            </w:r>
          </w:p>
        </w:tc>
        <w:tc>
          <w:tcPr>
            <w:tcW w:w="588" w:type="dxa"/>
            <w:tcBorders>
              <w:bottom w:val="single" w:sz="12" w:space="0" w:color="auto"/>
            </w:tcBorders>
            <w:vAlign w:val="center"/>
          </w:tcPr>
          <w:p w14:paraId="76317AC6" w14:textId="77777777" w:rsidR="00C753D8" w:rsidRPr="00E4345B" w:rsidRDefault="00C753D8" w:rsidP="00C753D8">
            <w:pPr>
              <w:spacing w:line="400" w:lineRule="exact"/>
              <w:jc w:val="center"/>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8</w:t>
            </w:r>
          </w:p>
        </w:tc>
        <w:tc>
          <w:tcPr>
            <w:tcW w:w="644" w:type="dxa"/>
            <w:tcBorders>
              <w:bottom w:val="single" w:sz="12" w:space="0" w:color="auto"/>
            </w:tcBorders>
            <w:vAlign w:val="center"/>
          </w:tcPr>
          <w:p w14:paraId="633FE3C1" w14:textId="77777777" w:rsidR="00C753D8" w:rsidRPr="00E4345B" w:rsidRDefault="00C753D8" w:rsidP="00C753D8">
            <w:pPr>
              <w:spacing w:line="400" w:lineRule="exact"/>
              <w:jc w:val="center"/>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7</w:t>
            </w:r>
          </w:p>
        </w:tc>
        <w:tc>
          <w:tcPr>
            <w:tcW w:w="657" w:type="dxa"/>
            <w:tcBorders>
              <w:bottom w:val="single" w:sz="12" w:space="0" w:color="auto"/>
            </w:tcBorders>
            <w:vAlign w:val="center"/>
          </w:tcPr>
          <w:p w14:paraId="25115D9F" w14:textId="77777777" w:rsidR="00C753D8" w:rsidRPr="00E4345B" w:rsidRDefault="00C753D8" w:rsidP="00C753D8">
            <w:pPr>
              <w:spacing w:line="400" w:lineRule="exact"/>
              <w:jc w:val="center"/>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6</w:t>
            </w:r>
          </w:p>
        </w:tc>
        <w:tc>
          <w:tcPr>
            <w:tcW w:w="616" w:type="dxa"/>
            <w:tcBorders>
              <w:bottom w:val="single" w:sz="12" w:space="0" w:color="auto"/>
            </w:tcBorders>
            <w:vAlign w:val="center"/>
          </w:tcPr>
          <w:p w14:paraId="264175EE" w14:textId="77777777" w:rsidR="00C753D8" w:rsidRPr="00E4345B" w:rsidRDefault="00C753D8" w:rsidP="00C753D8">
            <w:pPr>
              <w:spacing w:line="400" w:lineRule="exact"/>
              <w:jc w:val="center"/>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5</w:t>
            </w:r>
          </w:p>
        </w:tc>
        <w:tc>
          <w:tcPr>
            <w:tcW w:w="630" w:type="dxa"/>
            <w:tcBorders>
              <w:bottom w:val="single" w:sz="12" w:space="0" w:color="auto"/>
            </w:tcBorders>
            <w:vAlign w:val="center"/>
          </w:tcPr>
          <w:p w14:paraId="3855E4C8" w14:textId="77777777" w:rsidR="00C753D8" w:rsidRPr="00E4345B" w:rsidRDefault="00C753D8" w:rsidP="00C753D8">
            <w:pPr>
              <w:spacing w:line="400" w:lineRule="exact"/>
              <w:jc w:val="center"/>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4</w:t>
            </w:r>
          </w:p>
        </w:tc>
        <w:tc>
          <w:tcPr>
            <w:tcW w:w="616" w:type="dxa"/>
            <w:tcBorders>
              <w:bottom w:val="single" w:sz="12" w:space="0" w:color="auto"/>
            </w:tcBorders>
            <w:vAlign w:val="center"/>
          </w:tcPr>
          <w:p w14:paraId="5236A4C5" w14:textId="77777777" w:rsidR="00C753D8" w:rsidRPr="00E4345B" w:rsidRDefault="00C753D8" w:rsidP="00C753D8">
            <w:pPr>
              <w:spacing w:line="400" w:lineRule="exact"/>
              <w:jc w:val="center"/>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3</w:t>
            </w:r>
          </w:p>
        </w:tc>
        <w:tc>
          <w:tcPr>
            <w:tcW w:w="602" w:type="dxa"/>
            <w:tcBorders>
              <w:bottom w:val="single" w:sz="12" w:space="0" w:color="auto"/>
            </w:tcBorders>
            <w:vAlign w:val="center"/>
          </w:tcPr>
          <w:p w14:paraId="155C0AC9" w14:textId="77777777" w:rsidR="00C753D8" w:rsidRPr="00E4345B" w:rsidRDefault="00C753D8" w:rsidP="00C753D8">
            <w:pPr>
              <w:spacing w:line="400" w:lineRule="exact"/>
              <w:jc w:val="center"/>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2</w:t>
            </w:r>
          </w:p>
        </w:tc>
        <w:tc>
          <w:tcPr>
            <w:tcW w:w="560" w:type="dxa"/>
            <w:tcBorders>
              <w:bottom w:val="single" w:sz="12" w:space="0" w:color="auto"/>
            </w:tcBorders>
            <w:vAlign w:val="center"/>
          </w:tcPr>
          <w:p w14:paraId="0716861B" w14:textId="77777777" w:rsidR="00C753D8" w:rsidRPr="00E4345B" w:rsidRDefault="00C753D8" w:rsidP="00C753D8">
            <w:pPr>
              <w:spacing w:line="400" w:lineRule="exact"/>
              <w:jc w:val="center"/>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1</w:t>
            </w:r>
          </w:p>
        </w:tc>
        <w:tc>
          <w:tcPr>
            <w:tcW w:w="607" w:type="dxa"/>
            <w:vAlign w:val="center"/>
          </w:tcPr>
          <w:p w14:paraId="06237F6C" w14:textId="77777777" w:rsidR="00C753D8" w:rsidRPr="00E4345B" w:rsidRDefault="00C753D8" w:rsidP="00C753D8">
            <w:pPr>
              <w:spacing w:line="400" w:lineRule="exact"/>
              <w:jc w:val="center"/>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無法評量</w:t>
            </w:r>
          </w:p>
        </w:tc>
      </w:tr>
      <w:tr w:rsidR="00E4345B" w:rsidRPr="00E4345B" w14:paraId="2E275ECE" w14:textId="77777777" w:rsidTr="00756C11">
        <w:trPr>
          <w:cantSplit/>
          <w:trHeight w:val="480"/>
          <w:jc w:val="center"/>
        </w:trPr>
        <w:tc>
          <w:tcPr>
            <w:tcW w:w="532" w:type="dxa"/>
            <w:vAlign w:val="center"/>
          </w:tcPr>
          <w:p w14:paraId="045B59BC" w14:textId="77777777" w:rsidR="00C753D8" w:rsidRPr="00E4345B" w:rsidRDefault="00C753D8" w:rsidP="00C753D8">
            <w:pPr>
              <w:spacing w:line="400" w:lineRule="exact"/>
              <w:ind w:left="113" w:right="113"/>
              <w:jc w:val="center"/>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1</w:t>
            </w:r>
          </w:p>
        </w:tc>
        <w:tc>
          <w:tcPr>
            <w:tcW w:w="4214" w:type="dxa"/>
            <w:gridSpan w:val="2"/>
            <w:tcBorders>
              <w:right w:val="single" w:sz="4" w:space="0" w:color="auto"/>
            </w:tcBorders>
          </w:tcPr>
          <w:p w14:paraId="3F8E3719" w14:textId="77777777" w:rsidR="00C753D8" w:rsidRPr="00E4345B" w:rsidRDefault="00C753D8" w:rsidP="00C753D8">
            <w:pPr>
              <w:spacing w:line="400" w:lineRule="exact"/>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能夠了解核心課程相關內容</w:t>
            </w:r>
          </w:p>
        </w:tc>
        <w:tc>
          <w:tcPr>
            <w:tcW w:w="554" w:type="dxa"/>
            <w:tcBorders>
              <w:left w:val="single" w:sz="4" w:space="0" w:color="auto"/>
            </w:tcBorders>
          </w:tcPr>
          <w:p w14:paraId="4DE47D98" w14:textId="77777777" w:rsidR="00C753D8" w:rsidRPr="00E4345B" w:rsidRDefault="00C753D8" w:rsidP="00C753D8">
            <w:pPr>
              <w:spacing w:line="400" w:lineRule="exact"/>
              <w:rPr>
                <w:rFonts w:ascii="Times New Roman" w:eastAsia="標楷體" w:hAnsi="Times New Roman" w:cs="Times New Roman"/>
                <w:color w:val="000000" w:themeColor="text1"/>
              </w:rPr>
            </w:pPr>
          </w:p>
        </w:tc>
        <w:tc>
          <w:tcPr>
            <w:tcW w:w="588" w:type="dxa"/>
          </w:tcPr>
          <w:p w14:paraId="51B2FCF2" w14:textId="77777777" w:rsidR="00C753D8" w:rsidRPr="00E4345B" w:rsidRDefault="00C753D8" w:rsidP="00C753D8">
            <w:pPr>
              <w:spacing w:line="400" w:lineRule="exact"/>
              <w:rPr>
                <w:rFonts w:ascii="Times New Roman" w:eastAsia="標楷體" w:hAnsi="Times New Roman" w:cs="Times New Roman"/>
                <w:color w:val="000000" w:themeColor="text1"/>
              </w:rPr>
            </w:pPr>
          </w:p>
        </w:tc>
        <w:tc>
          <w:tcPr>
            <w:tcW w:w="644" w:type="dxa"/>
          </w:tcPr>
          <w:p w14:paraId="5A9EA9C0" w14:textId="77777777" w:rsidR="00C753D8" w:rsidRPr="00E4345B" w:rsidRDefault="00C753D8" w:rsidP="00C753D8">
            <w:pPr>
              <w:spacing w:line="400" w:lineRule="exact"/>
              <w:rPr>
                <w:rFonts w:ascii="Times New Roman" w:eastAsia="標楷體" w:hAnsi="Times New Roman" w:cs="Times New Roman"/>
                <w:color w:val="000000" w:themeColor="text1"/>
              </w:rPr>
            </w:pPr>
          </w:p>
        </w:tc>
        <w:tc>
          <w:tcPr>
            <w:tcW w:w="657" w:type="dxa"/>
            <w:vAlign w:val="center"/>
          </w:tcPr>
          <w:p w14:paraId="13E322CA" w14:textId="77777777" w:rsidR="00C753D8" w:rsidRPr="00E4345B" w:rsidRDefault="00C753D8" w:rsidP="00C753D8">
            <w:pPr>
              <w:spacing w:line="400" w:lineRule="exact"/>
              <w:jc w:val="center"/>
              <w:rPr>
                <w:rFonts w:ascii="Times New Roman" w:eastAsia="標楷體" w:hAnsi="Times New Roman" w:cs="Times New Roman"/>
                <w:color w:val="000000" w:themeColor="text1"/>
              </w:rPr>
            </w:pPr>
          </w:p>
        </w:tc>
        <w:tc>
          <w:tcPr>
            <w:tcW w:w="616" w:type="dxa"/>
            <w:vAlign w:val="center"/>
          </w:tcPr>
          <w:p w14:paraId="0BBA526A" w14:textId="77777777" w:rsidR="00C753D8" w:rsidRPr="00E4345B" w:rsidRDefault="00C753D8" w:rsidP="00C753D8">
            <w:pPr>
              <w:spacing w:line="400" w:lineRule="exact"/>
              <w:jc w:val="center"/>
              <w:rPr>
                <w:rFonts w:ascii="Times New Roman" w:eastAsia="標楷體" w:hAnsi="Times New Roman" w:cs="Times New Roman"/>
                <w:color w:val="000000" w:themeColor="text1"/>
              </w:rPr>
            </w:pPr>
          </w:p>
        </w:tc>
        <w:tc>
          <w:tcPr>
            <w:tcW w:w="630" w:type="dxa"/>
            <w:vAlign w:val="center"/>
          </w:tcPr>
          <w:p w14:paraId="05F85460" w14:textId="77777777" w:rsidR="00C753D8" w:rsidRPr="00E4345B" w:rsidRDefault="00C753D8" w:rsidP="00C753D8">
            <w:pPr>
              <w:spacing w:line="400" w:lineRule="exact"/>
              <w:jc w:val="center"/>
              <w:rPr>
                <w:rFonts w:ascii="Times New Roman" w:eastAsia="標楷體" w:hAnsi="Times New Roman" w:cs="Times New Roman"/>
                <w:color w:val="000000" w:themeColor="text1"/>
              </w:rPr>
            </w:pPr>
          </w:p>
        </w:tc>
        <w:tc>
          <w:tcPr>
            <w:tcW w:w="616" w:type="dxa"/>
            <w:vAlign w:val="center"/>
          </w:tcPr>
          <w:p w14:paraId="22C98C44" w14:textId="77777777" w:rsidR="00C753D8" w:rsidRPr="00E4345B" w:rsidRDefault="00C753D8" w:rsidP="00C753D8">
            <w:pPr>
              <w:spacing w:line="400" w:lineRule="exact"/>
              <w:jc w:val="center"/>
              <w:rPr>
                <w:rFonts w:ascii="Times New Roman" w:eastAsia="標楷體" w:hAnsi="Times New Roman" w:cs="Times New Roman"/>
                <w:color w:val="000000" w:themeColor="text1"/>
              </w:rPr>
            </w:pPr>
          </w:p>
        </w:tc>
        <w:tc>
          <w:tcPr>
            <w:tcW w:w="602" w:type="dxa"/>
            <w:vAlign w:val="center"/>
          </w:tcPr>
          <w:p w14:paraId="2916D8AF" w14:textId="77777777" w:rsidR="00C753D8" w:rsidRPr="00E4345B" w:rsidRDefault="00C753D8" w:rsidP="00C753D8">
            <w:pPr>
              <w:spacing w:line="400" w:lineRule="exact"/>
              <w:jc w:val="center"/>
              <w:rPr>
                <w:rFonts w:ascii="Times New Roman" w:eastAsia="標楷體" w:hAnsi="Times New Roman" w:cs="Times New Roman"/>
                <w:color w:val="000000" w:themeColor="text1"/>
              </w:rPr>
            </w:pPr>
          </w:p>
        </w:tc>
        <w:tc>
          <w:tcPr>
            <w:tcW w:w="560" w:type="dxa"/>
            <w:vAlign w:val="center"/>
          </w:tcPr>
          <w:p w14:paraId="6C836C17" w14:textId="77777777" w:rsidR="00C753D8" w:rsidRPr="00E4345B" w:rsidRDefault="00C753D8" w:rsidP="00C753D8">
            <w:pPr>
              <w:spacing w:line="400" w:lineRule="exact"/>
              <w:jc w:val="center"/>
              <w:rPr>
                <w:rFonts w:ascii="Times New Roman" w:eastAsia="標楷體" w:hAnsi="Times New Roman" w:cs="Times New Roman"/>
                <w:color w:val="000000" w:themeColor="text1"/>
              </w:rPr>
            </w:pPr>
          </w:p>
        </w:tc>
        <w:tc>
          <w:tcPr>
            <w:tcW w:w="607" w:type="dxa"/>
            <w:vAlign w:val="center"/>
          </w:tcPr>
          <w:p w14:paraId="08D6A93E" w14:textId="77777777" w:rsidR="00C753D8" w:rsidRPr="00E4345B" w:rsidRDefault="00C753D8" w:rsidP="00C753D8">
            <w:pPr>
              <w:spacing w:line="400" w:lineRule="exact"/>
              <w:jc w:val="center"/>
              <w:rPr>
                <w:rFonts w:ascii="Times New Roman" w:eastAsia="標楷體" w:hAnsi="Times New Roman" w:cs="Times New Roman"/>
                <w:color w:val="000000" w:themeColor="text1"/>
              </w:rPr>
            </w:pPr>
          </w:p>
        </w:tc>
      </w:tr>
      <w:tr w:rsidR="00E4345B" w:rsidRPr="00E4345B" w14:paraId="42DF9181" w14:textId="77777777" w:rsidTr="00756C11">
        <w:trPr>
          <w:cantSplit/>
          <w:trHeight w:val="480"/>
          <w:jc w:val="center"/>
        </w:trPr>
        <w:tc>
          <w:tcPr>
            <w:tcW w:w="532" w:type="dxa"/>
            <w:vAlign w:val="center"/>
          </w:tcPr>
          <w:p w14:paraId="376CCFEA" w14:textId="77777777" w:rsidR="00C753D8" w:rsidRPr="00E4345B" w:rsidRDefault="00C753D8" w:rsidP="00C753D8">
            <w:pPr>
              <w:spacing w:line="400" w:lineRule="exact"/>
              <w:jc w:val="center"/>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2</w:t>
            </w:r>
          </w:p>
        </w:tc>
        <w:tc>
          <w:tcPr>
            <w:tcW w:w="4214" w:type="dxa"/>
            <w:gridSpan w:val="2"/>
            <w:tcBorders>
              <w:right w:val="single" w:sz="4" w:space="0" w:color="auto"/>
            </w:tcBorders>
          </w:tcPr>
          <w:p w14:paraId="64711DFF" w14:textId="77777777" w:rsidR="00C753D8" w:rsidRPr="00E4345B" w:rsidRDefault="00C753D8" w:rsidP="00C753D8">
            <w:pPr>
              <w:spacing w:line="400" w:lineRule="exact"/>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能夠執行核心課程相關技巧</w:t>
            </w:r>
          </w:p>
        </w:tc>
        <w:tc>
          <w:tcPr>
            <w:tcW w:w="554" w:type="dxa"/>
            <w:tcBorders>
              <w:left w:val="single" w:sz="4" w:space="0" w:color="auto"/>
            </w:tcBorders>
          </w:tcPr>
          <w:p w14:paraId="62989F3E" w14:textId="77777777" w:rsidR="00C753D8" w:rsidRPr="00E4345B" w:rsidRDefault="00C753D8" w:rsidP="00C753D8">
            <w:pPr>
              <w:spacing w:line="400" w:lineRule="exact"/>
              <w:rPr>
                <w:rFonts w:ascii="Times New Roman" w:eastAsia="標楷體" w:hAnsi="Times New Roman" w:cs="Times New Roman"/>
                <w:color w:val="000000" w:themeColor="text1"/>
              </w:rPr>
            </w:pPr>
          </w:p>
        </w:tc>
        <w:tc>
          <w:tcPr>
            <w:tcW w:w="588" w:type="dxa"/>
          </w:tcPr>
          <w:p w14:paraId="14220509" w14:textId="77777777" w:rsidR="00C753D8" w:rsidRPr="00E4345B" w:rsidRDefault="00C753D8" w:rsidP="00C753D8">
            <w:pPr>
              <w:spacing w:line="400" w:lineRule="exact"/>
              <w:rPr>
                <w:rFonts w:ascii="Times New Roman" w:eastAsia="標楷體" w:hAnsi="Times New Roman" w:cs="Times New Roman"/>
                <w:color w:val="000000" w:themeColor="text1"/>
              </w:rPr>
            </w:pPr>
          </w:p>
        </w:tc>
        <w:tc>
          <w:tcPr>
            <w:tcW w:w="644" w:type="dxa"/>
          </w:tcPr>
          <w:p w14:paraId="7827F93E" w14:textId="77777777" w:rsidR="00C753D8" w:rsidRPr="00E4345B" w:rsidRDefault="00C753D8" w:rsidP="00C753D8">
            <w:pPr>
              <w:spacing w:line="400" w:lineRule="exact"/>
              <w:rPr>
                <w:rFonts w:ascii="Times New Roman" w:eastAsia="標楷體" w:hAnsi="Times New Roman" w:cs="Times New Roman"/>
                <w:color w:val="000000" w:themeColor="text1"/>
              </w:rPr>
            </w:pPr>
          </w:p>
        </w:tc>
        <w:tc>
          <w:tcPr>
            <w:tcW w:w="657" w:type="dxa"/>
          </w:tcPr>
          <w:p w14:paraId="3091AA99" w14:textId="77777777" w:rsidR="00C753D8" w:rsidRPr="00E4345B" w:rsidRDefault="00C753D8" w:rsidP="00C753D8">
            <w:pPr>
              <w:spacing w:line="400" w:lineRule="exact"/>
              <w:rPr>
                <w:rFonts w:ascii="Times New Roman" w:eastAsia="標楷體" w:hAnsi="Times New Roman" w:cs="Times New Roman"/>
                <w:color w:val="000000" w:themeColor="text1"/>
              </w:rPr>
            </w:pPr>
          </w:p>
        </w:tc>
        <w:tc>
          <w:tcPr>
            <w:tcW w:w="616" w:type="dxa"/>
          </w:tcPr>
          <w:p w14:paraId="5F4A78C9" w14:textId="77777777" w:rsidR="00C753D8" w:rsidRPr="00E4345B" w:rsidRDefault="00C753D8" w:rsidP="00C753D8">
            <w:pPr>
              <w:spacing w:line="400" w:lineRule="exact"/>
              <w:rPr>
                <w:rFonts w:ascii="Times New Roman" w:eastAsia="標楷體" w:hAnsi="Times New Roman" w:cs="Times New Roman"/>
                <w:color w:val="000000" w:themeColor="text1"/>
              </w:rPr>
            </w:pPr>
          </w:p>
        </w:tc>
        <w:tc>
          <w:tcPr>
            <w:tcW w:w="630" w:type="dxa"/>
          </w:tcPr>
          <w:p w14:paraId="4708A29E" w14:textId="77777777" w:rsidR="00C753D8" w:rsidRPr="00E4345B" w:rsidRDefault="00C753D8" w:rsidP="00C753D8">
            <w:pPr>
              <w:spacing w:line="400" w:lineRule="exact"/>
              <w:rPr>
                <w:rFonts w:ascii="Times New Roman" w:eastAsia="標楷體" w:hAnsi="Times New Roman" w:cs="Times New Roman"/>
                <w:color w:val="000000" w:themeColor="text1"/>
              </w:rPr>
            </w:pPr>
          </w:p>
        </w:tc>
        <w:tc>
          <w:tcPr>
            <w:tcW w:w="616" w:type="dxa"/>
          </w:tcPr>
          <w:p w14:paraId="31535AF2" w14:textId="77777777" w:rsidR="00C753D8" w:rsidRPr="00E4345B" w:rsidRDefault="00C753D8" w:rsidP="00C753D8">
            <w:pPr>
              <w:spacing w:line="400" w:lineRule="exact"/>
              <w:rPr>
                <w:rFonts w:ascii="Times New Roman" w:eastAsia="標楷體" w:hAnsi="Times New Roman" w:cs="Times New Roman"/>
                <w:color w:val="000000" w:themeColor="text1"/>
              </w:rPr>
            </w:pPr>
          </w:p>
        </w:tc>
        <w:tc>
          <w:tcPr>
            <w:tcW w:w="602" w:type="dxa"/>
          </w:tcPr>
          <w:p w14:paraId="65D4BDB2" w14:textId="77777777" w:rsidR="00C753D8" w:rsidRPr="00E4345B" w:rsidRDefault="00C753D8" w:rsidP="00C753D8">
            <w:pPr>
              <w:spacing w:line="400" w:lineRule="exact"/>
              <w:rPr>
                <w:rFonts w:ascii="Times New Roman" w:eastAsia="標楷體" w:hAnsi="Times New Roman" w:cs="Times New Roman"/>
                <w:color w:val="000000" w:themeColor="text1"/>
              </w:rPr>
            </w:pPr>
          </w:p>
        </w:tc>
        <w:tc>
          <w:tcPr>
            <w:tcW w:w="560" w:type="dxa"/>
          </w:tcPr>
          <w:p w14:paraId="2D7E2FF4" w14:textId="77777777" w:rsidR="00C753D8" w:rsidRPr="00E4345B" w:rsidRDefault="00C753D8" w:rsidP="00C753D8">
            <w:pPr>
              <w:spacing w:line="400" w:lineRule="exact"/>
              <w:rPr>
                <w:rFonts w:ascii="Times New Roman" w:eastAsia="標楷體" w:hAnsi="Times New Roman" w:cs="Times New Roman"/>
                <w:color w:val="000000" w:themeColor="text1"/>
              </w:rPr>
            </w:pPr>
          </w:p>
        </w:tc>
        <w:tc>
          <w:tcPr>
            <w:tcW w:w="607" w:type="dxa"/>
          </w:tcPr>
          <w:p w14:paraId="5D0278C2" w14:textId="77777777" w:rsidR="00C753D8" w:rsidRPr="00E4345B" w:rsidRDefault="00C753D8" w:rsidP="00C753D8">
            <w:pPr>
              <w:spacing w:line="400" w:lineRule="exact"/>
              <w:rPr>
                <w:rFonts w:ascii="Times New Roman" w:eastAsia="標楷體" w:hAnsi="Times New Roman" w:cs="Times New Roman"/>
                <w:color w:val="000000" w:themeColor="text1"/>
              </w:rPr>
            </w:pPr>
          </w:p>
        </w:tc>
      </w:tr>
      <w:tr w:rsidR="00E4345B" w:rsidRPr="00E4345B" w14:paraId="03BC0D5F" w14:textId="77777777" w:rsidTr="00756C11">
        <w:trPr>
          <w:cantSplit/>
          <w:trHeight w:val="480"/>
          <w:jc w:val="center"/>
        </w:trPr>
        <w:tc>
          <w:tcPr>
            <w:tcW w:w="532" w:type="dxa"/>
            <w:vAlign w:val="center"/>
          </w:tcPr>
          <w:p w14:paraId="15DDD257" w14:textId="77777777" w:rsidR="00C753D8" w:rsidRPr="00E4345B" w:rsidRDefault="00C753D8" w:rsidP="00C753D8">
            <w:pPr>
              <w:spacing w:line="400" w:lineRule="exact"/>
              <w:jc w:val="center"/>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3</w:t>
            </w:r>
          </w:p>
        </w:tc>
        <w:tc>
          <w:tcPr>
            <w:tcW w:w="4214" w:type="dxa"/>
            <w:gridSpan w:val="2"/>
            <w:tcBorders>
              <w:right w:val="single" w:sz="4" w:space="0" w:color="auto"/>
            </w:tcBorders>
          </w:tcPr>
          <w:p w14:paraId="79DB0A3A" w14:textId="77777777" w:rsidR="00C753D8" w:rsidRPr="00E4345B" w:rsidRDefault="00C753D8" w:rsidP="00C753D8">
            <w:pPr>
              <w:spacing w:line="400" w:lineRule="exact"/>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參與相關教學活動</w:t>
            </w:r>
          </w:p>
        </w:tc>
        <w:tc>
          <w:tcPr>
            <w:tcW w:w="554" w:type="dxa"/>
            <w:tcBorders>
              <w:left w:val="single" w:sz="4" w:space="0" w:color="auto"/>
            </w:tcBorders>
          </w:tcPr>
          <w:p w14:paraId="63243CDE" w14:textId="77777777" w:rsidR="00C753D8" w:rsidRPr="00E4345B" w:rsidRDefault="00C753D8" w:rsidP="00C753D8">
            <w:pPr>
              <w:spacing w:line="400" w:lineRule="exact"/>
              <w:rPr>
                <w:rFonts w:ascii="Times New Roman" w:eastAsia="標楷體" w:hAnsi="Times New Roman" w:cs="Times New Roman"/>
                <w:color w:val="000000" w:themeColor="text1"/>
              </w:rPr>
            </w:pPr>
          </w:p>
        </w:tc>
        <w:tc>
          <w:tcPr>
            <w:tcW w:w="588" w:type="dxa"/>
          </w:tcPr>
          <w:p w14:paraId="003FFCC6" w14:textId="77777777" w:rsidR="00C753D8" w:rsidRPr="00E4345B" w:rsidRDefault="00C753D8" w:rsidP="00C753D8">
            <w:pPr>
              <w:spacing w:line="400" w:lineRule="exact"/>
              <w:rPr>
                <w:rFonts w:ascii="Times New Roman" w:eastAsia="標楷體" w:hAnsi="Times New Roman" w:cs="Times New Roman"/>
                <w:color w:val="000000" w:themeColor="text1"/>
              </w:rPr>
            </w:pPr>
          </w:p>
        </w:tc>
        <w:tc>
          <w:tcPr>
            <w:tcW w:w="644" w:type="dxa"/>
          </w:tcPr>
          <w:p w14:paraId="31D0EF87" w14:textId="77777777" w:rsidR="00C753D8" w:rsidRPr="00E4345B" w:rsidRDefault="00C753D8" w:rsidP="00C753D8">
            <w:pPr>
              <w:spacing w:line="400" w:lineRule="exact"/>
              <w:rPr>
                <w:rFonts w:ascii="Times New Roman" w:eastAsia="標楷體" w:hAnsi="Times New Roman" w:cs="Times New Roman"/>
                <w:color w:val="000000" w:themeColor="text1"/>
              </w:rPr>
            </w:pPr>
          </w:p>
        </w:tc>
        <w:tc>
          <w:tcPr>
            <w:tcW w:w="657" w:type="dxa"/>
          </w:tcPr>
          <w:p w14:paraId="3781DF58" w14:textId="77777777" w:rsidR="00C753D8" w:rsidRPr="00E4345B" w:rsidRDefault="00C753D8" w:rsidP="00C753D8">
            <w:pPr>
              <w:spacing w:line="400" w:lineRule="exact"/>
              <w:rPr>
                <w:rFonts w:ascii="Times New Roman" w:eastAsia="標楷體" w:hAnsi="Times New Roman" w:cs="Times New Roman"/>
                <w:color w:val="000000" w:themeColor="text1"/>
              </w:rPr>
            </w:pPr>
          </w:p>
        </w:tc>
        <w:tc>
          <w:tcPr>
            <w:tcW w:w="616" w:type="dxa"/>
          </w:tcPr>
          <w:p w14:paraId="0C61F7E8" w14:textId="77777777" w:rsidR="00C753D8" w:rsidRPr="00E4345B" w:rsidRDefault="00C753D8" w:rsidP="00C753D8">
            <w:pPr>
              <w:spacing w:line="400" w:lineRule="exact"/>
              <w:rPr>
                <w:rFonts w:ascii="Times New Roman" w:eastAsia="標楷體" w:hAnsi="Times New Roman" w:cs="Times New Roman"/>
                <w:color w:val="000000" w:themeColor="text1"/>
              </w:rPr>
            </w:pPr>
          </w:p>
        </w:tc>
        <w:tc>
          <w:tcPr>
            <w:tcW w:w="630" w:type="dxa"/>
          </w:tcPr>
          <w:p w14:paraId="257036F4" w14:textId="77777777" w:rsidR="00C753D8" w:rsidRPr="00E4345B" w:rsidRDefault="00C753D8" w:rsidP="00C753D8">
            <w:pPr>
              <w:spacing w:line="400" w:lineRule="exact"/>
              <w:rPr>
                <w:rFonts w:ascii="Times New Roman" w:eastAsia="標楷體" w:hAnsi="Times New Roman" w:cs="Times New Roman"/>
                <w:color w:val="000000" w:themeColor="text1"/>
              </w:rPr>
            </w:pPr>
          </w:p>
        </w:tc>
        <w:tc>
          <w:tcPr>
            <w:tcW w:w="616" w:type="dxa"/>
          </w:tcPr>
          <w:p w14:paraId="5CF906E8" w14:textId="77777777" w:rsidR="00C753D8" w:rsidRPr="00E4345B" w:rsidRDefault="00C753D8" w:rsidP="00C753D8">
            <w:pPr>
              <w:spacing w:line="400" w:lineRule="exact"/>
              <w:rPr>
                <w:rFonts w:ascii="Times New Roman" w:eastAsia="標楷體" w:hAnsi="Times New Roman" w:cs="Times New Roman"/>
                <w:color w:val="000000" w:themeColor="text1"/>
              </w:rPr>
            </w:pPr>
          </w:p>
        </w:tc>
        <w:tc>
          <w:tcPr>
            <w:tcW w:w="602" w:type="dxa"/>
          </w:tcPr>
          <w:p w14:paraId="588ACB12" w14:textId="77777777" w:rsidR="00C753D8" w:rsidRPr="00E4345B" w:rsidRDefault="00C753D8" w:rsidP="00C753D8">
            <w:pPr>
              <w:spacing w:line="400" w:lineRule="exact"/>
              <w:rPr>
                <w:rFonts w:ascii="Times New Roman" w:eastAsia="標楷體" w:hAnsi="Times New Roman" w:cs="Times New Roman"/>
                <w:color w:val="000000" w:themeColor="text1"/>
              </w:rPr>
            </w:pPr>
          </w:p>
        </w:tc>
        <w:tc>
          <w:tcPr>
            <w:tcW w:w="560" w:type="dxa"/>
          </w:tcPr>
          <w:p w14:paraId="5F9D54BE" w14:textId="77777777" w:rsidR="00C753D8" w:rsidRPr="00E4345B" w:rsidRDefault="00C753D8" w:rsidP="00C753D8">
            <w:pPr>
              <w:spacing w:line="400" w:lineRule="exact"/>
              <w:rPr>
                <w:rFonts w:ascii="Times New Roman" w:eastAsia="標楷體" w:hAnsi="Times New Roman" w:cs="Times New Roman"/>
                <w:color w:val="000000" w:themeColor="text1"/>
              </w:rPr>
            </w:pPr>
          </w:p>
        </w:tc>
        <w:tc>
          <w:tcPr>
            <w:tcW w:w="607" w:type="dxa"/>
          </w:tcPr>
          <w:p w14:paraId="31C8E9BF" w14:textId="77777777" w:rsidR="00C753D8" w:rsidRPr="00E4345B" w:rsidRDefault="00C753D8" w:rsidP="00C753D8">
            <w:pPr>
              <w:spacing w:line="400" w:lineRule="exact"/>
              <w:rPr>
                <w:rFonts w:ascii="Times New Roman" w:eastAsia="標楷體" w:hAnsi="Times New Roman" w:cs="Times New Roman"/>
                <w:color w:val="000000" w:themeColor="text1"/>
              </w:rPr>
            </w:pPr>
          </w:p>
        </w:tc>
      </w:tr>
      <w:tr w:rsidR="00E4345B" w:rsidRPr="00E4345B" w14:paraId="688F1106" w14:textId="77777777" w:rsidTr="00756C11">
        <w:trPr>
          <w:cantSplit/>
          <w:trHeight w:val="480"/>
          <w:jc w:val="center"/>
        </w:trPr>
        <w:tc>
          <w:tcPr>
            <w:tcW w:w="532" w:type="dxa"/>
            <w:vAlign w:val="center"/>
          </w:tcPr>
          <w:p w14:paraId="6059A5D7" w14:textId="77777777" w:rsidR="00C753D8" w:rsidRPr="00E4345B" w:rsidRDefault="00C753D8" w:rsidP="00C753D8">
            <w:pPr>
              <w:spacing w:line="400" w:lineRule="exact"/>
              <w:jc w:val="center"/>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4</w:t>
            </w:r>
          </w:p>
        </w:tc>
        <w:tc>
          <w:tcPr>
            <w:tcW w:w="4214" w:type="dxa"/>
            <w:gridSpan w:val="2"/>
            <w:tcBorders>
              <w:right w:val="single" w:sz="4" w:space="0" w:color="auto"/>
            </w:tcBorders>
          </w:tcPr>
          <w:p w14:paraId="6A3C0903" w14:textId="77777777" w:rsidR="00C753D8" w:rsidRPr="00E4345B" w:rsidRDefault="00C753D8" w:rsidP="00C753D8">
            <w:pPr>
              <w:spacing w:line="400" w:lineRule="exact"/>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臨床病例報告及討論能力</w:t>
            </w:r>
          </w:p>
        </w:tc>
        <w:tc>
          <w:tcPr>
            <w:tcW w:w="554" w:type="dxa"/>
            <w:tcBorders>
              <w:left w:val="single" w:sz="4" w:space="0" w:color="auto"/>
            </w:tcBorders>
          </w:tcPr>
          <w:p w14:paraId="1C32A51D" w14:textId="77777777" w:rsidR="00C753D8" w:rsidRPr="00E4345B" w:rsidRDefault="00C753D8" w:rsidP="00C753D8">
            <w:pPr>
              <w:spacing w:line="400" w:lineRule="exact"/>
              <w:rPr>
                <w:rFonts w:ascii="Times New Roman" w:eastAsia="標楷體" w:hAnsi="Times New Roman" w:cs="Times New Roman"/>
                <w:color w:val="000000" w:themeColor="text1"/>
              </w:rPr>
            </w:pPr>
          </w:p>
        </w:tc>
        <w:tc>
          <w:tcPr>
            <w:tcW w:w="588" w:type="dxa"/>
          </w:tcPr>
          <w:p w14:paraId="5DF50806" w14:textId="77777777" w:rsidR="00C753D8" w:rsidRPr="00E4345B" w:rsidRDefault="00C753D8" w:rsidP="00C753D8">
            <w:pPr>
              <w:spacing w:line="400" w:lineRule="exact"/>
              <w:rPr>
                <w:rFonts w:ascii="Times New Roman" w:eastAsia="標楷體" w:hAnsi="Times New Roman" w:cs="Times New Roman"/>
                <w:color w:val="000000" w:themeColor="text1"/>
              </w:rPr>
            </w:pPr>
          </w:p>
        </w:tc>
        <w:tc>
          <w:tcPr>
            <w:tcW w:w="644" w:type="dxa"/>
          </w:tcPr>
          <w:p w14:paraId="1C41BAC1" w14:textId="77777777" w:rsidR="00C753D8" w:rsidRPr="00E4345B" w:rsidRDefault="00C753D8" w:rsidP="00C753D8">
            <w:pPr>
              <w:spacing w:line="400" w:lineRule="exact"/>
              <w:rPr>
                <w:rFonts w:ascii="Times New Roman" w:eastAsia="標楷體" w:hAnsi="Times New Roman" w:cs="Times New Roman"/>
                <w:color w:val="000000" w:themeColor="text1"/>
              </w:rPr>
            </w:pPr>
          </w:p>
        </w:tc>
        <w:tc>
          <w:tcPr>
            <w:tcW w:w="657" w:type="dxa"/>
          </w:tcPr>
          <w:p w14:paraId="20A63929" w14:textId="77777777" w:rsidR="00C753D8" w:rsidRPr="00E4345B" w:rsidRDefault="00C753D8" w:rsidP="00C753D8">
            <w:pPr>
              <w:spacing w:line="400" w:lineRule="exact"/>
              <w:rPr>
                <w:rFonts w:ascii="Times New Roman" w:eastAsia="標楷體" w:hAnsi="Times New Roman" w:cs="Times New Roman"/>
                <w:color w:val="000000" w:themeColor="text1"/>
              </w:rPr>
            </w:pPr>
          </w:p>
        </w:tc>
        <w:tc>
          <w:tcPr>
            <w:tcW w:w="616" w:type="dxa"/>
          </w:tcPr>
          <w:p w14:paraId="23EB9278" w14:textId="77777777" w:rsidR="00C753D8" w:rsidRPr="00E4345B" w:rsidRDefault="00C753D8" w:rsidP="00C753D8">
            <w:pPr>
              <w:spacing w:line="400" w:lineRule="exact"/>
              <w:rPr>
                <w:rFonts w:ascii="Times New Roman" w:eastAsia="標楷體" w:hAnsi="Times New Roman" w:cs="Times New Roman"/>
                <w:color w:val="000000" w:themeColor="text1"/>
              </w:rPr>
            </w:pPr>
          </w:p>
        </w:tc>
        <w:tc>
          <w:tcPr>
            <w:tcW w:w="630" w:type="dxa"/>
          </w:tcPr>
          <w:p w14:paraId="1F5EBE64" w14:textId="77777777" w:rsidR="00C753D8" w:rsidRPr="00E4345B" w:rsidRDefault="00C753D8" w:rsidP="00C753D8">
            <w:pPr>
              <w:spacing w:line="400" w:lineRule="exact"/>
              <w:rPr>
                <w:rFonts w:ascii="Times New Roman" w:eastAsia="標楷體" w:hAnsi="Times New Roman" w:cs="Times New Roman"/>
                <w:color w:val="000000" w:themeColor="text1"/>
              </w:rPr>
            </w:pPr>
          </w:p>
        </w:tc>
        <w:tc>
          <w:tcPr>
            <w:tcW w:w="616" w:type="dxa"/>
          </w:tcPr>
          <w:p w14:paraId="10BAD008" w14:textId="77777777" w:rsidR="00C753D8" w:rsidRPr="00E4345B" w:rsidRDefault="00C753D8" w:rsidP="00C753D8">
            <w:pPr>
              <w:spacing w:line="400" w:lineRule="exact"/>
              <w:rPr>
                <w:rFonts w:ascii="Times New Roman" w:eastAsia="標楷體" w:hAnsi="Times New Roman" w:cs="Times New Roman"/>
                <w:color w:val="000000" w:themeColor="text1"/>
              </w:rPr>
            </w:pPr>
          </w:p>
        </w:tc>
        <w:tc>
          <w:tcPr>
            <w:tcW w:w="602" w:type="dxa"/>
          </w:tcPr>
          <w:p w14:paraId="69CB843E" w14:textId="77777777" w:rsidR="00C753D8" w:rsidRPr="00E4345B" w:rsidRDefault="00C753D8" w:rsidP="00C753D8">
            <w:pPr>
              <w:spacing w:line="400" w:lineRule="exact"/>
              <w:rPr>
                <w:rFonts w:ascii="Times New Roman" w:eastAsia="標楷體" w:hAnsi="Times New Roman" w:cs="Times New Roman"/>
                <w:color w:val="000000" w:themeColor="text1"/>
              </w:rPr>
            </w:pPr>
          </w:p>
        </w:tc>
        <w:tc>
          <w:tcPr>
            <w:tcW w:w="560" w:type="dxa"/>
          </w:tcPr>
          <w:p w14:paraId="3F9D2759" w14:textId="77777777" w:rsidR="00C753D8" w:rsidRPr="00E4345B" w:rsidRDefault="00C753D8" w:rsidP="00C753D8">
            <w:pPr>
              <w:spacing w:line="400" w:lineRule="exact"/>
              <w:rPr>
                <w:rFonts w:ascii="Times New Roman" w:eastAsia="標楷體" w:hAnsi="Times New Roman" w:cs="Times New Roman"/>
                <w:color w:val="000000" w:themeColor="text1"/>
              </w:rPr>
            </w:pPr>
          </w:p>
        </w:tc>
        <w:tc>
          <w:tcPr>
            <w:tcW w:w="607" w:type="dxa"/>
          </w:tcPr>
          <w:p w14:paraId="0AFB5F98" w14:textId="77777777" w:rsidR="00C753D8" w:rsidRPr="00E4345B" w:rsidRDefault="00C753D8" w:rsidP="00C753D8">
            <w:pPr>
              <w:spacing w:line="400" w:lineRule="exact"/>
              <w:rPr>
                <w:rFonts w:ascii="Times New Roman" w:eastAsia="標楷體" w:hAnsi="Times New Roman" w:cs="Times New Roman"/>
                <w:color w:val="000000" w:themeColor="text1"/>
              </w:rPr>
            </w:pPr>
          </w:p>
        </w:tc>
      </w:tr>
      <w:tr w:rsidR="00E4345B" w:rsidRPr="00E4345B" w14:paraId="0B83DF51" w14:textId="77777777" w:rsidTr="00756C11">
        <w:trPr>
          <w:cantSplit/>
          <w:trHeight w:val="480"/>
          <w:jc w:val="center"/>
        </w:trPr>
        <w:tc>
          <w:tcPr>
            <w:tcW w:w="532" w:type="dxa"/>
            <w:vAlign w:val="center"/>
          </w:tcPr>
          <w:p w14:paraId="538D05F8" w14:textId="77777777" w:rsidR="00C753D8" w:rsidRPr="00E4345B" w:rsidRDefault="00C753D8" w:rsidP="00C753D8">
            <w:pPr>
              <w:spacing w:line="400" w:lineRule="exact"/>
              <w:jc w:val="center"/>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5</w:t>
            </w:r>
          </w:p>
        </w:tc>
        <w:tc>
          <w:tcPr>
            <w:tcW w:w="4214" w:type="dxa"/>
            <w:gridSpan w:val="2"/>
            <w:tcBorders>
              <w:right w:val="single" w:sz="4" w:space="0" w:color="auto"/>
            </w:tcBorders>
          </w:tcPr>
          <w:p w14:paraId="642ADF6C" w14:textId="77777777" w:rsidR="00C753D8" w:rsidRPr="00E4345B" w:rsidRDefault="00C753D8" w:rsidP="00C753D8">
            <w:pPr>
              <w:spacing w:line="400" w:lineRule="exact"/>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PBL-EBM</w:t>
            </w:r>
            <w:r w:rsidRPr="00E4345B">
              <w:rPr>
                <w:rFonts w:ascii="Times New Roman" w:eastAsia="標楷體" w:hAnsi="Times New Roman" w:cs="Times New Roman"/>
                <w:color w:val="000000" w:themeColor="text1"/>
              </w:rPr>
              <w:t>能力</w:t>
            </w:r>
          </w:p>
        </w:tc>
        <w:tc>
          <w:tcPr>
            <w:tcW w:w="554" w:type="dxa"/>
            <w:tcBorders>
              <w:left w:val="single" w:sz="4" w:space="0" w:color="auto"/>
            </w:tcBorders>
          </w:tcPr>
          <w:p w14:paraId="5BCA1464" w14:textId="77777777" w:rsidR="00C753D8" w:rsidRPr="00E4345B" w:rsidRDefault="00C753D8" w:rsidP="00C753D8">
            <w:pPr>
              <w:spacing w:line="400" w:lineRule="exact"/>
              <w:rPr>
                <w:rFonts w:ascii="Times New Roman" w:eastAsia="標楷體" w:hAnsi="Times New Roman" w:cs="Times New Roman"/>
                <w:color w:val="000000" w:themeColor="text1"/>
              </w:rPr>
            </w:pPr>
          </w:p>
        </w:tc>
        <w:tc>
          <w:tcPr>
            <w:tcW w:w="588" w:type="dxa"/>
          </w:tcPr>
          <w:p w14:paraId="727D1837" w14:textId="77777777" w:rsidR="00C753D8" w:rsidRPr="00E4345B" w:rsidRDefault="00C753D8" w:rsidP="00C753D8">
            <w:pPr>
              <w:spacing w:line="400" w:lineRule="exact"/>
              <w:rPr>
                <w:rFonts w:ascii="Times New Roman" w:eastAsia="標楷體" w:hAnsi="Times New Roman" w:cs="Times New Roman"/>
                <w:color w:val="000000" w:themeColor="text1"/>
              </w:rPr>
            </w:pPr>
          </w:p>
        </w:tc>
        <w:tc>
          <w:tcPr>
            <w:tcW w:w="644" w:type="dxa"/>
          </w:tcPr>
          <w:p w14:paraId="4416F8A8" w14:textId="77777777" w:rsidR="00C753D8" w:rsidRPr="00E4345B" w:rsidRDefault="00C753D8" w:rsidP="00C753D8">
            <w:pPr>
              <w:spacing w:line="400" w:lineRule="exact"/>
              <w:rPr>
                <w:rFonts w:ascii="Times New Roman" w:eastAsia="標楷體" w:hAnsi="Times New Roman" w:cs="Times New Roman"/>
                <w:color w:val="000000" w:themeColor="text1"/>
              </w:rPr>
            </w:pPr>
          </w:p>
        </w:tc>
        <w:tc>
          <w:tcPr>
            <w:tcW w:w="657" w:type="dxa"/>
          </w:tcPr>
          <w:p w14:paraId="404E167B" w14:textId="77777777" w:rsidR="00C753D8" w:rsidRPr="00E4345B" w:rsidRDefault="00C753D8" w:rsidP="00C753D8">
            <w:pPr>
              <w:spacing w:line="400" w:lineRule="exact"/>
              <w:rPr>
                <w:rFonts w:ascii="Times New Roman" w:eastAsia="標楷體" w:hAnsi="Times New Roman" w:cs="Times New Roman"/>
                <w:color w:val="000000" w:themeColor="text1"/>
              </w:rPr>
            </w:pPr>
          </w:p>
        </w:tc>
        <w:tc>
          <w:tcPr>
            <w:tcW w:w="616" w:type="dxa"/>
          </w:tcPr>
          <w:p w14:paraId="0EC1312C" w14:textId="77777777" w:rsidR="00C753D8" w:rsidRPr="00E4345B" w:rsidRDefault="00C753D8" w:rsidP="00C753D8">
            <w:pPr>
              <w:spacing w:line="400" w:lineRule="exact"/>
              <w:rPr>
                <w:rFonts w:ascii="Times New Roman" w:eastAsia="標楷體" w:hAnsi="Times New Roman" w:cs="Times New Roman"/>
                <w:color w:val="000000" w:themeColor="text1"/>
              </w:rPr>
            </w:pPr>
          </w:p>
        </w:tc>
        <w:tc>
          <w:tcPr>
            <w:tcW w:w="630" w:type="dxa"/>
          </w:tcPr>
          <w:p w14:paraId="24881936" w14:textId="77777777" w:rsidR="00C753D8" w:rsidRPr="00E4345B" w:rsidRDefault="00C753D8" w:rsidP="00C753D8">
            <w:pPr>
              <w:spacing w:line="400" w:lineRule="exact"/>
              <w:rPr>
                <w:rFonts w:ascii="Times New Roman" w:eastAsia="標楷體" w:hAnsi="Times New Roman" w:cs="Times New Roman"/>
                <w:color w:val="000000" w:themeColor="text1"/>
              </w:rPr>
            </w:pPr>
          </w:p>
        </w:tc>
        <w:tc>
          <w:tcPr>
            <w:tcW w:w="616" w:type="dxa"/>
          </w:tcPr>
          <w:p w14:paraId="143BF740" w14:textId="77777777" w:rsidR="00C753D8" w:rsidRPr="00E4345B" w:rsidRDefault="00C753D8" w:rsidP="00C753D8">
            <w:pPr>
              <w:spacing w:line="400" w:lineRule="exact"/>
              <w:rPr>
                <w:rFonts w:ascii="Times New Roman" w:eastAsia="標楷體" w:hAnsi="Times New Roman" w:cs="Times New Roman"/>
                <w:color w:val="000000" w:themeColor="text1"/>
              </w:rPr>
            </w:pPr>
          </w:p>
        </w:tc>
        <w:tc>
          <w:tcPr>
            <w:tcW w:w="602" w:type="dxa"/>
          </w:tcPr>
          <w:p w14:paraId="5B89026D" w14:textId="77777777" w:rsidR="00C753D8" w:rsidRPr="00E4345B" w:rsidRDefault="00C753D8" w:rsidP="00C753D8">
            <w:pPr>
              <w:spacing w:line="400" w:lineRule="exact"/>
              <w:rPr>
                <w:rFonts w:ascii="Times New Roman" w:eastAsia="標楷體" w:hAnsi="Times New Roman" w:cs="Times New Roman"/>
                <w:color w:val="000000" w:themeColor="text1"/>
              </w:rPr>
            </w:pPr>
          </w:p>
        </w:tc>
        <w:tc>
          <w:tcPr>
            <w:tcW w:w="560" w:type="dxa"/>
          </w:tcPr>
          <w:p w14:paraId="322F07EF" w14:textId="77777777" w:rsidR="00C753D8" w:rsidRPr="00E4345B" w:rsidRDefault="00C753D8" w:rsidP="00C753D8">
            <w:pPr>
              <w:spacing w:line="400" w:lineRule="exact"/>
              <w:rPr>
                <w:rFonts w:ascii="Times New Roman" w:eastAsia="標楷體" w:hAnsi="Times New Roman" w:cs="Times New Roman"/>
                <w:color w:val="000000" w:themeColor="text1"/>
              </w:rPr>
            </w:pPr>
          </w:p>
        </w:tc>
        <w:tc>
          <w:tcPr>
            <w:tcW w:w="607" w:type="dxa"/>
          </w:tcPr>
          <w:p w14:paraId="51502AB9" w14:textId="77777777" w:rsidR="00C753D8" w:rsidRPr="00E4345B" w:rsidRDefault="00C753D8" w:rsidP="00C753D8">
            <w:pPr>
              <w:spacing w:line="400" w:lineRule="exact"/>
              <w:rPr>
                <w:rFonts w:ascii="Times New Roman" w:eastAsia="標楷體" w:hAnsi="Times New Roman" w:cs="Times New Roman"/>
                <w:color w:val="000000" w:themeColor="text1"/>
              </w:rPr>
            </w:pPr>
          </w:p>
        </w:tc>
      </w:tr>
      <w:tr w:rsidR="00E4345B" w:rsidRPr="00E4345B" w14:paraId="5986CC59" w14:textId="77777777" w:rsidTr="00756C11">
        <w:trPr>
          <w:cantSplit/>
          <w:trHeight w:val="480"/>
          <w:jc w:val="center"/>
        </w:trPr>
        <w:tc>
          <w:tcPr>
            <w:tcW w:w="532" w:type="dxa"/>
            <w:vAlign w:val="center"/>
          </w:tcPr>
          <w:p w14:paraId="5D1ACD50" w14:textId="77777777" w:rsidR="00C753D8" w:rsidRPr="00E4345B" w:rsidRDefault="00C753D8" w:rsidP="00C753D8">
            <w:pPr>
              <w:spacing w:line="300" w:lineRule="exact"/>
              <w:jc w:val="center"/>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6</w:t>
            </w:r>
          </w:p>
        </w:tc>
        <w:tc>
          <w:tcPr>
            <w:tcW w:w="4214" w:type="dxa"/>
            <w:gridSpan w:val="2"/>
            <w:tcBorders>
              <w:right w:val="single" w:sz="4" w:space="0" w:color="auto"/>
            </w:tcBorders>
          </w:tcPr>
          <w:p w14:paraId="68435A50" w14:textId="77777777" w:rsidR="00C753D8" w:rsidRPr="00E4345B" w:rsidRDefault="00C753D8" w:rsidP="00C753D8">
            <w:pPr>
              <w:spacing w:line="400" w:lineRule="exact"/>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責任感、積極性與學習態度的表現</w:t>
            </w:r>
          </w:p>
        </w:tc>
        <w:tc>
          <w:tcPr>
            <w:tcW w:w="554" w:type="dxa"/>
            <w:tcBorders>
              <w:left w:val="single" w:sz="4" w:space="0" w:color="auto"/>
            </w:tcBorders>
          </w:tcPr>
          <w:p w14:paraId="7AECB09C" w14:textId="77777777" w:rsidR="00C753D8" w:rsidRPr="00E4345B" w:rsidRDefault="00C753D8" w:rsidP="00C753D8">
            <w:pPr>
              <w:spacing w:line="400" w:lineRule="exact"/>
              <w:rPr>
                <w:rFonts w:ascii="Times New Roman" w:eastAsia="標楷體" w:hAnsi="Times New Roman" w:cs="Times New Roman"/>
                <w:color w:val="000000" w:themeColor="text1"/>
              </w:rPr>
            </w:pPr>
          </w:p>
        </w:tc>
        <w:tc>
          <w:tcPr>
            <w:tcW w:w="588" w:type="dxa"/>
          </w:tcPr>
          <w:p w14:paraId="6540530C" w14:textId="77777777" w:rsidR="00C753D8" w:rsidRPr="00E4345B" w:rsidRDefault="00C753D8" w:rsidP="00C753D8">
            <w:pPr>
              <w:spacing w:line="400" w:lineRule="exact"/>
              <w:rPr>
                <w:rFonts w:ascii="Times New Roman" w:eastAsia="標楷體" w:hAnsi="Times New Roman" w:cs="Times New Roman"/>
                <w:color w:val="000000" w:themeColor="text1"/>
              </w:rPr>
            </w:pPr>
          </w:p>
        </w:tc>
        <w:tc>
          <w:tcPr>
            <w:tcW w:w="644" w:type="dxa"/>
          </w:tcPr>
          <w:p w14:paraId="6FBECF4B" w14:textId="77777777" w:rsidR="00C753D8" w:rsidRPr="00E4345B" w:rsidRDefault="00C753D8" w:rsidP="00C753D8">
            <w:pPr>
              <w:spacing w:line="400" w:lineRule="exact"/>
              <w:rPr>
                <w:rFonts w:ascii="Times New Roman" w:eastAsia="標楷體" w:hAnsi="Times New Roman" w:cs="Times New Roman"/>
                <w:color w:val="000000" w:themeColor="text1"/>
              </w:rPr>
            </w:pPr>
          </w:p>
        </w:tc>
        <w:tc>
          <w:tcPr>
            <w:tcW w:w="657" w:type="dxa"/>
          </w:tcPr>
          <w:p w14:paraId="06236B95" w14:textId="77777777" w:rsidR="00C753D8" w:rsidRPr="00E4345B" w:rsidRDefault="00C753D8" w:rsidP="00C753D8">
            <w:pPr>
              <w:spacing w:line="400" w:lineRule="exact"/>
              <w:rPr>
                <w:rFonts w:ascii="Times New Roman" w:eastAsia="標楷體" w:hAnsi="Times New Roman" w:cs="Times New Roman"/>
                <w:color w:val="000000" w:themeColor="text1"/>
              </w:rPr>
            </w:pPr>
          </w:p>
        </w:tc>
        <w:tc>
          <w:tcPr>
            <w:tcW w:w="616" w:type="dxa"/>
          </w:tcPr>
          <w:p w14:paraId="17E2E602" w14:textId="77777777" w:rsidR="00C753D8" w:rsidRPr="00E4345B" w:rsidRDefault="00C753D8" w:rsidP="00C753D8">
            <w:pPr>
              <w:spacing w:line="400" w:lineRule="exact"/>
              <w:rPr>
                <w:rFonts w:ascii="Times New Roman" w:eastAsia="標楷體" w:hAnsi="Times New Roman" w:cs="Times New Roman"/>
                <w:color w:val="000000" w:themeColor="text1"/>
              </w:rPr>
            </w:pPr>
          </w:p>
        </w:tc>
        <w:tc>
          <w:tcPr>
            <w:tcW w:w="630" w:type="dxa"/>
          </w:tcPr>
          <w:p w14:paraId="769E9B03" w14:textId="77777777" w:rsidR="00C753D8" w:rsidRPr="00E4345B" w:rsidRDefault="00C753D8" w:rsidP="00C753D8">
            <w:pPr>
              <w:spacing w:line="400" w:lineRule="exact"/>
              <w:rPr>
                <w:rFonts w:ascii="Times New Roman" w:eastAsia="標楷體" w:hAnsi="Times New Roman" w:cs="Times New Roman"/>
                <w:color w:val="000000" w:themeColor="text1"/>
              </w:rPr>
            </w:pPr>
          </w:p>
        </w:tc>
        <w:tc>
          <w:tcPr>
            <w:tcW w:w="616" w:type="dxa"/>
          </w:tcPr>
          <w:p w14:paraId="3DADBC73" w14:textId="77777777" w:rsidR="00C753D8" w:rsidRPr="00E4345B" w:rsidRDefault="00C753D8" w:rsidP="00C753D8">
            <w:pPr>
              <w:spacing w:line="400" w:lineRule="exact"/>
              <w:rPr>
                <w:rFonts w:ascii="Times New Roman" w:eastAsia="標楷體" w:hAnsi="Times New Roman" w:cs="Times New Roman"/>
                <w:color w:val="000000" w:themeColor="text1"/>
              </w:rPr>
            </w:pPr>
          </w:p>
        </w:tc>
        <w:tc>
          <w:tcPr>
            <w:tcW w:w="602" w:type="dxa"/>
          </w:tcPr>
          <w:p w14:paraId="4D235314" w14:textId="77777777" w:rsidR="00C753D8" w:rsidRPr="00E4345B" w:rsidRDefault="00C753D8" w:rsidP="00C753D8">
            <w:pPr>
              <w:spacing w:line="400" w:lineRule="exact"/>
              <w:rPr>
                <w:rFonts w:ascii="Times New Roman" w:eastAsia="標楷體" w:hAnsi="Times New Roman" w:cs="Times New Roman"/>
                <w:color w:val="000000" w:themeColor="text1"/>
              </w:rPr>
            </w:pPr>
          </w:p>
        </w:tc>
        <w:tc>
          <w:tcPr>
            <w:tcW w:w="560" w:type="dxa"/>
          </w:tcPr>
          <w:p w14:paraId="5F371528" w14:textId="77777777" w:rsidR="00C753D8" w:rsidRPr="00E4345B" w:rsidRDefault="00C753D8" w:rsidP="00C753D8">
            <w:pPr>
              <w:spacing w:line="400" w:lineRule="exact"/>
              <w:rPr>
                <w:rFonts w:ascii="Times New Roman" w:eastAsia="標楷體" w:hAnsi="Times New Roman" w:cs="Times New Roman"/>
                <w:color w:val="000000" w:themeColor="text1"/>
              </w:rPr>
            </w:pPr>
          </w:p>
        </w:tc>
        <w:tc>
          <w:tcPr>
            <w:tcW w:w="607" w:type="dxa"/>
          </w:tcPr>
          <w:p w14:paraId="5F339923" w14:textId="77777777" w:rsidR="00C753D8" w:rsidRPr="00E4345B" w:rsidRDefault="00C753D8" w:rsidP="00C753D8">
            <w:pPr>
              <w:spacing w:line="400" w:lineRule="exact"/>
              <w:rPr>
                <w:rFonts w:ascii="Times New Roman" w:eastAsia="標楷體" w:hAnsi="Times New Roman" w:cs="Times New Roman"/>
                <w:color w:val="000000" w:themeColor="text1"/>
              </w:rPr>
            </w:pPr>
          </w:p>
        </w:tc>
      </w:tr>
      <w:tr w:rsidR="00E4345B" w:rsidRPr="00E4345B" w14:paraId="74EFE602" w14:textId="77777777" w:rsidTr="00756C11">
        <w:trPr>
          <w:cantSplit/>
          <w:trHeight w:val="480"/>
          <w:jc w:val="center"/>
        </w:trPr>
        <w:tc>
          <w:tcPr>
            <w:tcW w:w="532" w:type="dxa"/>
            <w:vAlign w:val="center"/>
          </w:tcPr>
          <w:p w14:paraId="235A5D1B" w14:textId="77777777" w:rsidR="00C753D8" w:rsidRPr="00E4345B" w:rsidRDefault="00C753D8" w:rsidP="00C753D8">
            <w:pPr>
              <w:spacing w:line="400" w:lineRule="exact"/>
              <w:jc w:val="center"/>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7</w:t>
            </w:r>
          </w:p>
        </w:tc>
        <w:tc>
          <w:tcPr>
            <w:tcW w:w="4214" w:type="dxa"/>
            <w:gridSpan w:val="2"/>
            <w:tcBorders>
              <w:right w:val="single" w:sz="4" w:space="0" w:color="auto"/>
            </w:tcBorders>
          </w:tcPr>
          <w:p w14:paraId="5CB2A86D" w14:textId="77777777" w:rsidR="00C753D8" w:rsidRPr="00E4345B" w:rsidRDefault="00C753D8" w:rsidP="00C753D8">
            <w:pPr>
              <w:spacing w:line="400" w:lineRule="exact"/>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與病患及家屬溝通能力</w:t>
            </w:r>
          </w:p>
        </w:tc>
        <w:tc>
          <w:tcPr>
            <w:tcW w:w="554" w:type="dxa"/>
            <w:tcBorders>
              <w:left w:val="single" w:sz="4" w:space="0" w:color="auto"/>
            </w:tcBorders>
          </w:tcPr>
          <w:p w14:paraId="4CF452B6" w14:textId="77777777" w:rsidR="00C753D8" w:rsidRPr="00E4345B" w:rsidRDefault="00C753D8" w:rsidP="00C753D8">
            <w:pPr>
              <w:spacing w:line="400" w:lineRule="exact"/>
              <w:rPr>
                <w:rFonts w:ascii="Times New Roman" w:eastAsia="標楷體" w:hAnsi="Times New Roman" w:cs="Times New Roman"/>
                <w:color w:val="000000" w:themeColor="text1"/>
              </w:rPr>
            </w:pPr>
          </w:p>
        </w:tc>
        <w:tc>
          <w:tcPr>
            <w:tcW w:w="588" w:type="dxa"/>
          </w:tcPr>
          <w:p w14:paraId="5415E649" w14:textId="77777777" w:rsidR="00C753D8" w:rsidRPr="00E4345B" w:rsidRDefault="00C753D8" w:rsidP="00C753D8">
            <w:pPr>
              <w:spacing w:line="400" w:lineRule="exact"/>
              <w:rPr>
                <w:rFonts w:ascii="Times New Roman" w:eastAsia="標楷體" w:hAnsi="Times New Roman" w:cs="Times New Roman"/>
                <w:color w:val="000000" w:themeColor="text1"/>
              </w:rPr>
            </w:pPr>
          </w:p>
        </w:tc>
        <w:tc>
          <w:tcPr>
            <w:tcW w:w="644" w:type="dxa"/>
          </w:tcPr>
          <w:p w14:paraId="67305403" w14:textId="77777777" w:rsidR="00C753D8" w:rsidRPr="00E4345B" w:rsidRDefault="00C753D8" w:rsidP="00C753D8">
            <w:pPr>
              <w:spacing w:line="400" w:lineRule="exact"/>
              <w:rPr>
                <w:rFonts w:ascii="Times New Roman" w:eastAsia="標楷體" w:hAnsi="Times New Roman" w:cs="Times New Roman"/>
                <w:color w:val="000000" w:themeColor="text1"/>
              </w:rPr>
            </w:pPr>
          </w:p>
        </w:tc>
        <w:tc>
          <w:tcPr>
            <w:tcW w:w="657" w:type="dxa"/>
          </w:tcPr>
          <w:p w14:paraId="4413DA98" w14:textId="77777777" w:rsidR="00C753D8" w:rsidRPr="00E4345B" w:rsidRDefault="00C753D8" w:rsidP="00C753D8">
            <w:pPr>
              <w:spacing w:line="400" w:lineRule="exact"/>
              <w:rPr>
                <w:rFonts w:ascii="Times New Roman" w:eastAsia="標楷體" w:hAnsi="Times New Roman" w:cs="Times New Roman"/>
                <w:color w:val="000000" w:themeColor="text1"/>
              </w:rPr>
            </w:pPr>
          </w:p>
        </w:tc>
        <w:tc>
          <w:tcPr>
            <w:tcW w:w="616" w:type="dxa"/>
          </w:tcPr>
          <w:p w14:paraId="48B5DB73" w14:textId="77777777" w:rsidR="00C753D8" w:rsidRPr="00E4345B" w:rsidRDefault="00C753D8" w:rsidP="00C753D8">
            <w:pPr>
              <w:spacing w:line="400" w:lineRule="exact"/>
              <w:rPr>
                <w:rFonts w:ascii="Times New Roman" w:eastAsia="標楷體" w:hAnsi="Times New Roman" w:cs="Times New Roman"/>
                <w:color w:val="000000" w:themeColor="text1"/>
              </w:rPr>
            </w:pPr>
          </w:p>
        </w:tc>
        <w:tc>
          <w:tcPr>
            <w:tcW w:w="630" w:type="dxa"/>
          </w:tcPr>
          <w:p w14:paraId="03B0A9A4" w14:textId="77777777" w:rsidR="00C753D8" w:rsidRPr="00E4345B" w:rsidRDefault="00C753D8" w:rsidP="00C753D8">
            <w:pPr>
              <w:spacing w:line="400" w:lineRule="exact"/>
              <w:rPr>
                <w:rFonts w:ascii="Times New Roman" w:eastAsia="標楷體" w:hAnsi="Times New Roman" w:cs="Times New Roman"/>
                <w:color w:val="000000" w:themeColor="text1"/>
              </w:rPr>
            </w:pPr>
          </w:p>
        </w:tc>
        <w:tc>
          <w:tcPr>
            <w:tcW w:w="616" w:type="dxa"/>
          </w:tcPr>
          <w:p w14:paraId="2B68AA68" w14:textId="77777777" w:rsidR="00C753D8" w:rsidRPr="00E4345B" w:rsidRDefault="00C753D8" w:rsidP="00C753D8">
            <w:pPr>
              <w:spacing w:line="400" w:lineRule="exact"/>
              <w:rPr>
                <w:rFonts w:ascii="Times New Roman" w:eastAsia="標楷體" w:hAnsi="Times New Roman" w:cs="Times New Roman"/>
                <w:color w:val="000000" w:themeColor="text1"/>
              </w:rPr>
            </w:pPr>
          </w:p>
        </w:tc>
        <w:tc>
          <w:tcPr>
            <w:tcW w:w="602" w:type="dxa"/>
          </w:tcPr>
          <w:p w14:paraId="695E299A" w14:textId="77777777" w:rsidR="00C753D8" w:rsidRPr="00E4345B" w:rsidRDefault="00C753D8" w:rsidP="00C753D8">
            <w:pPr>
              <w:spacing w:line="400" w:lineRule="exact"/>
              <w:rPr>
                <w:rFonts w:ascii="Times New Roman" w:eastAsia="標楷體" w:hAnsi="Times New Roman" w:cs="Times New Roman"/>
                <w:color w:val="000000" w:themeColor="text1"/>
              </w:rPr>
            </w:pPr>
          </w:p>
        </w:tc>
        <w:tc>
          <w:tcPr>
            <w:tcW w:w="560" w:type="dxa"/>
          </w:tcPr>
          <w:p w14:paraId="5C6EE045" w14:textId="77777777" w:rsidR="00C753D8" w:rsidRPr="00E4345B" w:rsidRDefault="00C753D8" w:rsidP="00C753D8">
            <w:pPr>
              <w:spacing w:line="400" w:lineRule="exact"/>
              <w:rPr>
                <w:rFonts w:ascii="Times New Roman" w:eastAsia="標楷體" w:hAnsi="Times New Roman" w:cs="Times New Roman"/>
                <w:color w:val="000000" w:themeColor="text1"/>
              </w:rPr>
            </w:pPr>
          </w:p>
        </w:tc>
        <w:tc>
          <w:tcPr>
            <w:tcW w:w="607" w:type="dxa"/>
          </w:tcPr>
          <w:p w14:paraId="249EA36A" w14:textId="77777777" w:rsidR="00C753D8" w:rsidRPr="00E4345B" w:rsidRDefault="00C753D8" w:rsidP="00C753D8">
            <w:pPr>
              <w:spacing w:line="400" w:lineRule="exact"/>
              <w:rPr>
                <w:rFonts w:ascii="Times New Roman" w:eastAsia="標楷體" w:hAnsi="Times New Roman" w:cs="Times New Roman"/>
                <w:color w:val="000000" w:themeColor="text1"/>
              </w:rPr>
            </w:pPr>
          </w:p>
        </w:tc>
      </w:tr>
      <w:tr w:rsidR="00E4345B" w:rsidRPr="00E4345B" w14:paraId="4CA265BD" w14:textId="77777777" w:rsidTr="00756C11">
        <w:trPr>
          <w:cantSplit/>
          <w:trHeight w:val="480"/>
          <w:jc w:val="center"/>
        </w:trPr>
        <w:tc>
          <w:tcPr>
            <w:tcW w:w="532" w:type="dxa"/>
            <w:vAlign w:val="center"/>
          </w:tcPr>
          <w:p w14:paraId="3257C606" w14:textId="77777777" w:rsidR="00C753D8" w:rsidRPr="00E4345B" w:rsidRDefault="00C753D8" w:rsidP="00C753D8">
            <w:pPr>
              <w:spacing w:line="400" w:lineRule="exact"/>
              <w:jc w:val="center"/>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8</w:t>
            </w:r>
          </w:p>
        </w:tc>
        <w:tc>
          <w:tcPr>
            <w:tcW w:w="4214" w:type="dxa"/>
            <w:gridSpan w:val="2"/>
            <w:tcBorders>
              <w:right w:val="single" w:sz="4" w:space="0" w:color="auto"/>
            </w:tcBorders>
          </w:tcPr>
          <w:p w14:paraId="6C54B236" w14:textId="77777777" w:rsidR="00C753D8" w:rsidRPr="00E4345B" w:rsidRDefault="00C753D8" w:rsidP="00C753D8">
            <w:pPr>
              <w:spacing w:line="400" w:lineRule="exact"/>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與醫療團隊互動能力</w:t>
            </w:r>
          </w:p>
        </w:tc>
        <w:tc>
          <w:tcPr>
            <w:tcW w:w="554" w:type="dxa"/>
            <w:tcBorders>
              <w:left w:val="single" w:sz="4" w:space="0" w:color="auto"/>
            </w:tcBorders>
          </w:tcPr>
          <w:p w14:paraId="0845C040" w14:textId="77777777" w:rsidR="00C753D8" w:rsidRPr="00E4345B" w:rsidRDefault="00C753D8" w:rsidP="00C753D8">
            <w:pPr>
              <w:spacing w:line="400" w:lineRule="exact"/>
              <w:rPr>
                <w:rFonts w:ascii="Times New Roman" w:eastAsia="標楷體" w:hAnsi="Times New Roman" w:cs="Times New Roman"/>
                <w:color w:val="000000" w:themeColor="text1"/>
              </w:rPr>
            </w:pPr>
          </w:p>
        </w:tc>
        <w:tc>
          <w:tcPr>
            <w:tcW w:w="588" w:type="dxa"/>
          </w:tcPr>
          <w:p w14:paraId="76ED09D3" w14:textId="77777777" w:rsidR="00C753D8" w:rsidRPr="00E4345B" w:rsidRDefault="00C753D8" w:rsidP="00C753D8">
            <w:pPr>
              <w:spacing w:line="400" w:lineRule="exact"/>
              <w:rPr>
                <w:rFonts w:ascii="Times New Roman" w:eastAsia="標楷體" w:hAnsi="Times New Roman" w:cs="Times New Roman"/>
                <w:color w:val="000000" w:themeColor="text1"/>
              </w:rPr>
            </w:pPr>
          </w:p>
        </w:tc>
        <w:tc>
          <w:tcPr>
            <w:tcW w:w="644" w:type="dxa"/>
          </w:tcPr>
          <w:p w14:paraId="7E9ED4CA" w14:textId="77777777" w:rsidR="00C753D8" w:rsidRPr="00E4345B" w:rsidRDefault="00C753D8" w:rsidP="00C753D8">
            <w:pPr>
              <w:spacing w:line="400" w:lineRule="exact"/>
              <w:rPr>
                <w:rFonts w:ascii="Times New Roman" w:eastAsia="標楷體" w:hAnsi="Times New Roman" w:cs="Times New Roman"/>
                <w:color w:val="000000" w:themeColor="text1"/>
              </w:rPr>
            </w:pPr>
          </w:p>
        </w:tc>
        <w:tc>
          <w:tcPr>
            <w:tcW w:w="657" w:type="dxa"/>
          </w:tcPr>
          <w:p w14:paraId="2E565460" w14:textId="77777777" w:rsidR="00C753D8" w:rsidRPr="00E4345B" w:rsidRDefault="00C753D8" w:rsidP="00C753D8">
            <w:pPr>
              <w:spacing w:line="400" w:lineRule="exact"/>
              <w:rPr>
                <w:rFonts w:ascii="Times New Roman" w:eastAsia="標楷體" w:hAnsi="Times New Roman" w:cs="Times New Roman"/>
                <w:color w:val="000000" w:themeColor="text1"/>
              </w:rPr>
            </w:pPr>
          </w:p>
        </w:tc>
        <w:tc>
          <w:tcPr>
            <w:tcW w:w="616" w:type="dxa"/>
          </w:tcPr>
          <w:p w14:paraId="40EFBE9E" w14:textId="77777777" w:rsidR="00C753D8" w:rsidRPr="00E4345B" w:rsidRDefault="00C753D8" w:rsidP="00C753D8">
            <w:pPr>
              <w:spacing w:line="400" w:lineRule="exact"/>
              <w:rPr>
                <w:rFonts w:ascii="Times New Roman" w:eastAsia="標楷體" w:hAnsi="Times New Roman" w:cs="Times New Roman"/>
                <w:color w:val="000000" w:themeColor="text1"/>
              </w:rPr>
            </w:pPr>
          </w:p>
        </w:tc>
        <w:tc>
          <w:tcPr>
            <w:tcW w:w="630" w:type="dxa"/>
          </w:tcPr>
          <w:p w14:paraId="487081C6" w14:textId="77777777" w:rsidR="00C753D8" w:rsidRPr="00E4345B" w:rsidRDefault="00C753D8" w:rsidP="00C753D8">
            <w:pPr>
              <w:spacing w:line="400" w:lineRule="exact"/>
              <w:rPr>
                <w:rFonts w:ascii="Times New Roman" w:eastAsia="標楷體" w:hAnsi="Times New Roman" w:cs="Times New Roman"/>
                <w:color w:val="000000" w:themeColor="text1"/>
              </w:rPr>
            </w:pPr>
          </w:p>
        </w:tc>
        <w:tc>
          <w:tcPr>
            <w:tcW w:w="616" w:type="dxa"/>
          </w:tcPr>
          <w:p w14:paraId="1F2F629F" w14:textId="77777777" w:rsidR="00C753D8" w:rsidRPr="00E4345B" w:rsidRDefault="00C753D8" w:rsidP="00C753D8">
            <w:pPr>
              <w:spacing w:line="400" w:lineRule="exact"/>
              <w:rPr>
                <w:rFonts w:ascii="Times New Roman" w:eastAsia="標楷體" w:hAnsi="Times New Roman" w:cs="Times New Roman"/>
                <w:color w:val="000000" w:themeColor="text1"/>
              </w:rPr>
            </w:pPr>
          </w:p>
        </w:tc>
        <w:tc>
          <w:tcPr>
            <w:tcW w:w="602" w:type="dxa"/>
          </w:tcPr>
          <w:p w14:paraId="77E7317E" w14:textId="77777777" w:rsidR="00C753D8" w:rsidRPr="00E4345B" w:rsidRDefault="00C753D8" w:rsidP="00C753D8">
            <w:pPr>
              <w:spacing w:line="400" w:lineRule="exact"/>
              <w:rPr>
                <w:rFonts w:ascii="Times New Roman" w:eastAsia="標楷體" w:hAnsi="Times New Roman" w:cs="Times New Roman"/>
                <w:color w:val="000000" w:themeColor="text1"/>
              </w:rPr>
            </w:pPr>
          </w:p>
        </w:tc>
        <w:tc>
          <w:tcPr>
            <w:tcW w:w="560" w:type="dxa"/>
          </w:tcPr>
          <w:p w14:paraId="7B62B6C4" w14:textId="77777777" w:rsidR="00C753D8" w:rsidRPr="00E4345B" w:rsidRDefault="00C753D8" w:rsidP="00C753D8">
            <w:pPr>
              <w:spacing w:line="400" w:lineRule="exact"/>
              <w:rPr>
                <w:rFonts w:ascii="Times New Roman" w:eastAsia="標楷體" w:hAnsi="Times New Roman" w:cs="Times New Roman"/>
                <w:color w:val="000000" w:themeColor="text1"/>
              </w:rPr>
            </w:pPr>
          </w:p>
        </w:tc>
        <w:tc>
          <w:tcPr>
            <w:tcW w:w="607" w:type="dxa"/>
          </w:tcPr>
          <w:p w14:paraId="150A711F" w14:textId="77777777" w:rsidR="00C753D8" w:rsidRPr="00E4345B" w:rsidRDefault="00C753D8" w:rsidP="00C753D8">
            <w:pPr>
              <w:spacing w:line="400" w:lineRule="exact"/>
              <w:rPr>
                <w:rFonts w:ascii="Times New Roman" w:eastAsia="標楷體" w:hAnsi="Times New Roman" w:cs="Times New Roman"/>
                <w:color w:val="000000" w:themeColor="text1"/>
              </w:rPr>
            </w:pPr>
          </w:p>
        </w:tc>
      </w:tr>
      <w:tr w:rsidR="00E4345B" w:rsidRPr="00E4345B" w14:paraId="49D6970B" w14:textId="77777777" w:rsidTr="00756C11">
        <w:trPr>
          <w:cantSplit/>
          <w:trHeight w:val="480"/>
          <w:jc w:val="center"/>
        </w:trPr>
        <w:tc>
          <w:tcPr>
            <w:tcW w:w="532" w:type="dxa"/>
            <w:vAlign w:val="center"/>
          </w:tcPr>
          <w:p w14:paraId="0D25D556" w14:textId="77777777" w:rsidR="00C753D8" w:rsidRPr="00E4345B" w:rsidRDefault="00C753D8" w:rsidP="00C753D8">
            <w:pPr>
              <w:spacing w:line="300" w:lineRule="exact"/>
              <w:jc w:val="center"/>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9</w:t>
            </w:r>
          </w:p>
        </w:tc>
        <w:tc>
          <w:tcPr>
            <w:tcW w:w="4214" w:type="dxa"/>
            <w:gridSpan w:val="2"/>
            <w:tcBorders>
              <w:right w:val="single" w:sz="4" w:space="0" w:color="auto"/>
            </w:tcBorders>
          </w:tcPr>
          <w:p w14:paraId="7F75F744" w14:textId="77777777" w:rsidR="00C753D8" w:rsidRPr="00E4345B" w:rsidRDefault="00C753D8" w:rsidP="00C753D8">
            <w:pPr>
              <w:spacing w:line="400" w:lineRule="exact"/>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即時記載重要處置</w:t>
            </w:r>
          </w:p>
        </w:tc>
        <w:tc>
          <w:tcPr>
            <w:tcW w:w="554" w:type="dxa"/>
            <w:tcBorders>
              <w:left w:val="single" w:sz="4" w:space="0" w:color="auto"/>
            </w:tcBorders>
          </w:tcPr>
          <w:p w14:paraId="6B9BE04A" w14:textId="77777777" w:rsidR="00C753D8" w:rsidRPr="00E4345B" w:rsidRDefault="00C753D8" w:rsidP="00C753D8">
            <w:pPr>
              <w:spacing w:line="400" w:lineRule="exact"/>
              <w:rPr>
                <w:rFonts w:ascii="Times New Roman" w:eastAsia="標楷體" w:hAnsi="Times New Roman" w:cs="Times New Roman"/>
                <w:color w:val="000000" w:themeColor="text1"/>
              </w:rPr>
            </w:pPr>
          </w:p>
        </w:tc>
        <w:tc>
          <w:tcPr>
            <w:tcW w:w="588" w:type="dxa"/>
          </w:tcPr>
          <w:p w14:paraId="55F868FF" w14:textId="77777777" w:rsidR="00C753D8" w:rsidRPr="00E4345B" w:rsidRDefault="00C753D8" w:rsidP="00C753D8">
            <w:pPr>
              <w:spacing w:line="400" w:lineRule="exact"/>
              <w:rPr>
                <w:rFonts w:ascii="Times New Roman" w:eastAsia="標楷體" w:hAnsi="Times New Roman" w:cs="Times New Roman"/>
                <w:color w:val="000000" w:themeColor="text1"/>
              </w:rPr>
            </w:pPr>
          </w:p>
        </w:tc>
        <w:tc>
          <w:tcPr>
            <w:tcW w:w="644" w:type="dxa"/>
          </w:tcPr>
          <w:p w14:paraId="35E0F10E" w14:textId="77777777" w:rsidR="00C753D8" w:rsidRPr="00E4345B" w:rsidRDefault="00C753D8" w:rsidP="00C753D8">
            <w:pPr>
              <w:spacing w:line="400" w:lineRule="exact"/>
              <w:rPr>
                <w:rFonts w:ascii="Times New Roman" w:eastAsia="標楷體" w:hAnsi="Times New Roman" w:cs="Times New Roman"/>
                <w:color w:val="000000" w:themeColor="text1"/>
              </w:rPr>
            </w:pPr>
          </w:p>
        </w:tc>
        <w:tc>
          <w:tcPr>
            <w:tcW w:w="657" w:type="dxa"/>
          </w:tcPr>
          <w:p w14:paraId="118C6794" w14:textId="77777777" w:rsidR="00C753D8" w:rsidRPr="00E4345B" w:rsidRDefault="00C753D8" w:rsidP="00C753D8">
            <w:pPr>
              <w:spacing w:line="400" w:lineRule="exact"/>
              <w:rPr>
                <w:rFonts w:ascii="Times New Roman" w:eastAsia="標楷體" w:hAnsi="Times New Roman" w:cs="Times New Roman"/>
                <w:color w:val="000000" w:themeColor="text1"/>
              </w:rPr>
            </w:pPr>
          </w:p>
        </w:tc>
        <w:tc>
          <w:tcPr>
            <w:tcW w:w="616" w:type="dxa"/>
          </w:tcPr>
          <w:p w14:paraId="526E42CD" w14:textId="77777777" w:rsidR="00C753D8" w:rsidRPr="00E4345B" w:rsidRDefault="00C753D8" w:rsidP="00C753D8">
            <w:pPr>
              <w:spacing w:line="400" w:lineRule="exact"/>
              <w:rPr>
                <w:rFonts w:ascii="Times New Roman" w:eastAsia="標楷體" w:hAnsi="Times New Roman" w:cs="Times New Roman"/>
                <w:color w:val="000000" w:themeColor="text1"/>
              </w:rPr>
            </w:pPr>
          </w:p>
        </w:tc>
        <w:tc>
          <w:tcPr>
            <w:tcW w:w="630" w:type="dxa"/>
          </w:tcPr>
          <w:p w14:paraId="6B05887D" w14:textId="77777777" w:rsidR="00C753D8" w:rsidRPr="00E4345B" w:rsidRDefault="00C753D8" w:rsidP="00C753D8">
            <w:pPr>
              <w:spacing w:line="400" w:lineRule="exact"/>
              <w:rPr>
                <w:rFonts w:ascii="Times New Roman" w:eastAsia="標楷體" w:hAnsi="Times New Roman" w:cs="Times New Roman"/>
                <w:color w:val="000000" w:themeColor="text1"/>
              </w:rPr>
            </w:pPr>
          </w:p>
        </w:tc>
        <w:tc>
          <w:tcPr>
            <w:tcW w:w="616" w:type="dxa"/>
          </w:tcPr>
          <w:p w14:paraId="4E521154" w14:textId="77777777" w:rsidR="00C753D8" w:rsidRPr="00E4345B" w:rsidRDefault="00C753D8" w:rsidP="00C753D8">
            <w:pPr>
              <w:spacing w:line="400" w:lineRule="exact"/>
              <w:rPr>
                <w:rFonts w:ascii="Times New Roman" w:eastAsia="標楷體" w:hAnsi="Times New Roman" w:cs="Times New Roman"/>
                <w:color w:val="000000" w:themeColor="text1"/>
              </w:rPr>
            </w:pPr>
          </w:p>
        </w:tc>
        <w:tc>
          <w:tcPr>
            <w:tcW w:w="602" w:type="dxa"/>
          </w:tcPr>
          <w:p w14:paraId="3D6FAF57" w14:textId="77777777" w:rsidR="00C753D8" w:rsidRPr="00E4345B" w:rsidRDefault="00C753D8" w:rsidP="00C753D8">
            <w:pPr>
              <w:spacing w:line="400" w:lineRule="exact"/>
              <w:rPr>
                <w:rFonts w:ascii="Times New Roman" w:eastAsia="標楷體" w:hAnsi="Times New Roman" w:cs="Times New Roman"/>
                <w:color w:val="000000" w:themeColor="text1"/>
              </w:rPr>
            </w:pPr>
          </w:p>
        </w:tc>
        <w:tc>
          <w:tcPr>
            <w:tcW w:w="560" w:type="dxa"/>
          </w:tcPr>
          <w:p w14:paraId="00A65EB2" w14:textId="77777777" w:rsidR="00C753D8" w:rsidRPr="00E4345B" w:rsidRDefault="00C753D8" w:rsidP="00C753D8">
            <w:pPr>
              <w:spacing w:line="400" w:lineRule="exact"/>
              <w:rPr>
                <w:rFonts w:ascii="Times New Roman" w:eastAsia="標楷體" w:hAnsi="Times New Roman" w:cs="Times New Roman"/>
                <w:color w:val="000000" w:themeColor="text1"/>
              </w:rPr>
            </w:pPr>
          </w:p>
        </w:tc>
        <w:tc>
          <w:tcPr>
            <w:tcW w:w="607" w:type="dxa"/>
          </w:tcPr>
          <w:p w14:paraId="098B8E16" w14:textId="77777777" w:rsidR="00C753D8" w:rsidRPr="00E4345B" w:rsidRDefault="00C753D8" w:rsidP="00C753D8">
            <w:pPr>
              <w:spacing w:line="400" w:lineRule="exact"/>
              <w:rPr>
                <w:rFonts w:ascii="Times New Roman" w:eastAsia="標楷體" w:hAnsi="Times New Roman" w:cs="Times New Roman"/>
                <w:color w:val="000000" w:themeColor="text1"/>
              </w:rPr>
            </w:pPr>
          </w:p>
        </w:tc>
      </w:tr>
      <w:tr w:rsidR="00E4345B" w:rsidRPr="00E4345B" w14:paraId="4F85F8E2" w14:textId="77777777" w:rsidTr="00756C11">
        <w:trPr>
          <w:cantSplit/>
          <w:trHeight w:val="480"/>
          <w:jc w:val="center"/>
        </w:trPr>
        <w:tc>
          <w:tcPr>
            <w:tcW w:w="532" w:type="dxa"/>
            <w:vAlign w:val="center"/>
          </w:tcPr>
          <w:p w14:paraId="486D570D" w14:textId="77777777" w:rsidR="00C753D8" w:rsidRPr="00E4345B" w:rsidRDefault="00C753D8" w:rsidP="00C753D8">
            <w:pPr>
              <w:spacing w:line="400" w:lineRule="exact"/>
              <w:jc w:val="center"/>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10</w:t>
            </w:r>
          </w:p>
        </w:tc>
        <w:tc>
          <w:tcPr>
            <w:tcW w:w="4214" w:type="dxa"/>
            <w:gridSpan w:val="2"/>
            <w:tcBorders>
              <w:right w:val="single" w:sz="4" w:space="0" w:color="auto"/>
            </w:tcBorders>
          </w:tcPr>
          <w:p w14:paraId="25B16BFC" w14:textId="77777777" w:rsidR="00C753D8" w:rsidRPr="00E4345B" w:rsidRDefault="00C753D8" w:rsidP="00C753D8">
            <w:pPr>
              <w:spacing w:line="400" w:lineRule="exact"/>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每日記載病歷且無複製情形</w:t>
            </w:r>
          </w:p>
        </w:tc>
        <w:tc>
          <w:tcPr>
            <w:tcW w:w="554" w:type="dxa"/>
            <w:tcBorders>
              <w:left w:val="single" w:sz="4" w:space="0" w:color="auto"/>
            </w:tcBorders>
          </w:tcPr>
          <w:p w14:paraId="2288695B" w14:textId="77777777" w:rsidR="00C753D8" w:rsidRPr="00E4345B" w:rsidRDefault="00C753D8" w:rsidP="00C753D8">
            <w:pPr>
              <w:spacing w:line="400" w:lineRule="exact"/>
              <w:rPr>
                <w:rFonts w:ascii="Times New Roman" w:eastAsia="標楷體" w:hAnsi="Times New Roman" w:cs="Times New Roman"/>
                <w:color w:val="000000" w:themeColor="text1"/>
              </w:rPr>
            </w:pPr>
          </w:p>
        </w:tc>
        <w:tc>
          <w:tcPr>
            <w:tcW w:w="588" w:type="dxa"/>
          </w:tcPr>
          <w:p w14:paraId="663E947C" w14:textId="77777777" w:rsidR="00C753D8" w:rsidRPr="00E4345B" w:rsidRDefault="00C753D8" w:rsidP="00C753D8">
            <w:pPr>
              <w:spacing w:line="400" w:lineRule="exact"/>
              <w:rPr>
                <w:rFonts w:ascii="Times New Roman" w:eastAsia="標楷體" w:hAnsi="Times New Roman" w:cs="Times New Roman"/>
                <w:color w:val="000000" w:themeColor="text1"/>
              </w:rPr>
            </w:pPr>
          </w:p>
        </w:tc>
        <w:tc>
          <w:tcPr>
            <w:tcW w:w="644" w:type="dxa"/>
          </w:tcPr>
          <w:p w14:paraId="09D33D61" w14:textId="77777777" w:rsidR="00C753D8" w:rsidRPr="00E4345B" w:rsidRDefault="00C753D8" w:rsidP="00C753D8">
            <w:pPr>
              <w:spacing w:line="400" w:lineRule="exact"/>
              <w:rPr>
                <w:rFonts w:ascii="Times New Roman" w:eastAsia="標楷體" w:hAnsi="Times New Roman" w:cs="Times New Roman"/>
                <w:color w:val="000000" w:themeColor="text1"/>
              </w:rPr>
            </w:pPr>
          </w:p>
        </w:tc>
        <w:tc>
          <w:tcPr>
            <w:tcW w:w="657" w:type="dxa"/>
          </w:tcPr>
          <w:p w14:paraId="07E66E09" w14:textId="77777777" w:rsidR="00C753D8" w:rsidRPr="00E4345B" w:rsidRDefault="00C753D8" w:rsidP="00C753D8">
            <w:pPr>
              <w:spacing w:line="400" w:lineRule="exact"/>
              <w:rPr>
                <w:rFonts w:ascii="Times New Roman" w:eastAsia="標楷體" w:hAnsi="Times New Roman" w:cs="Times New Roman"/>
                <w:color w:val="000000" w:themeColor="text1"/>
              </w:rPr>
            </w:pPr>
          </w:p>
        </w:tc>
        <w:tc>
          <w:tcPr>
            <w:tcW w:w="616" w:type="dxa"/>
          </w:tcPr>
          <w:p w14:paraId="2E1800CC" w14:textId="77777777" w:rsidR="00C753D8" w:rsidRPr="00E4345B" w:rsidRDefault="00C753D8" w:rsidP="00C753D8">
            <w:pPr>
              <w:spacing w:line="400" w:lineRule="exact"/>
              <w:rPr>
                <w:rFonts w:ascii="Times New Roman" w:eastAsia="標楷體" w:hAnsi="Times New Roman" w:cs="Times New Roman"/>
                <w:color w:val="000000" w:themeColor="text1"/>
              </w:rPr>
            </w:pPr>
          </w:p>
        </w:tc>
        <w:tc>
          <w:tcPr>
            <w:tcW w:w="630" w:type="dxa"/>
          </w:tcPr>
          <w:p w14:paraId="69E36E6B" w14:textId="77777777" w:rsidR="00C753D8" w:rsidRPr="00E4345B" w:rsidRDefault="00C753D8" w:rsidP="00C753D8">
            <w:pPr>
              <w:spacing w:line="400" w:lineRule="exact"/>
              <w:rPr>
                <w:rFonts w:ascii="Times New Roman" w:eastAsia="標楷體" w:hAnsi="Times New Roman" w:cs="Times New Roman"/>
                <w:color w:val="000000" w:themeColor="text1"/>
              </w:rPr>
            </w:pPr>
          </w:p>
        </w:tc>
        <w:tc>
          <w:tcPr>
            <w:tcW w:w="616" w:type="dxa"/>
          </w:tcPr>
          <w:p w14:paraId="550FF6AE" w14:textId="77777777" w:rsidR="00C753D8" w:rsidRPr="00E4345B" w:rsidRDefault="00C753D8" w:rsidP="00C753D8">
            <w:pPr>
              <w:spacing w:line="400" w:lineRule="exact"/>
              <w:rPr>
                <w:rFonts w:ascii="Times New Roman" w:eastAsia="標楷體" w:hAnsi="Times New Roman" w:cs="Times New Roman"/>
                <w:color w:val="000000" w:themeColor="text1"/>
              </w:rPr>
            </w:pPr>
          </w:p>
        </w:tc>
        <w:tc>
          <w:tcPr>
            <w:tcW w:w="602" w:type="dxa"/>
          </w:tcPr>
          <w:p w14:paraId="60775C0F" w14:textId="77777777" w:rsidR="00C753D8" w:rsidRPr="00E4345B" w:rsidRDefault="00C753D8" w:rsidP="00C753D8">
            <w:pPr>
              <w:spacing w:line="400" w:lineRule="exact"/>
              <w:rPr>
                <w:rFonts w:ascii="Times New Roman" w:eastAsia="標楷體" w:hAnsi="Times New Roman" w:cs="Times New Roman"/>
                <w:color w:val="000000" w:themeColor="text1"/>
              </w:rPr>
            </w:pPr>
          </w:p>
        </w:tc>
        <w:tc>
          <w:tcPr>
            <w:tcW w:w="560" w:type="dxa"/>
          </w:tcPr>
          <w:p w14:paraId="5E138609" w14:textId="77777777" w:rsidR="00C753D8" w:rsidRPr="00E4345B" w:rsidRDefault="00C753D8" w:rsidP="00C753D8">
            <w:pPr>
              <w:spacing w:line="400" w:lineRule="exact"/>
              <w:rPr>
                <w:rFonts w:ascii="Times New Roman" w:eastAsia="標楷體" w:hAnsi="Times New Roman" w:cs="Times New Roman"/>
                <w:color w:val="000000" w:themeColor="text1"/>
              </w:rPr>
            </w:pPr>
          </w:p>
        </w:tc>
        <w:tc>
          <w:tcPr>
            <w:tcW w:w="607" w:type="dxa"/>
          </w:tcPr>
          <w:p w14:paraId="2E09F843" w14:textId="77777777" w:rsidR="00C753D8" w:rsidRPr="00E4345B" w:rsidRDefault="00C753D8" w:rsidP="00C753D8">
            <w:pPr>
              <w:spacing w:line="400" w:lineRule="exact"/>
              <w:rPr>
                <w:rFonts w:ascii="Times New Roman" w:eastAsia="標楷體" w:hAnsi="Times New Roman" w:cs="Times New Roman"/>
                <w:color w:val="000000" w:themeColor="text1"/>
              </w:rPr>
            </w:pPr>
          </w:p>
        </w:tc>
      </w:tr>
      <w:tr w:rsidR="00E4345B" w:rsidRPr="00E4345B" w14:paraId="019B4F95" w14:textId="77777777" w:rsidTr="00756C11">
        <w:trPr>
          <w:cantSplit/>
          <w:trHeight w:val="480"/>
          <w:jc w:val="center"/>
        </w:trPr>
        <w:tc>
          <w:tcPr>
            <w:tcW w:w="4746" w:type="dxa"/>
            <w:gridSpan w:val="3"/>
            <w:vMerge w:val="restart"/>
            <w:tcBorders>
              <w:right w:val="single" w:sz="4" w:space="0" w:color="auto"/>
            </w:tcBorders>
            <w:vAlign w:val="center"/>
          </w:tcPr>
          <w:p w14:paraId="61A9C812" w14:textId="77777777" w:rsidR="00C753D8" w:rsidRPr="00E4345B" w:rsidRDefault="00C753D8" w:rsidP="00C753D8">
            <w:pPr>
              <w:spacing w:line="400" w:lineRule="exact"/>
              <w:jc w:val="center"/>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評</w:t>
            </w:r>
            <w:r w:rsidRPr="00E4345B">
              <w:rPr>
                <w:rFonts w:ascii="Times New Roman" w:eastAsia="標楷體" w:hAnsi="Times New Roman" w:cs="Times New Roman"/>
                <w:color w:val="000000" w:themeColor="text1"/>
              </w:rPr>
              <w:t xml:space="preserve">      </w:t>
            </w:r>
            <w:r w:rsidRPr="00E4345B">
              <w:rPr>
                <w:rFonts w:ascii="Times New Roman" w:eastAsia="標楷體" w:hAnsi="Times New Roman" w:cs="Times New Roman"/>
                <w:color w:val="000000" w:themeColor="text1"/>
              </w:rPr>
              <w:t>核</w:t>
            </w:r>
            <w:r w:rsidRPr="00E4345B">
              <w:rPr>
                <w:rFonts w:ascii="Times New Roman" w:eastAsia="標楷體" w:hAnsi="Times New Roman" w:cs="Times New Roman"/>
                <w:color w:val="000000" w:themeColor="text1"/>
              </w:rPr>
              <w:t xml:space="preserve">      </w:t>
            </w:r>
            <w:r w:rsidRPr="00E4345B">
              <w:rPr>
                <w:rFonts w:ascii="Times New Roman" w:eastAsia="標楷體" w:hAnsi="Times New Roman" w:cs="Times New Roman"/>
                <w:color w:val="000000" w:themeColor="text1"/>
              </w:rPr>
              <w:t>項</w:t>
            </w:r>
            <w:r w:rsidRPr="00E4345B">
              <w:rPr>
                <w:rFonts w:ascii="Times New Roman" w:eastAsia="標楷體" w:hAnsi="Times New Roman" w:cs="Times New Roman"/>
                <w:color w:val="000000" w:themeColor="text1"/>
              </w:rPr>
              <w:t xml:space="preserve">     </w:t>
            </w:r>
            <w:r w:rsidRPr="00E4345B">
              <w:rPr>
                <w:rFonts w:ascii="Times New Roman" w:eastAsia="標楷體" w:hAnsi="Times New Roman" w:cs="Times New Roman"/>
                <w:color w:val="000000" w:themeColor="text1"/>
              </w:rPr>
              <w:t>目</w:t>
            </w:r>
          </w:p>
        </w:tc>
        <w:tc>
          <w:tcPr>
            <w:tcW w:w="6074" w:type="dxa"/>
            <w:gridSpan w:val="10"/>
            <w:tcBorders>
              <w:left w:val="single" w:sz="4" w:space="0" w:color="auto"/>
            </w:tcBorders>
          </w:tcPr>
          <w:p w14:paraId="496D4FCD" w14:textId="77777777" w:rsidR="00C753D8" w:rsidRPr="00E4345B" w:rsidRDefault="00C753D8" w:rsidP="00C753D8">
            <w:pPr>
              <w:spacing w:line="400" w:lineRule="exact"/>
              <w:jc w:val="center"/>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評</w:t>
            </w:r>
            <w:r w:rsidRPr="00E4345B">
              <w:rPr>
                <w:rFonts w:ascii="Times New Roman" w:eastAsia="標楷體" w:hAnsi="Times New Roman" w:cs="Times New Roman"/>
                <w:color w:val="000000" w:themeColor="text1"/>
              </w:rPr>
              <w:t xml:space="preserve">  </w:t>
            </w:r>
            <w:r w:rsidRPr="00E4345B">
              <w:rPr>
                <w:rFonts w:ascii="Times New Roman" w:eastAsia="標楷體" w:hAnsi="Times New Roman" w:cs="Times New Roman"/>
                <w:color w:val="000000" w:themeColor="text1"/>
              </w:rPr>
              <w:t>分</w:t>
            </w:r>
            <w:r w:rsidRPr="00E4345B">
              <w:rPr>
                <w:rFonts w:ascii="Times New Roman" w:eastAsia="標楷體" w:hAnsi="Times New Roman" w:cs="Times New Roman"/>
                <w:color w:val="000000" w:themeColor="text1"/>
              </w:rPr>
              <w:t xml:space="preserve"> (</w:t>
            </w:r>
            <w:r w:rsidRPr="00E4345B">
              <w:rPr>
                <w:rFonts w:ascii="Times New Roman" w:eastAsia="標楷體" w:hAnsi="Times New Roman" w:cs="Times New Roman"/>
                <w:color w:val="000000" w:themeColor="text1"/>
              </w:rPr>
              <w:t>勾</w:t>
            </w:r>
            <w:r w:rsidRPr="00E4345B">
              <w:rPr>
                <w:rFonts w:ascii="Times New Roman" w:eastAsia="標楷體" w:hAnsi="Times New Roman" w:cs="Times New Roman"/>
                <w:color w:val="000000" w:themeColor="text1"/>
              </w:rPr>
              <w:t xml:space="preserve"> </w:t>
            </w:r>
            <w:r w:rsidRPr="00E4345B">
              <w:rPr>
                <w:rFonts w:ascii="Times New Roman" w:eastAsia="標楷體" w:hAnsi="Times New Roman" w:cs="Times New Roman"/>
                <w:color w:val="000000" w:themeColor="text1"/>
              </w:rPr>
              <w:t>選</w:t>
            </w:r>
            <w:r w:rsidRPr="00E4345B">
              <w:rPr>
                <w:rFonts w:ascii="Times New Roman" w:eastAsia="標楷體" w:hAnsi="Times New Roman" w:cs="Times New Roman"/>
                <w:color w:val="000000" w:themeColor="text1"/>
              </w:rPr>
              <w:t>)</w:t>
            </w:r>
          </w:p>
        </w:tc>
      </w:tr>
      <w:tr w:rsidR="00E4345B" w:rsidRPr="00E4345B" w14:paraId="1594913F" w14:textId="77777777" w:rsidTr="00756C11">
        <w:trPr>
          <w:cantSplit/>
          <w:trHeight w:val="480"/>
          <w:jc w:val="center"/>
        </w:trPr>
        <w:tc>
          <w:tcPr>
            <w:tcW w:w="4746" w:type="dxa"/>
            <w:gridSpan w:val="3"/>
            <w:vMerge/>
            <w:tcBorders>
              <w:right w:val="single" w:sz="4" w:space="0" w:color="auto"/>
            </w:tcBorders>
            <w:vAlign w:val="center"/>
          </w:tcPr>
          <w:p w14:paraId="3E48AE04" w14:textId="77777777" w:rsidR="00C753D8" w:rsidRPr="00E4345B" w:rsidRDefault="00C753D8" w:rsidP="00C753D8">
            <w:pPr>
              <w:spacing w:line="400" w:lineRule="exact"/>
              <w:rPr>
                <w:rFonts w:ascii="Times New Roman" w:eastAsia="標楷體" w:hAnsi="Times New Roman" w:cs="Times New Roman"/>
                <w:color w:val="000000" w:themeColor="text1"/>
              </w:rPr>
            </w:pPr>
          </w:p>
        </w:tc>
        <w:tc>
          <w:tcPr>
            <w:tcW w:w="4305" w:type="dxa"/>
            <w:gridSpan w:val="7"/>
            <w:tcBorders>
              <w:left w:val="single" w:sz="4" w:space="0" w:color="auto"/>
            </w:tcBorders>
            <w:vAlign w:val="center"/>
          </w:tcPr>
          <w:p w14:paraId="0548B3B6" w14:textId="77777777" w:rsidR="00C753D8" w:rsidRPr="00E4345B" w:rsidRDefault="00C753D8" w:rsidP="00C753D8">
            <w:pPr>
              <w:spacing w:line="400" w:lineRule="exact"/>
              <w:jc w:val="center"/>
              <w:rPr>
                <w:rFonts w:ascii="Times New Roman" w:eastAsia="標楷體" w:hAnsi="Times New Roman" w:cs="Times New Roman"/>
                <w:color w:val="000000" w:themeColor="text1"/>
              </w:rPr>
            </w:pPr>
          </w:p>
        </w:tc>
        <w:tc>
          <w:tcPr>
            <w:tcW w:w="602" w:type="dxa"/>
            <w:vAlign w:val="center"/>
          </w:tcPr>
          <w:p w14:paraId="51230D68" w14:textId="77777777" w:rsidR="00C753D8" w:rsidRPr="00E4345B" w:rsidRDefault="00C753D8" w:rsidP="00C753D8">
            <w:pPr>
              <w:spacing w:line="400" w:lineRule="exact"/>
              <w:jc w:val="center"/>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2</w:t>
            </w:r>
          </w:p>
        </w:tc>
        <w:tc>
          <w:tcPr>
            <w:tcW w:w="560" w:type="dxa"/>
            <w:vAlign w:val="center"/>
          </w:tcPr>
          <w:p w14:paraId="48C622C7" w14:textId="77777777" w:rsidR="00C753D8" w:rsidRPr="00E4345B" w:rsidRDefault="00C753D8" w:rsidP="00C753D8">
            <w:pPr>
              <w:spacing w:line="400" w:lineRule="exact"/>
              <w:jc w:val="center"/>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1</w:t>
            </w:r>
          </w:p>
        </w:tc>
        <w:tc>
          <w:tcPr>
            <w:tcW w:w="607" w:type="dxa"/>
            <w:vAlign w:val="center"/>
          </w:tcPr>
          <w:p w14:paraId="7430F785" w14:textId="77777777" w:rsidR="00C753D8" w:rsidRPr="00E4345B" w:rsidRDefault="00C753D8" w:rsidP="00C753D8">
            <w:pPr>
              <w:spacing w:line="400" w:lineRule="exact"/>
              <w:jc w:val="center"/>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0</w:t>
            </w:r>
          </w:p>
        </w:tc>
      </w:tr>
      <w:tr w:rsidR="00E4345B" w:rsidRPr="00E4345B" w14:paraId="27E85781" w14:textId="77777777" w:rsidTr="00756C11">
        <w:trPr>
          <w:cantSplit/>
          <w:trHeight w:val="480"/>
          <w:jc w:val="center"/>
        </w:trPr>
        <w:tc>
          <w:tcPr>
            <w:tcW w:w="532" w:type="dxa"/>
            <w:vAlign w:val="center"/>
          </w:tcPr>
          <w:p w14:paraId="7F94CEF6" w14:textId="77777777" w:rsidR="00C753D8" w:rsidRPr="00E4345B" w:rsidRDefault="00C753D8" w:rsidP="00C753D8">
            <w:pPr>
              <w:spacing w:line="400" w:lineRule="exact"/>
              <w:jc w:val="center"/>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11</w:t>
            </w:r>
          </w:p>
        </w:tc>
        <w:tc>
          <w:tcPr>
            <w:tcW w:w="8519" w:type="dxa"/>
            <w:gridSpan w:val="9"/>
          </w:tcPr>
          <w:p w14:paraId="0AD4B299" w14:textId="77777777" w:rsidR="00C753D8" w:rsidRPr="00E4345B" w:rsidRDefault="00C753D8" w:rsidP="00C753D8">
            <w:pPr>
              <w:spacing w:line="400" w:lineRule="exact"/>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病歷記錄品質</w:t>
            </w:r>
            <w:r w:rsidRPr="00E4345B">
              <w:rPr>
                <w:rFonts w:ascii="Times New Roman" w:eastAsia="標楷體" w:hAnsi="Times New Roman" w:cs="Times New Roman"/>
                <w:color w:val="000000" w:themeColor="text1"/>
              </w:rPr>
              <w:t>-</w:t>
            </w:r>
            <w:r w:rsidRPr="00E4345B">
              <w:rPr>
                <w:rFonts w:ascii="Times New Roman" w:eastAsia="標楷體" w:hAnsi="Times New Roman" w:cs="Times New Roman"/>
                <w:color w:val="000000" w:themeColor="text1"/>
              </w:rPr>
              <w:t>過敏、旅遊史完整、職業記載完整</w:t>
            </w:r>
          </w:p>
        </w:tc>
        <w:tc>
          <w:tcPr>
            <w:tcW w:w="602" w:type="dxa"/>
          </w:tcPr>
          <w:p w14:paraId="1CD45B8B" w14:textId="77777777" w:rsidR="00C753D8" w:rsidRPr="00E4345B" w:rsidRDefault="00C753D8" w:rsidP="00C753D8">
            <w:pPr>
              <w:spacing w:line="400" w:lineRule="exact"/>
              <w:rPr>
                <w:rFonts w:ascii="Times New Roman" w:eastAsia="標楷體" w:hAnsi="Times New Roman" w:cs="Times New Roman"/>
                <w:color w:val="000000" w:themeColor="text1"/>
              </w:rPr>
            </w:pPr>
          </w:p>
        </w:tc>
        <w:tc>
          <w:tcPr>
            <w:tcW w:w="560" w:type="dxa"/>
          </w:tcPr>
          <w:p w14:paraId="19C8B3AC" w14:textId="77777777" w:rsidR="00C753D8" w:rsidRPr="00E4345B" w:rsidRDefault="00C753D8" w:rsidP="00C753D8">
            <w:pPr>
              <w:spacing w:line="400" w:lineRule="exact"/>
              <w:rPr>
                <w:rFonts w:ascii="Times New Roman" w:eastAsia="標楷體" w:hAnsi="Times New Roman" w:cs="Times New Roman"/>
                <w:color w:val="000000" w:themeColor="text1"/>
              </w:rPr>
            </w:pPr>
          </w:p>
        </w:tc>
        <w:tc>
          <w:tcPr>
            <w:tcW w:w="607" w:type="dxa"/>
          </w:tcPr>
          <w:p w14:paraId="43A18E99" w14:textId="77777777" w:rsidR="00C753D8" w:rsidRPr="00E4345B" w:rsidRDefault="00C753D8" w:rsidP="00C753D8">
            <w:pPr>
              <w:spacing w:line="400" w:lineRule="exact"/>
              <w:rPr>
                <w:rFonts w:ascii="Times New Roman" w:eastAsia="標楷體" w:hAnsi="Times New Roman" w:cs="Times New Roman"/>
                <w:color w:val="000000" w:themeColor="text1"/>
              </w:rPr>
            </w:pPr>
          </w:p>
        </w:tc>
      </w:tr>
      <w:tr w:rsidR="00E4345B" w:rsidRPr="00E4345B" w14:paraId="7D2BC40D" w14:textId="77777777" w:rsidTr="00756C11">
        <w:trPr>
          <w:cantSplit/>
          <w:trHeight w:val="480"/>
          <w:jc w:val="center"/>
        </w:trPr>
        <w:tc>
          <w:tcPr>
            <w:tcW w:w="532" w:type="dxa"/>
            <w:vAlign w:val="center"/>
          </w:tcPr>
          <w:p w14:paraId="1771B420" w14:textId="77777777" w:rsidR="00C753D8" w:rsidRPr="00E4345B" w:rsidRDefault="00C753D8" w:rsidP="00C753D8">
            <w:pPr>
              <w:spacing w:line="400" w:lineRule="exact"/>
              <w:jc w:val="center"/>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12</w:t>
            </w:r>
          </w:p>
        </w:tc>
        <w:tc>
          <w:tcPr>
            <w:tcW w:w="8519" w:type="dxa"/>
            <w:gridSpan w:val="9"/>
          </w:tcPr>
          <w:p w14:paraId="0017F550" w14:textId="77777777" w:rsidR="00C753D8" w:rsidRPr="00E4345B" w:rsidRDefault="00C753D8" w:rsidP="00C753D8">
            <w:pPr>
              <w:spacing w:line="400" w:lineRule="exact"/>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病歷記錄品質</w:t>
            </w:r>
            <w:r w:rsidRPr="00E4345B">
              <w:rPr>
                <w:rFonts w:ascii="Times New Roman" w:eastAsia="標楷體" w:hAnsi="Times New Roman" w:cs="Times New Roman"/>
                <w:color w:val="000000" w:themeColor="text1"/>
              </w:rPr>
              <w:t>-TPR</w:t>
            </w:r>
            <w:r w:rsidRPr="00E4345B">
              <w:rPr>
                <w:rFonts w:ascii="Times New Roman" w:eastAsia="標楷體" w:hAnsi="Times New Roman" w:cs="Times New Roman"/>
                <w:color w:val="000000" w:themeColor="text1"/>
              </w:rPr>
              <w:t>表上特殊檢查記錄、抗生素記錄、影像診斷完成</w:t>
            </w:r>
          </w:p>
        </w:tc>
        <w:tc>
          <w:tcPr>
            <w:tcW w:w="602" w:type="dxa"/>
          </w:tcPr>
          <w:p w14:paraId="322AAEB1" w14:textId="77777777" w:rsidR="00C753D8" w:rsidRPr="00E4345B" w:rsidRDefault="00C753D8" w:rsidP="00C753D8">
            <w:pPr>
              <w:spacing w:line="400" w:lineRule="exact"/>
              <w:rPr>
                <w:rFonts w:ascii="Times New Roman" w:eastAsia="標楷體" w:hAnsi="Times New Roman" w:cs="Times New Roman"/>
                <w:color w:val="000000" w:themeColor="text1"/>
              </w:rPr>
            </w:pPr>
          </w:p>
        </w:tc>
        <w:tc>
          <w:tcPr>
            <w:tcW w:w="560" w:type="dxa"/>
          </w:tcPr>
          <w:p w14:paraId="2A7C91B9" w14:textId="77777777" w:rsidR="00C753D8" w:rsidRPr="00E4345B" w:rsidRDefault="00C753D8" w:rsidP="00C753D8">
            <w:pPr>
              <w:spacing w:line="400" w:lineRule="exact"/>
              <w:rPr>
                <w:rFonts w:ascii="Times New Roman" w:eastAsia="標楷體" w:hAnsi="Times New Roman" w:cs="Times New Roman"/>
                <w:color w:val="000000" w:themeColor="text1"/>
              </w:rPr>
            </w:pPr>
          </w:p>
        </w:tc>
        <w:tc>
          <w:tcPr>
            <w:tcW w:w="607" w:type="dxa"/>
          </w:tcPr>
          <w:p w14:paraId="07EF2A05" w14:textId="77777777" w:rsidR="00C753D8" w:rsidRPr="00E4345B" w:rsidRDefault="00C753D8" w:rsidP="00C753D8">
            <w:pPr>
              <w:spacing w:line="400" w:lineRule="exact"/>
              <w:rPr>
                <w:rFonts w:ascii="Times New Roman" w:eastAsia="標楷體" w:hAnsi="Times New Roman" w:cs="Times New Roman"/>
                <w:color w:val="000000" w:themeColor="text1"/>
              </w:rPr>
            </w:pPr>
          </w:p>
        </w:tc>
      </w:tr>
      <w:tr w:rsidR="00E4345B" w:rsidRPr="00E4345B" w14:paraId="76813625" w14:textId="77777777" w:rsidTr="00756C11">
        <w:trPr>
          <w:cantSplit/>
          <w:trHeight w:val="480"/>
          <w:jc w:val="center"/>
        </w:trPr>
        <w:tc>
          <w:tcPr>
            <w:tcW w:w="532" w:type="dxa"/>
            <w:vAlign w:val="center"/>
          </w:tcPr>
          <w:p w14:paraId="130D1672" w14:textId="77777777" w:rsidR="00C753D8" w:rsidRPr="00E4345B" w:rsidRDefault="00C753D8" w:rsidP="00C753D8">
            <w:pPr>
              <w:spacing w:line="400" w:lineRule="exact"/>
              <w:jc w:val="center"/>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13</w:t>
            </w:r>
          </w:p>
        </w:tc>
        <w:tc>
          <w:tcPr>
            <w:tcW w:w="8519" w:type="dxa"/>
            <w:gridSpan w:val="9"/>
          </w:tcPr>
          <w:p w14:paraId="7822C04B" w14:textId="77777777" w:rsidR="00C753D8" w:rsidRPr="00E4345B" w:rsidRDefault="00C753D8" w:rsidP="00C753D8">
            <w:pPr>
              <w:spacing w:line="400" w:lineRule="exact"/>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病歷記錄品質</w:t>
            </w:r>
            <w:r w:rsidRPr="00E4345B">
              <w:rPr>
                <w:rFonts w:ascii="Times New Roman" w:eastAsia="標楷體" w:hAnsi="Times New Roman" w:cs="Times New Roman"/>
                <w:color w:val="000000" w:themeColor="text1"/>
              </w:rPr>
              <w:t>-Progress Note</w:t>
            </w:r>
            <w:r w:rsidRPr="00E4345B">
              <w:rPr>
                <w:rFonts w:ascii="Times New Roman" w:eastAsia="標楷體" w:hAnsi="Times New Roman" w:cs="Times New Roman"/>
                <w:color w:val="000000" w:themeColor="text1"/>
              </w:rPr>
              <w:t>不重複且即時完成問題導向表</w:t>
            </w:r>
          </w:p>
        </w:tc>
        <w:tc>
          <w:tcPr>
            <w:tcW w:w="602" w:type="dxa"/>
          </w:tcPr>
          <w:p w14:paraId="6837F5E1" w14:textId="77777777" w:rsidR="00C753D8" w:rsidRPr="00E4345B" w:rsidRDefault="00C753D8" w:rsidP="00C753D8">
            <w:pPr>
              <w:spacing w:line="400" w:lineRule="exact"/>
              <w:rPr>
                <w:rFonts w:ascii="Times New Roman" w:eastAsia="標楷體" w:hAnsi="Times New Roman" w:cs="Times New Roman"/>
                <w:color w:val="000000" w:themeColor="text1"/>
              </w:rPr>
            </w:pPr>
          </w:p>
        </w:tc>
        <w:tc>
          <w:tcPr>
            <w:tcW w:w="560" w:type="dxa"/>
          </w:tcPr>
          <w:p w14:paraId="45E0A3A9" w14:textId="77777777" w:rsidR="00C753D8" w:rsidRPr="00E4345B" w:rsidRDefault="00C753D8" w:rsidP="00C753D8">
            <w:pPr>
              <w:spacing w:line="400" w:lineRule="exact"/>
              <w:rPr>
                <w:rFonts w:ascii="Times New Roman" w:eastAsia="標楷體" w:hAnsi="Times New Roman" w:cs="Times New Roman"/>
                <w:color w:val="000000" w:themeColor="text1"/>
              </w:rPr>
            </w:pPr>
          </w:p>
        </w:tc>
        <w:tc>
          <w:tcPr>
            <w:tcW w:w="607" w:type="dxa"/>
          </w:tcPr>
          <w:p w14:paraId="55F36BF3" w14:textId="77777777" w:rsidR="00C753D8" w:rsidRPr="00E4345B" w:rsidRDefault="00C753D8" w:rsidP="00C753D8">
            <w:pPr>
              <w:spacing w:line="400" w:lineRule="exact"/>
              <w:rPr>
                <w:rFonts w:ascii="Times New Roman" w:eastAsia="標楷體" w:hAnsi="Times New Roman" w:cs="Times New Roman"/>
                <w:color w:val="000000" w:themeColor="text1"/>
              </w:rPr>
            </w:pPr>
          </w:p>
        </w:tc>
      </w:tr>
      <w:tr w:rsidR="00E4345B" w:rsidRPr="00E4345B" w14:paraId="4CB15130" w14:textId="77777777" w:rsidTr="00756C11">
        <w:trPr>
          <w:cantSplit/>
          <w:trHeight w:val="480"/>
          <w:jc w:val="center"/>
        </w:trPr>
        <w:tc>
          <w:tcPr>
            <w:tcW w:w="532" w:type="dxa"/>
            <w:vAlign w:val="center"/>
          </w:tcPr>
          <w:p w14:paraId="560726B8" w14:textId="77777777" w:rsidR="00C753D8" w:rsidRPr="00E4345B" w:rsidRDefault="00C753D8" w:rsidP="00C753D8">
            <w:pPr>
              <w:spacing w:line="400" w:lineRule="exact"/>
              <w:jc w:val="center"/>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14</w:t>
            </w:r>
          </w:p>
        </w:tc>
        <w:tc>
          <w:tcPr>
            <w:tcW w:w="8519" w:type="dxa"/>
            <w:gridSpan w:val="9"/>
          </w:tcPr>
          <w:p w14:paraId="6B6555A8" w14:textId="77777777" w:rsidR="00C753D8" w:rsidRPr="00E4345B" w:rsidRDefault="00C753D8" w:rsidP="00C753D8">
            <w:pPr>
              <w:spacing w:line="400" w:lineRule="exact"/>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病歷記錄品質</w:t>
            </w:r>
            <w:r w:rsidRPr="00E4345B">
              <w:rPr>
                <w:rFonts w:ascii="Times New Roman" w:eastAsia="標楷體" w:hAnsi="Times New Roman" w:cs="Times New Roman"/>
                <w:color w:val="000000" w:themeColor="text1"/>
              </w:rPr>
              <w:t>-Assessment</w:t>
            </w:r>
            <w:r w:rsidRPr="00E4345B">
              <w:rPr>
                <w:rFonts w:ascii="Times New Roman" w:eastAsia="標楷體" w:hAnsi="Times New Roman" w:cs="Times New Roman"/>
                <w:color w:val="000000" w:themeColor="text1"/>
              </w:rPr>
              <w:t>非診斷而是評估</w:t>
            </w:r>
          </w:p>
        </w:tc>
        <w:tc>
          <w:tcPr>
            <w:tcW w:w="602" w:type="dxa"/>
          </w:tcPr>
          <w:p w14:paraId="2993EEB1" w14:textId="77777777" w:rsidR="00C753D8" w:rsidRPr="00E4345B" w:rsidRDefault="00C753D8" w:rsidP="00C753D8">
            <w:pPr>
              <w:spacing w:line="400" w:lineRule="exact"/>
              <w:rPr>
                <w:rFonts w:ascii="Times New Roman" w:eastAsia="標楷體" w:hAnsi="Times New Roman" w:cs="Times New Roman"/>
                <w:color w:val="000000" w:themeColor="text1"/>
              </w:rPr>
            </w:pPr>
          </w:p>
        </w:tc>
        <w:tc>
          <w:tcPr>
            <w:tcW w:w="560" w:type="dxa"/>
          </w:tcPr>
          <w:p w14:paraId="2B38BC11" w14:textId="77777777" w:rsidR="00C753D8" w:rsidRPr="00E4345B" w:rsidRDefault="00C753D8" w:rsidP="00C753D8">
            <w:pPr>
              <w:spacing w:line="400" w:lineRule="exact"/>
              <w:rPr>
                <w:rFonts w:ascii="Times New Roman" w:eastAsia="標楷體" w:hAnsi="Times New Roman" w:cs="Times New Roman"/>
                <w:color w:val="000000" w:themeColor="text1"/>
              </w:rPr>
            </w:pPr>
          </w:p>
        </w:tc>
        <w:tc>
          <w:tcPr>
            <w:tcW w:w="607" w:type="dxa"/>
          </w:tcPr>
          <w:p w14:paraId="3A93A1C2" w14:textId="77777777" w:rsidR="00C753D8" w:rsidRPr="00E4345B" w:rsidRDefault="00C753D8" w:rsidP="00C753D8">
            <w:pPr>
              <w:spacing w:line="400" w:lineRule="exact"/>
              <w:rPr>
                <w:rFonts w:ascii="Times New Roman" w:eastAsia="標楷體" w:hAnsi="Times New Roman" w:cs="Times New Roman"/>
                <w:color w:val="000000" w:themeColor="text1"/>
              </w:rPr>
            </w:pPr>
          </w:p>
        </w:tc>
      </w:tr>
      <w:tr w:rsidR="00E4345B" w:rsidRPr="00E4345B" w14:paraId="1E404334" w14:textId="77777777" w:rsidTr="00756C11">
        <w:trPr>
          <w:cantSplit/>
          <w:trHeight w:val="480"/>
          <w:jc w:val="center"/>
        </w:trPr>
        <w:tc>
          <w:tcPr>
            <w:tcW w:w="532" w:type="dxa"/>
            <w:vAlign w:val="center"/>
          </w:tcPr>
          <w:p w14:paraId="498483BE" w14:textId="77777777" w:rsidR="00C753D8" w:rsidRPr="00E4345B" w:rsidRDefault="00C753D8" w:rsidP="00C753D8">
            <w:pPr>
              <w:spacing w:line="400" w:lineRule="exact"/>
              <w:jc w:val="center"/>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15</w:t>
            </w:r>
          </w:p>
        </w:tc>
        <w:tc>
          <w:tcPr>
            <w:tcW w:w="8519" w:type="dxa"/>
            <w:gridSpan w:val="9"/>
          </w:tcPr>
          <w:p w14:paraId="7BBED9AD" w14:textId="77777777" w:rsidR="00C753D8" w:rsidRPr="00E4345B" w:rsidRDefault="00C753D8" w:rsidP="00C753D8">
            <w:pPr>
              <w:spacing w:line="400" w:lineRule="exact"/>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病歷記錄品質</w:t>
            </w:r>
            <w:r w:rsidRPr="00E4345B">
              <w:rPr>
                <w:rFonts w:ascii="Times New Roman" w:eastAsia="標楷體" w:hAnsi="Times New Roman" w:cs="Times New Roman"/>
                <w:color w:val="000000" w:themeColor="text1"/>
              </w:rPr>
              <w:t>-</w:t>
            </w:r>
            <w:r w:rsidRPr="00E4345B">
              <w:rPr>
                <w:rFonts w:ascii="Times New Roman" w:eastAsia="標楷體" w:hAnsi="Times New Roman" w:cs="Times New Roman"/>
                <w:color w:val="000000" w:themeColor="text1"/>
              </w:rPr>
              <w:t>治療計畫引用</w:t>
            </w:r>
            <w:r w:rsidRPr="00E4345B">
              <w:rPr>
                <w:rFonts w:ascii="Times New Roman" w:eastAsia="標楷體" w:hAnsi="Times New Roman" w:cs="Times New Roman"/>
                <w:color w:val="000000" w:themeColor="text1"/>
              </w:rPr>
              <w:t>EBM</w:t>
            </w:r>
            <w:r w:rsidRPr="00E4345B">
              <w:rPr>
                <w:rFonts w:ascii="Times New Roman" w:eastAsia="標楷體" w:hAnsi="Times New Roman" w:cs="Times New Roman"/>
                <w:color w:val="000000" w:themeColor="text1"/>
              </w:rPr>
              <w:t>文獻參考</w:t>
            </w:r>
          </w:p>
        </w:tc>
        <w:tc>
          <w:tcPr>
            <w:tcW w:w="602" w:type="dxa"/>
          </w:tcPr>
          <w:p w14:paraId="63B1B0E4" w14:textId="77777777" w:rsidR="00C753D8" w:rsidRPr="00E4345B" w:rsidRDefault="00C753D8" w:rsidP="00C753D8">
            <w:pPr>
              <w:spacing w:line="400" w:lineRule="exact"/>
              <w:rPr>
                <w:rFonts w:ascii="Times New Roman" w:eastAsia="標楷體" w:hAnsi="Times New Roman" w:cs="Times New Roman"/>
                <w:color w:val="000000" w:themeColor="text1"/>
              </w:rPr>
            </w:pPr>
          </w:p>
        </w:tc>
        <w:tc>
          <w:tcPr>
            <w:tcW w:w="560" w:type="dxa"/>
          </w:tcPr>
          <w:p w14:paraId="32DBFC29" w14:textId="77777777" w:rsidR="00C753D8" w:rsidRPr="00E4345B" w:rsidRDefault="00C753D8" w:rsidP="00C753D8">
            <w:pPr>
              <w:spacing w:line="400" w:lineRule="exact"/>
              <w:rPr>
                <w:rFonts w:ascii="Times New Roman" w:eastAsia="標楷體" w:hAnsi="Times New Roman" w:cs="Times New Roman"/>
                <w:color w:val="000000" w:themeColor="text1"/>
              </w:rPr>
            </w:pPr>
          </w:p>
        </w:tc>
        <w:tc>
          <w:tcPr>
            <w:tcW w:w="607" w:type="dxa"/>
          </w:tcPr>
          <w:p w14:paraId="3C6588DC" w14:textId="77777777" w:rsidR="00C753D8" w:rsidRPr="00E4345B" w:rsidRDefault="00C753D8" w:rsidP="00C753D8">
            <w:pPr>
              <w:spacing w:line="400" w:lineRule="exact"/>
              <w:rPr>
                <w:rFonts w:ascii="Times New Roman" w:eastAsia="標楷體" w:hAnsi="Times New Roman" w:cs="Times New Roman"/>
                <w:color w:val="000000" w:themeColor="text1"/>
              </w:rPr>
            </w:pPr>
          </w:p>
        </w:tc>
      </w:tr>
      <w:tr w:rsidR="00E4345B" w:rsidRPr="00E4345B" w14:paraId="4F0AEC64" w14:textId="77777777" w:rsidTr="00756C11">
        <w:trPr>
          <w:cantSplit/>
          <w:trHeight w:val="480"/>
          <w:jc w:val="center"/>
        </w:trPr>
        <w:tc>
          <w:tcPr>
            <w:tcW w:w="532" w:type="dxa"/>
            <w:vAlign w:val="center"/>
          </w:tcPr>
          <w:p w14:paraId="225EEF38" w14:textId="77777777" w:rsidR="00C753D8" w:rsidRPr="00E4345B" w:rsidRDefault="00C753D8" w:rsidP="00C753D8">
            <w:pPr>
              <w:spacing w:line="400" w:lineRule="exact"/>
              <w:jc w:val="center"/>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16</w:t>
            </w:r>
          </w:p>
        </w:tc>
        <w:tc>
          <w:tcPr>
            <w:tcW w:w="4214" w:type="dxa"/>
            <w:gridSpan w:val="2"/>
            <w:tcBorders>
              <w:right w:val="single" w:sz="4" w:space="0" w:color="auto"/>
            </w:tcBorders>
          </w:tcPr>
          <w:p w14:paraId="2F0BFC34" w14:textId="77777777" w:rsidR="00C753D8" w:rsidRPr="00E4345B" w:rsidRDefault="00C753D8" w:rsidP="00C753D8">
            <w:pPr>
              <w:spacing w:line="400" w:lineRule="exact"/>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本月訓練是否需另行輔導？</w:t>
            </w:r>
          </w:p>
        </w:tc>
        <w:tc>
          <w:tcPr>
            <w:tcW w:w="6074" w:type="dxa"/>
            <w:gridSpan w:val="10"/>
            <w:tcBorders>
              <w:left w:val="single" w:sz="4" w:space="0" w:color="auto"/>
            </w:tcBorders>
          </w:tcPr>
          <w:p w14:paraId="79D72DF4" w14:textId="77777777" w:rsidR="00C753D8" w:rsidRPr="00E4345B" w:rsidRDefault="00C753D8" w:rsidP="00C753D8">
            <w:pPr>
              <w:spacing w:line="400" w:lineRule="exact"/>
              <w:ind w:firstLineChars="100" w:firstLine="240"/>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w:t>
            </w:r>
            <w:r w:rsidRPr="00E4345B">
              <w:rPr>
                <w:rFonts w:ascii="Times New Roman" w:eastAsia="標楷體" w:hAnsi="Times New Roman" w:cs="Times New Roman"/>
                <w:color w:val="000000" w:themeColor="text1"/>
              </w:rPr>
              <w:t>是</w:t>
            </w:r>
            <w:r w:rsidRPr="00E4345B">
              <w:rPr>
                <w:rFonts w:ascii="Times New Roman" w:eastAsia="標楷體" w:hAnsi="Times New Roman" w:cs="Times New Roman"/>
                <w:color w:val="000000" w:themeColor="text1"/>
              </w:rPr>
              <w:t xml:space="preserve">  □</w:t>
            </w:r>
            <w:r w:rsidRPr="00E4345B">
              <w:rPr>
                <w:rFonts w:ascii="Times New Roman" w:eastAsia="標楷體" w:hAnsi="Times New Roman" w:cs="Times New Roman"/>
                <w:color w:val="000000" w:themeColor="text1"/>
              </w:rPr>
              <w:t>否</w:t>
            </w:r>
          </w:p>
        </w:tc>
      </w:tr>
    </w:tbl>
    <w:p w14:paraId="711B90D1" w14:textId="77777777" w:rsidR="00C753D8" w:rsidRPr="00E4345B" w:rsidRDefault="00C753D8" w:rsidP="00C753D8">
      <w:pPr>
        <w:jc w:val="center"/>
        <w:rPr>
          <w:rFonts w:ascii="Times New Roman" w:eastAsia="標楷體" w:hAnsi="Times New Roman" w:cs="Times New Roman"/>
          <w:b/>
          <w:bCs/>
          <w:color w:val="000000" w:themeColor="text1"/>
          <w:bdr w:val="single" w:sz="4" w:space="0" w:color="auto"/>
        </w:rPr>
      </w:pPr>
      <w:r w:rsidRPr="00E4345B">
        <w:rPr>
          <w:rFonts w:ascii="Times New Roman" w:eastAsia="標楷體" w:hAnsi="Times New Roman" w:cs="Times New Roman"/>
          <w:b/>
          <w:bCs/>
          <w:color w:val="000000" w:themeColor="text1"/>
          <w:bdr w:val="single" w:sz="4" w:space="0" w:color="auto"/>
        </w:rPr>
        <w:t>評核項目說明及評分標準請見背頁</w:t>
      </w:r>
    </w:p>
    <w:tbl>
      <w:tblPr>
        <w:tblW w:w="1082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firstRow="0" w:lastRow="0" w:firstColumn="0" w:lastColumn="0" w:noHBand="0" w:noVBand="0"/>
      </w:tblPr>
      <w:tblGrid>
        <w:gridCol w:w="652"/>
        <w:gridCol w:w="10168"/>
      </w:tblGrid>
      <w:tr w:rsidR="00E4345B" w:rsidRPr="00E4345B" w14:paraId="03D450F5" w14:textId="77777777" w:rsidTr="00756C11">
        <w:trPr>
          <w:cantSplit/>
          <w:trHeight w:val="2869"/>
          <w:jc w:val="center"/>
        </w:trPr>
        <w:tc>
          <w:tcPr>
            <w:tcW w:w="652" w:type="dxa"/>
            <w:tcBorders>
              <w:top w:val="single" w:sz="4" w:space="0" w:color="auto"/>
            </w:tcBorders>
            <w:vAlign w:val="center"/>
          </w:tcPr>
          <w:p w14:paraId="498F8F9F" w14:textId="77777777" w:rsidR="00C753D8" w:rsidRPr="00E4345B" w:rsidRDefault="00C753D8" w:rsidP="00C753D8">
            <w:pPr>
              <w:spacing w:line="340" w:lineRule="exact"/>
              <w:ind w:left="1"/>
              <w:jc w:val="center"/>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lastRenderedPageBreak/>
              <w:t>說明與</w:t>
            </w:r>
          </w:p>
          <w:p w14:paraId="23859D9B" w14:textId="77777777" w:rsidR="00C753D8" w:rsidRPr="00E4345B" w:rsidRDefault="00C753D8" w:rsidP="00C753D8">
            <w:pPr>
              <w:spacing w:line="340" w:lineRule="exact"/>
              <w:ind w:left="1"/>
              <w:jc w:val="center"/>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回饋</w:t>
            </w:r>
          </w:p>
        </w:tc>
        <w:tc>
          <w:tcPr>
            <w:tcW w:w="10168" w:type="dxa"/>
            <w:tcBorders>
              <w:top w:val="single" w:sz="4" w:space="0" w:color="auto"/>
            </w:tcBorders>
          </w:tcPr>
          <w:p w14:paraId="57FC0ACA" w14:textId="77777777" w:rsidR="00C753D8" w:rsidRPr="00E4345B" w:rsidRDefault="00C753D8" w:rsidP="00C753D8">
            <w:pPr>
              <w:spacing w:line="400" w:lineRule="exact"/>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 xml:space="preserve">(1) </w:t>
            </w:r>
            <w:r w:rsidRPr="00E4345B">
              <w:rPr>
                <w:rFonts w:ascii="Times New Roman" w:eastAsia="標楷體" w:hAnsi="Times New Roman" w:cs="Times New Roman"/>
                <w:color w:val="000000" w:themeColor="text1"/>
              </w:rPr>
              <w:t>建議學員應補強項目：</w:t>
            </w:r>
          </w:p>
          <w:p w14:paraId="7B36CC28" w14:textId="77777777" w:rsidR="00C753D8" w:rsidRPr="00E4345B" w:rsidRDefault="00C753D8" w:rsidP="00C753D8">
            <w:pPr>
              <w:spacing w:line="400" w:lineRule="exact"/>
              <w:rPr>
                <w:rFonts w:ascii="Times New Roman" w:eastAsia="標楷體" w:hAnsi="Times New Roman" w:cs="Times New Roman"/>
                <w:color w:val="000000" w:themeColor="text1"/>
              </w:rPr>
            </w:pPr>
          </w:p>
          <w:p w14:paraId="00432680" w14:textId="77777777" w:rsidR="00C753D8" w:rsidRPr="00E4345B" w:rsidRDefault="00C753D8" w:rsidP="00C753D8">
            <w:pPr>
              <w:spacing w:line="400" w:lineRule="exact"/>
              <w:rPr>
                <w:rFonts w:ascii="Times New Roman" w:eastAsia="標楷體" w:hAnsi="Times New Roman" w:cs="Times New Roman"/>
                <w:color w:val="000000" w:themeColor="text1"/>
              </w:rPr>
            </w:pPr>
          </w:p>
          <w:p w14:paraId="2B28BBAB" w14:textId="77777777" w:rsidR="00C753D8" w:rsidRPr="00E4345B" w:rsidRDefault="00C753D8" w:rsidP="00C753D8">
            <w:pPr>
              <w:spacing w:line="400" w:lineRule="exact"/>
              <w:rPr>
                <w:rFonts w:ascii="Times New Roman" w:eastAsia="標楷體" w:hAnsi="Times New Roman" w:cs="Times New Roman"/>
                <w:color w:val="000000" w:themeColor="text1"/>
              </w:rPr>
            </w:pPr>
          </w:p>
          <w:p w14:paraId="54B44751" w14:textId="77777777" w:rsidR="00C753D8" w:rsidRPr="00E4345B" w:rsidRDefault="00C753D8" w:rsidP="00C753D8">
            <w:pPr>
              <w:spacing w:line="400" w:lineRule="exact"/>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 xml:space="preserve">(2) </w:t>
            </w:r>
            <w:r w:rsidRPr="00E4345B">
              <w:rPr>
                <w:rFonts w:ascii="Times New Roman" w:eastAsia="標楷體" w:hAnsi="Times New Roman" w:cs="Times New Roman"/>
                <w:color w:val="000000" w:themeColor="text1"/>
              </w:rPr>
              <w:t>綜合意見與評語：</w:t>
            </w:r>
          </w:p>
          <w:p w14:paraId="2320DF7F" w14:textId="77777777" w:rsidR="00C753D8" w:rsidRPr="00E4345B" w:rsidRDefault="00C753D8" w:rsidP="00C753D8">
            <w:pPr>
              <w:spacing w:line="400" w:lineRule="exact"/>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 xml:space="preserve">                                               </w:t>
            </w:r>
          </w:p>
          <w:p w14:paraId="3F2AC249" w14:textId="77777777" w:rsidR="00C753D8" w:rsidRPr="00E4345B" w:rsidRDefault="00C753D8" w:rsidP="00C753D8">
            <w:pPr>
              <w:spacing w:line="400" w:lineRule="exact"/>
              <w:jc w:val="right"/>
              <w:rPr>
                <w:rFonts w:ascii="Times New Roman" w:eastAsia="標楷體" w:hAnsi="Times New Roman" w:cs="Times New Roman"/>
                <w:color w:val="000000" w:themeColor="text1"/>
              </w:rPr>
            </w:pPr>
          </w:p>
          <w:p w14:paraId="666C385E" w14:textId="77777777" w:rsidR="00C753D8" w:rsidRPr="00E4345B" w:rsidRDefault="00C753D8" w:rsidP="00C753D8">
            <w:pPr>
              <w:spacing w:line="400" w:lineRule="exact"/>
              <w:jc w:val="right"/>
              <w:rPr>
                <w:rFonts w:ascii="Times New Roman" w:eastAsia="標楷體" w:hAnsi="Times New Roman" w:cs="Times New Roman"/>
                <w:color w:val="000000" w:themeColor="text1"/>
              </w:rPr>
            </w:pPr>
          </w:p>
          <w:p w14:paraId="60BB63C9" w14:textId="77777777" w:rsidR="00C753D8" w:rsidRPr="00E4345B" w:rsidRDefault="00C753D8" w:rsidP="00C753D8">
            <w:pPr>
              <w:spacing w:line="400" w:lineRule="exact"/>
              <w:jc w:val="right"/>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指導住院醫師</w:t>
            </w:r>
            <w:r w:rsidRPr="00E4345B">
              <w:rPr>
                <w:rFonts w:ascii="Times New Roman" w:eastAsia="標楷體" w:hAnsi="Times New Roman" w:cs="Times New Roman"/>
                <w:color w:val="000000" w:themeColor="text1"/>
              </w:rPr>
              <w:t>:____________</w:t>
            </w:r>
          </w:p>
          <w:p w14:paraId="0FEFF69B" w14:textId="77777777" w:rsidR="00C753D8" w:rsidRPr="00E4345B" w:rsidRDefault="00C753D8" w:rsidP="00C753D8">
            <w:pPr>
              <w:spacing w:line="400" w:lineRule="exact"/>
              <w:jc w:val="right"/>
              <w:rPr>
                <w:rFonts w:ascii="Times New Roman" w:eastAsia="標楷體" w:hAnsi="Times New Roman" w:cs="Times New Roman"/>
                <w:color w:val="000000" w:themeColor="text1"/>
              </w:rPr>
            </w:pPr>
          </w:p>
        </w:tc>
      </w:tr>
    </w:tbl>
    <w:p w14:paraId="033286C6" w14:textId="77777777" w:rsidR="00C753D8" w:rsidRPr="00E4345B" w:rsidRDefault="00C753D8" w:rsidP="00C753D8">
      <w:pPr>
        <w:spacing w:line="300" w:lineRule="exact"/>
        <w:rPr>
          <w:rFonts w:ascii="Times New Roman" w:eastAsia="標楷體" w:hAnsi="Times New Roman" w:cs="Times New Roman"/>
          <w:color w:val="000000" w:themeColor="text1"/>
        </w:rPr>
      </w:pPr>
    </w:p>
    <w:p w14:paraId="4468FD25" w14:textId="77777777" w:rsidR="00C753D8" w:rsidRPr="00E4345B" w:rsidRDefault="00C753D8" w:rsidP="00C753D8">
      <w:pPr>
        <w:spacing w:line="300" w:lineRule="exact"/>
        <w:ind w:leftChars="-300" w:left="-720"/>
        <w:rPr>
          <w:rFonts w:ascii="Times New Roman" w:eastAsia="標楷體" w:hAnsi="Times New Roman" w:cs="Times New Roman"/>
          <w:color w:val="000000" w:themeColor="text1"/>
        </w:rPr>
      </w:pPr>
      <w:r w:rsidRPr="00E4345B">
        <w:rPr>
          <w:rFonts w:ascii="Times New Roman" w:eastAsia="MS Mincho" w:hAnsi="Times New Roman" w:cs="Times New Roman"/>
          <w:color w:val="000000" w:themeColor="text1"/>
        </w:rPr>
        <w:t>※</w:t>
      </w:r>
      <w:r w:rsidRPr="00E4345B">
        <w:rPr>
          <w:rFonts w:ascii="Times New Roman" w:eastAsia="標楷體" w:hAnsi="Times New Roman" w:cs="Times New Roman"/>
          <w:color w:val="000000" w:themeColor="text1"/>
        </w:rPr>
        <w:t>若低於</w:t>
      </w:r>
      <w:r w:rsidRPr="00E4345B">
        <w:rPr>
          <w:rFonts w:ascii="Times New Roman" w:eastAsia="標楷體" w:hAnsi="Times New Roman" w:cs="Times New Roman"/>
          <w:color w:val="000000" w:themeColor="text1"/>
        </w:rPr>
        <w:t>70</w:t>
      </w:r>
      <w:r w:rsidRPr="00E4345B">
        <w:rPr>
          <w:rFonts w:ascii="Times New Roman" w:eastAsia="標楷體" w:hAnsi="Times New Roman" w:cs="Times New Roman"/>
          <w:color w:val="000000" w:themeColor="text1"/>
        </w:rPr>
        <w:t>分以下者，將請導師協助輔導</w:t>
      </w:r>
    </w:p>
    <w:p w14:paraId="0AC45C86" w14:textId="77777777" w:rsidR="00C753D8" w:rsidRPr="00E4345B" w:rsidRDefault="00C753D8" w:rsidP="00C753D8">
      <w:pPr>
        <w:spacing w:line="300" w:lineRule="exact"/>
        <w:ind w:leftChars="-300" w:left="-720"/>
        <w:rPr>
          <w:rFonts w:ascii="Times New Roman" w:eastAsia="標楷體" w:hAnsi="Times New Roman" w:cs="Times New Roman"/>
          <w:color w:val="000000" w:themeColor="text1"/>
        </w:rPr>
      </w:pPr>
      <w:r w:rsidRPr="00E4345B">
        <w:rPr>
          <w:rFonts w:ascii="Times New Roman" w:eastAsia="MS Mincho" w:hAnsi="Times New Roman" w:cs="Times New Roman"/>
          <w:color w:val="000000" w:themeColor="text1"/>
        </w:rPr>
        <w:t>※</w:t>
      </w:r>
      <w:r w:rsidRPr="00E4345B">
        <w:rPr>
          <w:rFonts w:ascii="Times New Roman" w:eastAsia="標楷體" w:hAnsi="Times New Roman" w:cs="Times New Roman"/>
          <w:color w:val="000000" w:themeColor="text1"/>
        </w:rPr>
        <w:t>評核項目評分標準參考：</w:t>
      </w:r>
    </w:p>
    <w:tbl>
      <w:tblPr>
        <w:tblW w:w="971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2577"/>
        <w:gridCol w:w="7134"/>
      </w:tblGrid>
      <w:tr w:rsidR="00E4345B" w:rsidRPr="00E4345B" w14:paraId="7F9785F6" w14:textId="77777777" w:rsidTr="00756C11">
        <w:trPr>
          <w:cantSplit/>
          <w:trHeight w:val="585"/>
          <w:jc w:val="center"/>
        </w:trPr>
        <w:tc>
          <w:tcPr>
            <w:tcW w:w="2577" w:type="dxa"/>
            <w:tcBorders>
              <w:bottom w:val="double" w:sz="4" w:space="0" w:color="auto"/>
            </w:tcBorders>
            <w:vAlign w:val="center"/>
          </w:tcPr>
          <w:p w14:paraId="2A1E3043" w14:textId="77777777" w:rsidR="00C753D8" w:rsidRPr="00E4345B" w:rsidRDefault="00C753D8" w:rsidP="00C753D8">
            <w:pPr>
              <w:spacing w:line="320" w:lineRule="exact"/>
              <w:jc w:val="center"/>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評</w:t>
            </w:r>
            <w:r w:rsidRPr="00E4345B">
              <w:rPr>
                <w:rFonts w:ascii="Times New Roman" w:eastAsia="標楷體" w:hAnsi="Times New Roman" w:cs="Times New Roman"/>
                <w:color w:val="000000" w:themeColor="text1"/>
              </w:rPr>
              <w:t xml:space="preserve">   </w:t>
            </w:r>
            <w:r w:rsidRPr="00E4345B">
              <w:rPr>
                <w:rFonts w:ascii="Times New Roman" w:eastAsia="標楷體" w:hAnsi="Times New Roman" w:cs="Times New Roman"/>
                <w:color w:val="000000" w:themeColor="text1"/>
              </w:rPr>
              <w:t>核</w:t>
            </w:r>
            <w:r w:rsidRPr="00E4345B">
              <w:rPr>
                <w:rFonts w:ascii="Times New Roman" w:eastAsia="標楷體" w:hAnsi="Times New Roman" w:cs="Times New Roman"/>
                <w:color w:val="000000" w:themeColor="text1"/>
              </w:rPr>
              <w:t xml:space="preserve">   </w:t>
            </w:r>
            <w:r w:rsidRPr="00E4345B">
              <w:rPr>
                <w:rFonts w:ascii="Times New Roman" w:eastAsia="標楷體" w:hAnsi="Times New Roman" w:cs="Times New Roman"/>
                <w:color w:val="000000" w:themeColor="text1"/>
              </w:rPr>
              <w:t>項</w:t>
            </w:r>
            <w:r w:rsidRPr="00E4345B">
              <w:rPr>
                <w:rFonts w:ascii="Times New Roman" w:eastAsia="標楷體" w:hAnsi="Times New Roman" w:cs="Times New Roman"/>
                <w:color w:val="000000" w:themeColor="text1"/>
              </w:rPr>
              <w:t xml:space="preserve">   </w:t>
            </w:r>
            <w:r w:rsidRPr="00E4345B">
              <w:rPr>
                <w:rFonts w:ascii="Times New Roman" w:eastAsia="標楷體" w:hAnsi="Times New Roman" w:cs="Times New Roman"/>
                <w:color w:val="000000" w:themeColor="text1"/>
              </w:rPr>
              <w:t>目</w:t>
            </w:r>
          </w:p>
        </w:tc>
        <w:tc>
          <w:tcPr>
            <w:tcW w:w="7134" w:type="dxa"/>
            <w:tcBorders>
              <w:bottom w:val="double" w:sz="4" w:space="0" w:color="auto"/>
            </w:tcBorders>
            <w:vAlign w:val="center"/>
          </w:tcPr>
          <w:p w14:paraId="632E3AED" w14:textId="77777777" w:rsidR="00C753D8" w:rsidRPr="00E4345B" w:rsidRDefault="00C753D8" w:rsidP="00C753D8">
            <w:pPr>
              <w:spacing w:line="320" w:lineRule="exact"/>
              <w:ind w:left="119"/>
              <w:jc w:val="center"/>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說</w:t>
            </w:r>
            <w:r w:rsidRPr="00E4345B">
              <w:rPr>
                <w:rFonts w:ascii="Times New Roman" w:eastAsia="標楷體" w:hAnsi="Times New Roman" w:cs="Times New Roman"/>
                <w:color w:val="000000" w:themeColor="text1"/>
              </w:rPr>
              <w:t xml:space="preserve">                                   </w:t>
            </w:r>
            <w:r w:rsidRPr="00E4345B">
              <w:rPr>
                <w:rFonts w:ascii="Times New Roman" w:eastAsia="標楷體" w:hAnsi="Times New Roman" w:cs="Times New Roman"/>
                <w:color w:val="000000" w:themeColor="text1"/>
              </w:rPr>
              <w:t>明</w:t>
            </w:r>
          </w:p>
        </w:tc>
      </w:tr>
      <w:tr w:rsidR="00E4345B" w:rsidRPr="00E4345B" w14:paraId="700A06F9" w14:textId="77777777" w:rsidTr="00756C11">
        <w:trPr>
          <w:cantSplit/>
          <w:trHeight w:val="937"/>
          <w:jc w:val="center"/>
        </w:trPr>
        <w:tc>
          <w:tcPr>
            <w:tcW w:w="2577" w:type="dxa"/>
            <w:tcBorders>
              <w:top w:val="double" w:sz="4" w:space="0" w:color="auto"/>
            </w:tcBorders>
            <w:vAlign w:val="center"/>
          </w:tcPr>
          <w:p w14:paraId="72FB35D6" w14:textId="77777777" w:rsidR="00C753D8" w:rsidRPr="00E4345B" w:rsidRDefault="00C753D8" w:rsidP="00C753D8">
            <w:pPr>
              <w:spacing w:line="300" w:lineRule="exact"/>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能夠了解核心課程</w:t>
            </w:r>
          </w:p>
        </w:tc>
        <w:tc>
          <w:tcPr>
            <w:tcW w:w="7134" w:type="dxa"/>
            <w:tcBorders>
              <w:top w:val="double" w:sz="4" w:space="0" w:color="auto"/>
            </w:tcBorders>
            <w:vAlign w:val="center"/>
          </w:tcPr>
          <w:p w14:paraId="2A4D3C2B" w14:textId="77777777" w:rsidR="00C753D8" w:rsidRPr="00E4345B" w:rsidRDefault="00C753D8" w:rsidP="00C753D8">
            <w:pPr>
              <w:spacing w:line="300" w:lineRule="exact"/>
              <w:ind w:left="119"/>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依各科之</w:t>
            </w:r>
            <w:r w:rsidR="00EA4751" w:rsidRPr="00E4345B">
              <w:rPr>
                <w:rFonts w:ascii="Times New Roman" w:eastAsia="標楷體" w:hAnsi="Times New Roman" w:cs="Times New Roman"/>
                <w:color w:val="000000" w:themeColor="text1"/>
              </w:rPr>
              <w:t>六</w:t>
            </w:r>
            <w:r w:rsidRPr="00E4345B">
              <w:rPr>
                <w:rFonts w:ascii="Times New Roman" w:eastAsia="標楷體" w:hAnsi="Times New Roman" w:cs="Times New Roman"/>
                <w:color w:val="000000" w:themeColor="text1"/>
              </w:rPr>
              <w:t>年級實習醫學生訓練計畫書中所規劃之核心課程項目，包括基本臨床技能、全人照護、一般醫學、感染管制等課程之認知與了解程度予以評分。</w:t>
            </w:r>
          </w:p>
        </w:tc>
      </w:tr>
      <w:tr w:rsidR="00E4345B" w:rsidRPr="00E4345B" w14:paraId="7166B409" w14:textId="77777777" w:rsidTr="00756C11">
        <w:trPr>
          <w:cantSplit/>
          <w:trHeight w:val="518"/>
          <w:jc w:val="center"/>
        </w:trPr>
        <w:tc>
          <w:tcPr>
            <w:tcW w:w="2577" w:type="dxa"/>
            <w:vAlign w:val="center"/>
          </w:tcPr>
          <w:p w14:paraId="4BBA77FE" w14:textId="77777777" w:rsidR="00C753D8" w:rsidRPr="00E4345B" w:rsidRDefault="00C753D8" w:rsidP="00C753D8">
            <w:pPr>
              <w:spacing w:line="300" w:lineRule="exact"/>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能夠執行核心課程</w:t>
            </w:r>
          </w:p>
        </w:tc>
        <w:tc>
          <w:tcPr>
            <w:tcW w:w="7134" w:type="dxa"/>
            <w:vAlign w:val="center"/>
          </w:tcPr>
          <w:p w14:paraId="4B9A16BA" w14:textId="77777777" w:rsidR="00C753D8" w:rsidRPr="00E4345B" w:rsidRDefault="00C753D8" w:rsidP="00C753D8">
            <w:pPr>
              <w:spacing w:line="300" w:lineRule="exact"/>
              <w:ind w:left="119"/>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依各科之七年級實習醫學生訓練計畫書中所規劃之核心課程所要求之臨床技巧及診療能力，能夠執行與技巧熟練度予以評分。</w:t>
            </w:r>
          </w:p>
        </w:tc>
      </w:tr>
      <w:tr w:rsidR="00E4345B" w:rsidRPr="00E4345B" w14:paraId="4F9C9F65" w14:textId="77777777" w:rsidTr="00756C11">
        <w:trPr>
          <w:cantSplit/>
          <w:trHeight w:val="995"/>
          <w:jc w:val="center"/>
        </w:trPr>
        <w:tc>
          <w:tcPr>
            <w:tcW w:w="2577" w:type="dxa"/>
            <w:vAlign w:val="center"/>
          </w:tcPr>
          <w:p w14:paraId="0C15AEA4" w14:textId="77777777" w:rsidR="00C753D8" w:rsidRPr="00E4345B" w:rsidRDefault="00C753D8" w:rsidP="00C753D8">
            <w:pPr>
              <w:spacing w:line="300" w:lineRule="exact"/>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參與相關教學活動</w:t>
            </w:r>
          </w:p>
        </w:tc>
        <w:tc>
          <w:tcPr>
            <w:tcW w:w="7134" w:type="dxa"/>
            <w:vAlign w:val="center"/>
          </w:tcPr>
          <w:p w14:paraId="36D97650" w14:textId="77777777" w:rsidR="00C753D8" w:rsidRPr="00E4345B" w:rsidRDefault="00C753D8" w:rsidP="00C753D8">
            <w:pPr>
              <w:spacing w:line="300" w:lineRule="exact"/>
              <w:ind w:left="119"/>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床邊教學、晨會、臨床討論會、雜誌討論會、臨床病理討論會或外科組織病理討論會、併發症及死亡病例討論會等等科內各項教學活動之參與頻率。</w:t>
            </w:r>
          </w:p>
        </w:tc>
      </w:tr>
      <w:tr w:rsidR="00E4345B" w:rsidRPr="00E4345B" w14:paraId="0D6851EC" w14:textId="77777777" w:rsidTr="00756C11">
        <w:trPr>
          <w:cantSplit/>
          <w:trHeight w:val="722"/>
          <w:jc w:val="center"/>
        </w:trPr>
        <w:tc>
          <w:tcPr>
            <w:tcW w:w="2577" w:type="dxa"/>
            <w:vAlign w:val="center"/>
          </w:tcPr>
          <w:p w14:paraId="469BD8B5" w14:textId="77777777" w:rsidR="00C753D8" w:rsidRPr="00E4345B" w:rsidRDefault="00C753D8" w:rsidP="00C753D8">
            <w:pPr>
              <w:spacing w:line="300" w:lineRule="exact"/>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臨床病例報告及討論能力</w:t>
            </w:r>
          </w:p>
        </w:tc>
        <w:tc>
          <w:tcPr>
            <w:tcW w:w="7134" w:type="dxa"/>
            <w:vAlign w:val="center"/>
          </w:tcPr>
          <w:p w14:paraId="63D56A9F" w14:textId="77777777" w:rsidR="00C753D8" w:rsidRPr="00E4345B" w:rsidRDefault="00C753D8" w:rsidP="00C753D8">
            <w:pPr>
              <w:spacing w:line="300" w:lineRule="exact"/>
              <w:ind w:left="119"/>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參與上述教學活動或臨床工作時，其臨床病例報告及討論表達技巧。若報告時融入醫學倫理或法律層面，酌予加分。</w:t>
            </w:r>
          </w:p>
        </w:tc>
      </w:tr>
      <w:tr w:rsidR="00E4345B" w:rsidRPr="00E4345B" w14:paraId="58DBF68C" w14:textId="77777777" w:rsidTr="00756C11">
        <w:trPr>
          <w:cantSplit/>
          <w:trHeight w:val="823"/>
          <w:jc w:val="center"/>
        </w:trPr>
        <w:tc>
          <w:tcPr>
            <w:tcW w:w="2577" w:type="dxa"/>
            <w:vAlign w:val="center"/>
          </w:tcPr>
          <w:p w14:paraId="761B7D62" w14:textId="77777777" w:rsidR="00C753D8" w:rsidRPr="00E4345B" w:rsidRDefault="00C753D8" w:rsidP="00C753D8">
            <w:pPr>
              <w:spacing w:line="300" w:lineRule="exact"/>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PBL-EBM</w:t>
            </w:r>
            <w:r w:rsidRPr="00E4345B">
              <w:rPr>
                <w:rFonts w:ascii="Times New Roman" w:eastAsia="標楷體" w:hAnsi="Times New Roman" w:cs="Times New Roman"/>
                <w:color w:val="000000" w:themeColor="text1"/>
              </w:rPr>
              <w:t>能力</w:t>
            </w:r>
          </w:p>
        </w:tc>
        <w:tc>
          <w:tcPr>
            <w:tcW w:w="7134" w:type="dxa"/>
            <w:vAlign w:val="center"/>
          </w:tcPr>
          <w:p w14:paraId="17A610B7" w14:textId="77777777" w:rsidR="00C753D8" w:rsidRPr="00E4345B" w:rsidRDefault="00C753D8" w:rsidP="00C753D8">
            <w:pPr>
              <w:spacing w:line="300" w:lineRule="exact"/>
              <w:ind w:left="119"/>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PBL-EBM</w:t>
            </w:r>
            <w:r w:rsidRPr="00E4345B">
              <w:rPr>
                <w:rFonts w:ascii="Times New Roman" w:eastAsia="標楷體" w:hAnsi="Times New Roman" w:cs="Times New Roman"/>
                <w:color w:val="000000" w:themeColor="text1"/>
              </w:rPr>
              <w:t>能力包括能夠主動積極地自我學習（發現問題及解決問題），並能融入證據醫學、醫學倫理及醫療品質的精神與方法照顧病人，且能於教學活動中表達出來，或記錄於病歷中。</w:t>
            </w:r>
          </w:p>
        </w:tc>
      </w:tr>
      <w:tr w:rsidR="00E4345B" w:rsidRPr="00E4345B" w14:paraId="4B1AE53A" w14:textId="77777777" w:rsidTr="00756C11">
        <w:trPr>
          <w:cantSplit/>
          <w:trHeight w:val="634"/>
          <w:jc w:val="center"/>
        </w:trPr>
        <w:tc>
          <w:tcPr>
            <w:tcW w:w="2577" w:type="dxa"/>
            <w:vAlign w:val="center"/>
          </w:tcPr>
          <w:p w14:paraId="098E504C" w14:textId="77777777" w:rsidR="00C753D8" w:rsidRPr="00E4345B" w:rsidRDefault="00C753D8" w:rsidP="00C753D8">
            <w:pPr>
              <w:spacing w:line="300" w:lineRule="exact"/>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責任感、積極性、學習態度</w:t>
            </w:r>
          </w:p>
        </w:tc>
        <w:tc>
          <w:tcPr>
            <w:tcW w:w="7134" w:type="dxa"/>
            <w:vAlign w:val="center"/>
          </w:tcPr>
          <w:p w14:paraId="33AB3B9E" w14:textId="77777777" w:rsidR="00C753D8" w:rsidRPr="00E4345B" w:rsidRDefault="00C753D8" w:rsidP="00C753D8">
            <w:pPr>
              <w:snapToGrid w:val="0"/>
              <w:spacing w:line="300" w:lineRule="exact"/>
              <w:ind w:leftChars="69" w:left="167" w:hanging="1"/>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認同臨床工作，能夠主動積極地自我學習，並能於臨床工作中表現出來。</w:t>
            </w:r>
          </w:p>
        </w:tc>
      </w:tr>
      <w:tr w:rsidR="00E4345B" w:rsidRPr="00E4345B" w14:paraId="41AF94C4" w14:textId="77777777" w:rsidTr="00756C11">
        <w:trPr>
          <w:cantSplit/>
          <w:trHeight w:val="362"/>
          <w:jc w:val="center"/>
        </w:trPr>
        <w:tc>
          <w:tcPr>
            <w:tcW w:w="2577" w:type="dxa"/>
            <w:vAlign w:val="center"/>
          </w:tcPr>
          <w:p w14:paraId="61D8D130" w14:textId="77777777" w:rsidR="00C753D8" w:rsidRPr="00E4345B" w:rsidRDefault="00C753D8" w:rsidP="00C753D8">
            <w:pPr>
              <w:spacing w:line="300" w:lineRule="exact"/>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與病患及家屬溝通能力</w:t>
            </w:r>
          </w:p>
        </w:tc>
        <w:tc>
          <w:tcPr>
            <w:tcW w:w="7134" w:type="dxa"/>
            <w:vAlign w:val="center"/>
          </w:tcPr>
          <w:p w14:paraId="55DE0696" w14:textId="77777777" w:rsidR="00C753D8" w:rsidRPr="00E4345B" w:rsidRDefault="00C753D8" w:rsidP="00C753D8">
            <w:pPr>
              <w:spacing w:line="300" w:lineRule="exact"/>
              <w:ind w:left="119"/>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與病患及家屬有效溝通、展現同理心、維護隱私。</w:t>
            </w:r>
          </w:p>
        </w:tc>
      </w:tr>
      <w:tr w:rsidR="00E4345B" w:rsidRPr="00E4345B" w14:paraId="4FD14124" w14:textId="77777777" w:rsidTr="00756C11">
        <w:trPr>
          <w:cantSplit/>
          <w:trHeight w:val="316"/>
          <w:jc w:val="center"/>
        </w:trPr>
        <w:tc>
          <w:tcPr>
            <w:tcW w:w="2577" w:type="dxa"/>
            <w:vAlign w:val="center"/>
          </w:tcPr>
          <w:p w14:paraId="07EAE8BE" w14:textId="77777777" w:rsidR="00C753D8" w:rsidRPr="00E4345B" w:rsidRDefault="00C753D8" w:rsidP="00C753D8">
            <w:pPr>
              <w:spacing w:line="300" w:lineRule="exact"/>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與醫療團隊互動能力</w:t>
            </w:r>
          </w:p>
        </w:tc>
        <w:tc>
          <w:tcPr>
            <w:tcW w:w="7134" w:type="dxa"/>
            <w:vAlign w:val="center"/>
          </w:tcPr>
          <w:p w14:paraId="59EF63B7" w14:textId="77777777" w:rsidR="00C753D8" w:rsidRPr="00E4345B" w:rsidRDefault="00C753D8" w:rsidP="00C753D8">
            <w:pPr>
              <w:spacing w:line="300" w:lineRule="exact"/>
              <w:ind w:left="119"/>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尊重醫護同僚的專業知識與技能、合作順暢、有禮貌。</w:t>
            </w:r>
          </w:p>
        </w:tc>
      </w:tr>
      <w:tr w:rsidR="00E4345B" w:rsidRPr="00E4345B" w14:paraId="67F5788A" w14:textId="77777777" w:rsidTr="00756C11">
        <w:trPr>
          <w:cantSplit/>
          <w:trHeight w:val="451"/>
          <w:jc w:val="center"/>
        </w:trPr>
        <w:tc>
          <w:tcPr>
            <w:tcW w:w="2577" w:type="dxa"/>
            <w:vAlign w:val="center"/>
          </w:tcPr>
          <w:p w14:paraId="29BCDDDE" w14:textId="77777777" w:rsidR="00C753D8" w:rsidRPr="00E4345B" w:rsidRDefault="00C753D8" w:rsidP="00C753D8">
            <w:pPr>
              <w:spacing w:line="300" w:lineRule="exact"/>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即時記載重要處置</w:t>
            </w:r>
          </w:p>
        </w:tc>
        <w:tc>
          <w:tcPr>
            <w:tcW w:w="7134" w:type="dxa"/>
            <w:vAlign w:val="center"/>
          </w:tcPr>
          <w:p w14:paraId="4D9854AE" w14:textId="77777777" w:rsidR="00C753D8" w:rsidRPr="00E4345B" w:rsidRDefault="00C753D8" w:rsidP="00C753D8">
            <w:pPr>
              <w:spacing w:line="300" w:lineRule="exact"/>
              <w:ind w:left="119"/>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於上班或</w:t>
            </w:r>
            <w:r w:rsidR="00E433F2" w:rsidRPr="00E4345B">
              <w:rPr>
                <w:rFonts w:ascii="Times New Roman" w:eastAsia="標楷體" w:hAnsi="Times New Roman" w:cs="Times New Roman"/>
                <w:color w:val="000000" w:themeColor="text1"/>
              </w:rPr>
              <w:t>過夜學習</w:t>
            </w:r>
            <w:r w:rsidRPr="00E4345B">
              <w:rPr>
                <w:rFonts w:ascii="Times New Roman" w:eastAsia="標楷體" w:hAnsi="Times New Roman" w:cs="Times New Roman"/>
                <w:color w:val="000000" w:themeColor="text1"/>
              </w:rPr>
              <w:t>時所開立之重要處置，是否即時將病情及相關資訊記載於病歷上。</w:t>
            </w:r>
          </w:p>
        </w:tc>
      </w:tr>
      <w:tr w:rsidR="00E4345B" w:rsidRPr="00E4345B" w14:paraId="31D0ED22" w14:textId="77777777" w:rsidTr="00756C11">
        <w:trPr>
          <w:cantSplit/>
          <w:trHeight w:val="451"/>
          <w:jc w:val="center"/>
        </w:trPr>
        <w:tc>
          <w:tcPr>
            <w:tcW w:w="2577" w:type="dxa"/>
            <w:vAlign w:val="center"/>
          </w:tcPr>
          <w:p w14:paraId="4F1E4476" w14:textId="77777777" w:rsidR="00C753D8" w:rsidRPr="00E4345B" w:rsidRDefault="00C753D8" w:rsidP="00C753D8">
            <w:pPr>
              <w:spacing w:line="300" w:lineRule="exact"/>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每日記載病歷且無複製情形</w:t>
            </w:r>
          </w:p>
        </w:tc>
        <w:tc>
          <w:tcPr>
            <w:tcW w:w="7134" w:type="dxa"/>
            <w:vAlign w:val="center"/>
          </w:tcPr>
          <w:p w14:paraId="57354625" w14:textId="77777777" w:rsidR="00C753D8" w:rsidRPr="00E4345B" w:rsidRDefault="00C753D8" w:rsidP="00C753D8">
            <w:pPr>
              <w:spacing w:line="300" w:lineRule="exact"/>
              <w:ind w:left="119"/>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每日皆有記載病歷且無複製情形給予</w:t>
            </w:r>
            <w:r w:rsidRPr="00E4345B">
              <w:rPr>
                <w:rFonts w:ascii="Times New Roman" w:eastAsia="標楷體" w:hAnsi="Times New Roman" w:cs="Times New Roman"/>
                <w:color w:val="000000" w:themeColor="text1"/>
              </w:rPr>
              <w:t>9</w:t>
            </w:r>
            <w:r w:rsidRPr="00E4345B">
              <w:rPr>
                <w:rFonts w:ascii="Times New Roman" w:eastAsia="標楷體" w:hAnsi="Times New Roman" w:cs="Times New Roman"/>
                <w:color w:val="000000" w:themeColor="text1"/>
              </w:rPr>
              <w:t>分，缺一者類推扣分。</w:t>
            </w:r>
          </w:p>
        </w:tc>
      </w:tr>
      <w:tr w:rsidR="00E4345B" w:rsidRPr="00E4345B" w14:paraId="38411F91" w14:textId="77777777" w:rsidTr="00756C11">
        <w:trPr>
          <w:cantSplit/>
          <w:trHeight w:val="534"/>
          <w:jc w:val="center"/>
        </w:trPr>
        <w:tc>
          <w:tcPr>
            <w:tcW w:w="2577" w:type="dxa"/>
            <w:vAlign w:val="center"/>
          </w:tcPr>
          <w:p w14:paraId="3725F636" w14:textId="77777777" w:rsidR="00C753D8" w:rsidRPr="00E4345B" w:rsidRDefault="00C753D8" w:rsidP="00C753D8">
            <w:pPr>
              <w:spacing w:line="300" w:lineRule="exact"/>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病歷紀錄品質</w:t>
            </w:r>
          </w:p>
          <w:p w14:paraId="46634CAF" w14:textId="77777777" w:rsidR="00C753D8" w:rsidRPr="00E4345B" w:rsidRDefault="00C753D8" w:rsidP="00C753D8">
            <w:pPr>
              <w:spacing w:line="300" w:lineRule="exact"/>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（請至下表評分）</w:t>
            </w:r>
          </w:p>
        </w:tc>
        <w:tc>
          <w:tcPr>
            <w:tcW w:w="7134" w:type="dxa"/>
            <w:vAlign w:val="center"/>
          </w:tcPr>
          <w:p w14:paraId="6A81B1F5" w14:textId="77777777" w:rsidR="00C753D8" w:rsidRPr="00E4345B" w:rsidRDefault="00C753D8" w:rsidP="00C753D8">
            <w:pPr>
              <w:tabs>
                <w:tab w:val="num" w:pos="432"/>
              </w:tabs>
              <w:snapToGrid w:val="0"/>
              <w:spacing w:line="300" w:lineRule="exact"/>
              <w:ind w:leftChars="15" w:left="396" w:hangingChars="150" w:hanging="360"/>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1</w:t>
            </w:r>
            <w:r w:rsidRPr="00E4345B">
              <w:rPr>
                <w:rFonts w:ascii="Times New Roman" w:eastAsia="標楷體" w:hAnsi="Times New Roman" w:cs="Times New Roman"/>
                <w:color w:val="000000" w:themeColor="text1"/>
              </w:rPr>
              <w:t>、病人基本資料避免僅以符號勾選，對於住院中之異常發現皆有加註文字說明。</w:t>
            </w:r>
          </w:p>
          <w:p w14:paraId="0C9502C9" w14:textId="77777777" w:rsidR="00C753D8" w:rsidRPr="00E4345B" w:rsidRDefault="00C753D8" w:rsidP="00C753D8">
            <w:pPr>
              <w:tabs>
                <w:tab w:val="num" w:pos="432"/>
              </w:tabs>
              <w:snapToGrid w:val="0"/>
              <w:spacing w:line="300" w:lineRule="exact"/>
              <w:ind w:leftChars="15" w:left="396" w:hangingChars="150" w:hanging="360"/>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2</w:t>
            </w:r>
            <w:r w:rsidRPr="00E4345B">
              <w:rPr>
                <w:rFonts w:ascii="Times New Roman" w:eastAsia="標楷體" w:hAnsi="Times New Roman" w:cs="Times New Roman"/>
                <w:color w:val="000000" w:themeColor="text1"/>
              </w:rPr>
              <w:t>、入院病歷（摘要）、醫囑單、病程記錄、出院病歷（摘要），不可皆為複製前次內容，完全未針對病程變化加以修改。</w:t>
            </w:r>
          </w:p>
          <w:p w14:paraId="4B989962" w14:textId="77777777" w:rsidR="00C753D8" w:rsidRPr="00E4345B" w:rsidRDefault="00C753D8" w:rsidP="00C753D8">
            <w:pPr>
              <w:tabs>
                <w:tab w:val="left" w:pos="678"/>
              </w:tabs>
              <w:snapToGrid w:val="0"/>
              <w:spacing w:line="300" w:lineRule="exact"/>
              <w:ind w:leftChars="15" w:left="396" w:hangingChars="150" w:hanging="360"/>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3</w:t>
            </w:r>
            <w:r w:rsidRPr="00E4345B">
              <w:rPr>
                <w:rFonts w:ascii="Times New Roman" w:eastAsia="標楷體" w:hAnsi="Times New Roman" w:cs="Times New Roman"/>
                <w:color w:val="000000" w:themeColor="text1"/>
              </w:rPr>
              <w:t>、住院中病歷：每日有前後連貫性之病情記錄。</w:t>
            </w:r>
          </w:p>
        </w:tc>
      </w:tr>
    </w:tbl>
    <w:p w14:paraId="3564C4C9" w14:textId="77777777" w:rsidR="00833538" w:rsidRPr="00E4345B" w:rsidRDefault="00833538" w:rsidP="00AA1D9E">
      <w:pPr>
        <w:adjustRightInd w:val="0"/>
        <w:snapToGrid w:val="0"/>
        <w:spacing w:before="60" w:after="60"/>
        <w:rPr>
          <w:rFonts w:ascii="Times New Roman" w:eastAsia="標楷體" w:hAnsi="Times New Roman" w:cs="Times New Roman"/>
          <w:bCs/>
          <w:color w:val="000000" w:themeColor="text1"/>
        </w:rPr>
      </w:pPr>
    </w:p>
    <w:p w14:paraId="75DE14F4" w14:textId="77777777" w:rsidR="00AA1D9E" w:rsidRPr="00E4345B" w:rsidRDefault="0033244B" w:rsidP="00AA1D9E">
      <w:pPr>
        <w:adjustRightInd w:val="0"/>
        <w:snapToGrid w:val="0"/>
        <w:spacing w:before="60" w:after="60"/>
        <w:rPr>
          <w:rFonts w:ascii="Times New Roman" w:eastAsia="標楷體" w:hAnsi="Times New Roman" w:cs="Times New Roman"/>
          <w:b/>
          <w:bCs/>
          <w:color w:val="000000" w:themeColor="text1"/>
        </w:rPr>
      </w:pPr>
      <w:r w:rsidRPr="00E4345B">
        <w:rPr>
          <w:rFonts w:ascii="Times New Roman" w:eastAsia="標楷體" w:hAnsi="Times New Roman" w:cs="Times New Roman"/>
          <w:b/>
          <w:bCs/>
          <w:color w:val="000000" w:themeColor="text1"/>
        </w:rPr>
        <w:br w:type="page"/>
      </w:r>
      <w:r w:rsidR="00833538" w:rsidRPr="00E4345B">
        <w:rPr>
          <w:rFonts w:ascii="Times New Roman" w:eastAsia="標楷體" w:hAnsi="Times New Roman" w:cs="Times New Roman"/>
          <w:b/>
          <w:bCs/>
          <w:color w:val="000000" w:themeColor="text1"/>
        </w:rPr>
        <w:lastRenderedPageBreak/>
        <w:t>附件</w:t>
      </w:r>
      <w:r w:rsidRPr="00E4345B">
        <w:rPr>
          <w:rFonts w:ascii="Times New Roman" w:eastAsia="標楷體" w:hAnsi="Times New Roman" w:cs="Times New Roman"/>
          <w:b/>
          <w:bCs/>
          <w:color w:val="000000" w:themeColor="text1"/>
        </w:rPr>
        <w:t>三</w:t>
      </w:r>
      <w:r w:rsidR="00AA1D9E" w:rsidRPr="00E4345B">
        <w:rPr>
          <w:rFonts w:ascii="Times New Roman" w:eastAsia="標楷體" w:hAnsi="Times New Roman" w:cs="Times New Roman"/>
          <w:b/>
          <w:bCs/>
          <w:color w:val="000000" w:themeColor="text1"/>
        </w:rPr>
        <w:t>：學員對臨床教師回饋表</w:t>
      </w:r>
    </w:p>
    <w:p w14:paraId="63D6CED9" w14:textId="77777777" w:rsidR="00E65C21" w:rsidRPr="00E4345B" w:rsidRDefault="00E65C21" w:rsidP="00E65C21">
      <w:pPr>
        <w:adjustRightInd w:val="0"/>
        <w:snapToGrid w:val="0"/>
        <w:spacing w:before="60" w:after="60"/>
        <w:jc w:val="center"/>
        <w:rPr>
          <w:rFonts w:ascii="Times New Roman" w:eastAsia="標楷體" w:hAnsi="Times New Roman" w:cs="Times New Roman"/>
          <w:b/>
          <w:bCs/>
          <w:color w:val="000000" w:themeColor="text1"/>
          <w:sz w:val="32"/>
          <w:u w:val="single"/>
        </w:rPr>
      </w:pPr>
      <w:r w:rsidRPr="00E4345B">
        <w:rPr>
          <w:rFonts w:ascii="Times New Roman" w:eastAsia="標楷體" w:hAnsi="Times New Roman" w:cs="Times New Roman"/>
          <w:b/>
          <w:bCs/>
          <w:color w:val="000000" w:themeColor="text1"/>
          <w:sz w:val="32"/>
          <w:u w:val="double"/>
        </w:rPr>
        <w:t>學員對臨床教師回饋表</w:t>
      </w:r>
    </w:p>
    <w:p w14:paraId="42CA3E90" w14:textId="77777777" w:rsidR="00E65C21" w:rsidRPr="00E4345B" w:rsidRDefault="00E65C21" w:rsidP="00E65C21">
      <w:pPr>
        <w:pBdr>
          <w:top w:val="single" w:sz="4" w:space="1" w:color="auto"/>
          <w:left w:val="single" w:sz="4" w:space="4" w:color="auto"/>
          <w:bottom w:val="single" w:sz="4" w:space="1" w:color="auto"/>
          <w:right w:val="single" w:sz="4" w:space="4" w:color="auto"/>
        </w:pBdr>
        <w:spacing w:line="460" w:lineRule="exact"/>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親愛的學員</w:t>
      </w:r>
      <w:r w:rsidRPr="00E4345B">
        <w:rPr>
          <w:rFonts w:ascii="Times New Roman" w:eastAsia="標楷體" w:hAnsi="Times New Roman" w:cs="Times New Roman"/>
          <w:color w:val="000000" w:themeColor="text1"/>
        </w:rPr>
        <w:t xml:space="preserve">  </w:t>
      </w:r>
      <w:r w:rsidRPr="00E4345B">
        <w:rPr>
          <w:rFonts w:ascii="Times New Roman" w:eastAsia="標楷體" w:hAnsi="Times New Roman" w:cs="Times New Roman"/>
          <w:color w:val="000000" w:themeColor="text1"/>
        </w:rPr>
        <w:t>您好：</w:t>
      </w:r>
    </w:p>
    <w:p w14:paraId="63CEEB15" w14:textId="77777777" w:rsidR="00E65C21" w:rsidRPr="00E4345B" w:rsidRDefault="00E65C21" w:rsidP="00E65C21">
      <w:pPr>
        <w:pBdr>
          <w:top w:val="single" w:sz="4" w:space="1" w:color="auto"/>
          <w:left w:val="single" w:sz="4" w:space="4" w:color="auto"/>
          <w:bottom w:val="single" w:sz="4" w:space="1" w:color="auto"/>
          <w:right w:val="single" w:sz="4" w:space="4" w:color="auto"/>
        </w:pBdr>
        <w:spacing w:line="460" w:lineRule="exact"/>
        <w:ind w:firstLineChars="200" w:firstLine="480"/>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為瞭解臨床教師的教學品質，請您就您的臨床教師相關現況回答下列問題，並將此問卷調查表填妥後繳至訓練單位，以作為日後教學改善之參考依據，謝謝您的合作！</w:t>
      </w:r>
    </w:p>
    <w:p w14:paraId="141D7D7E" w14:textId="77777777" w:rsidR="00E65C21" w:rsidRPr="00E4345B" w:rsidRDefault="00E65C21" w:rsidP="00E65C21">
      <w:pPr>
        <w:spacing w:line="460" w:lineRule="exact"/>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請選出適合的選項，在</w:t>
      </w:r>
      <w:r w:rsidRPr="00E4345B">
        <w:rPr>
          <w:rFonts w:ascii="Times New Roman" w:eastAsia="標楷體" w:hAnsi="Times New Roman" w:cs="Times New Roman"/>
          <w:color w:val="000000" w:themeColor="text1"/>
        </w:rPr>
        <w:t>□</w:t>
      </w:r>
      <w:r w:rsidRPr="00E4345B">
        <w:rPr>
          <w:rFonts w:ascii="Times New Roman" w:eastAsia="標楷體" w:hAnsi="Times New Roman" w:cs="Times New Roman"/>
          <w:color w:val="000000" w:themeColor="text1"/>
        </w:rPr>
        <w:t>中打</w:t>
      </w:r>
      <w:r w:rsidRPr="00E4345B">
        <w:rPr>
          <w:rFonts w:ascii="Times New Roman" w:eastAsia="標楷體" w:hAnsi="Times New Roman" w:cs="Times New Roman"/>
          <w:color w:val="000000" w:themeColor="text1"/>
        </w:rPr>
        <w:t>“</w:t>
      </w:r>
      <w:r w:rsidRPr="00E4345B">
        <w:rPr>
          <w:rFonts w:ascii="Times New Roman" w:eastAsia="標楷體" w:hAnsi="Times New Roman" w:cs="Times New Roman"/>
          <w:color w:val="000000" w:themeColor="text1"/>
          <w:sz w:val="36"/>
          <w:szCs w:val="40"/>
        </w:rPr>
        <w:t>ˇ</w:t>
      </w:r>
      <w:r w:rsidRPr="00E4345B">
        <w:rPr>
          <w:rFonts w:ascii="Times New Roman" w:eastAsia="標楷體" w:hAnsi="Times New Roman" w:cs="Times New Roman"/>
          <w:color w:val="000000" w:themeColor="text1"/>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6"/>
      </w:tblGrid>
      <w:tr w:rsidR="00E4345B" w:rsidRPr="00E4345B" w14:paraId="79098FD3" w14:textId="77777777" w:rsidTr="00E65C21">
        <w:trPr>
          <w:cantSplit/>
          <w:trHeight w:val="374"/>
          <w:jc w:val="center"/>
        </w:trPr>
        <w:tc>
          <w:tcPr>
            <w:tcW w:w="5000" w:type="pct"/>
            <w:tcBorders>
              <w:top w:val="single" w:sz="8" w:space="0" w:color="auto"/>
              <w:left w:val="single" w:sz="8" w:space="0" w:color="auto"/>
              <w:bottom w:val="single" w:sz="8" w:space="0" w:color="auto"/>
              <w:right w:val="single" w:sz="8" w:space="0" w:color="auto"/>
            </w:tcBorders>
          </w:tcPr>
          <w:p w14:paraId="4A63FDB9" w14:textId="77777777" w:rsidR="00E65C21" w:rsidRPr="00E4345B" w:rsidRDefault="00E65C21" w:rsidP="00E65C21">
            <w:pPr>
              <w:ind w:rightChars="-214" w:right="-514"/>
              <w:rPr>
                <w:rFonts w:ascii="Times New Roman" w:eastAsia="標楷體" w:hAnsi="Times New Roman" w:cs="Times New Roman"/>
                <w:color w:val="000000" w:themeColor="text1"/>
                <w:sz w:val="20"/>
              </w:rPr>
            </w:pPr>
            <w:r w:rsidRPr="00E4345B">
              <w:rPr>
                <w:rFonts w:ascii="Times New Roman" w:eastAsia="標楷體" w:hAnsi="Times New Roman" w:cs="Times New Roman"/>
                <w:color w:val="000000" w:themeColor="text1"/>
                <w:sz w:val="20"/>
              </w:rPr>
              <w:t>學員職級：</w:t>
            </w:r>
            <w:r w:rsidRPr="00E4345B">
              <w:rPr>
                <w:rFonts w:ascii="Times New Roman" w:eastAsia="標楷體" w:hAnsi="Times New Roman" w:cs="Times New Roman"/>
                <w:color w:val="000000" w:themeColor="text1"/>
                <w:sz w:val="20"/>
              </w:rPr>
              <w:t>□</w:t>
            </w:r>
            <w:r w:rsidRPr="00E4345B">
              <w:rPr>
                <w:rFonts w:ascii="Times New Roman" w:eastAsia="標楷體" w:hAnsi="Times New Roman" w:cs="Times New Roman"/>
                <w:color w:val="000000" w:themeColor="text1"/>
                <w:sz w:val="20"/>
              </w:rPr>
              <w:t>住院醫師</w:t>
            </w:r>
            <w:r w:rsidRPr="00E4345B">
              <w:rPr>
                <w:rFonts w:ascii="Times New Roman" w:eastAsia="標楷體" w:hAnsi="Times New Roman" w:cs="Times New Roman"/>
                <w:color w:val="000000" w:themeColor="text1"/>
                <w:sz w:val="20"/>
              </w:rPr>
              <w:t xml:space="preserve">  □PGY  □</w:t>
            </w:r>
            <w:r w:rsidRPr="00E4345B">
              <w:rPr>
                <w:rFonts w:ascii="Times New Roman" w:eastAsia="標楷體" w:hAnsi="Times New Roman" w:cs="Times New Roman"/>
                <w:color w:val="000000" w:themeColor="text1"/>
                <w:sz w:val="20"/>
              </w:rPr>
              <w:t>實習醫學生</w:t>
            </w:r>
            <w:r w:rsidRPr="00E4345B">
              <w:rPr>
                <w:rFonts w:ascii="Times New Roman" w:eastAsia="標楷體" w:hAnsi="Times New Roman" w:cs="Times New Roman"/>
                <w:color w:val="000000" w:themeColor="text1"/>
                <w:sz w:val="20"/>
              </w:rPr>
              <w:t xml:space="preserve">         </w:t>
            </w:r>
            <w:r w:rsidRPr="00E4345B">
              <w:rPr>
                <w:rFonts w:ascii="Times New Roman" w:eastAsia="標楷體" w:hAnsi="Times New Roman" w:cs="Times New Roman"/>
                <w:color w:val="000000" w:themeColor="text1"/>
                <w:sz w:val="20"/>
              </w:rPr>
              <w:t>學員姓名</w:t>
            </w:r>
            <w:r w:rsidRPr="00E4345B">
              <w:rPr>
                <w:rFonts w:ascii="Times New Roman" w:eastAsia="標楷體" w:hAnsi="Times New Roman" w:cs="Times New Roman"/>
                <w:color w:val="000000" w:themeColor="text1"/>
                <w:sz w:val="20"/>
              </w:rPr>
              <w:t xml:space="preserve">:                   </w:t>
            </w:r>
            <w:r w:rsidRPr="00E4345B">
              <w:rPr>
                <w:rFonts w:ascii="Times New Roman" w:eastAsia="標楷體" w:hAnsi="Times New Roman" w:cs="Times New Roman"/>
                <w:color w:val="000000" w:themeColor="text1"/>
                <w:sz w:val="20"/>
              </w:rPr>
              <w:t>臨床教師姓名：</w:t>
            </w:r>
          </w:p>
        </w:tc>
      </w:tr>
      <w:tr w:rsidR="00E4345B" w:rsidRPr="00E4345B" w14:paraId="606D0194" w14:textId="77777777" w:rsidTr="00E65C21">
        <w:trPr>
          <w:cantSplit/>
          <w:trHeight w:val="374"/>
          <w:jc w:val="center"/>
        </w:trPr>
        <w:tc>
          <w:tcPr>
            <w:tcW w:w="5000" w:type="pct"/>
            <w:tcBorders>
              <w:top w:val="single" w:sz="8" w:space="0" w:color="auto"/>
              <w:left w:val="single" w:sz="8" w:space="0" w:color="auto"/>
              <w:bottom w:val="single" w:sz="8" w:space="0" w:color="auto"/>
              <w:right w:val="single" w:sz="8" w:space="0" w:color="auto"/>
            </w:tcBorders>
          </w:tcPr>
          <w:p w14:paraId="7EDF87E3" w14:textId="77777777" w:rsidR="00E65C21" w:rsidRPr="00E4345B" w:rsidRDefault="00E65C21" w:rsidP="00E65C21">
            <w:pPr>
              <w:ind w:rightChars="-214" w:right="-514"/>
              <w:rPr>
                <w:rFonts w:ascii="Times New Roman" w:eastAsia="標楷體" w:hAnsi="Times New Roman" w:cs="Times New Roman"/>
                <w:color w:val="000000" w:themeColor="text1"/>
                <w:sz w:val="20"/>
              </w:rPr>
            </w:pPr>
            <w:r w:rsidRPr="00E4345B">
              <w:rPr>
                <w:rFonts w:ascii="Times New Roman" w:eastAsia="標楷體" w:hAnsi="Times New Roman" w:cs="Times New Roman"/>
                <w:color w:val="000000" w:themeColor="text1"/>
                <w:sz w:val="20"/>
              </w:rPr>
              <w:t>訓練期間：</w:t>
            </w:r>
            <w:r w:rsidRPr="00E4345B">
              <w:rPr>
                <w:rFonts w:ascii="Times New Roman" w:eastAsia="標楷體" w:hAnsi="Times New Roman" w:cs="Times New Roman"/>
                <w:color w:val="000000" w:themeColor="text1"/>
                <w:sz w:val="20"/>
              </w:rPr>
              <w:t xml:space="preserve">       </w:t>
            </w:r>
            <w:r w:rsidRPr="00E4345B">
              <w:rPr>
                <w:rFonts w:ascii="Times New Roman" w:eastAsia="標楷體" w:hAnsi="Times New Roman" w:cs="Times New Roman"/>
                <w:color w:val="000000" w:themeColor="text1"/>
                <w:sz w:val="20"/>
              </w:rPr>
              <w:t>年</w:t>
            </w:r>
            <w:r w:rsidRPr="00E4345B">
              <w:rPr>
                <w:rFonts w:ascii="Times New Roman" w:eastAsia="標楷體" w:hAnsi="Times New Roman" w:cs="Times New Roman"/>
                <w:color w:val="000000" w:themeColor="text1"/>
                <w:sz w:val="20"/>
              </w:rPr>
              <w:t xml:space="preserve">       </w:t>
            </w:r>
            <w:r w:rsidRPr="00E4345B">
              <w:rPr>
                <w:rFonts w:ascii="Times New Roman" w:eastAsia="標楷體" w:hAnsi="Times New Roman" w:cs="Times New Roman"/>
                <w:color w:val="000000" w:themeColor="text1"/>
                <w:sz w:val="20"/>
              </w:rPr>
              <w:t>月</w:t>
            </w:r>
            <w:r w:rsidRPr="00E4345B">
              <w:rPr>
                <w:rFonts w:ascii="Times New Roman" w:eastAsia="標楷體" w:hAnsi="Times New Roman" w:cs="Times New Roman"/>
                <w:color w:val="000000" w:themeColor="text1"/>
                <w:sz w:val="20"/>
              </w:rPr>
              <w:t xml:space="preserve">       </w:t>
            </w:r>
            <w:r w:rsidRPr="00E4345B">
              <w:rPr>
                <w:rFonts w:ascii="Times New Roman" w:eastAsia="標楷體" w:hAnsi="Times New Roman" w:cs="Times New Roman"/>
                <w:color w:val="000000" w:themeColor="text1"/>
                <w:sz w:val="20"/>
              </w:rPr>
              <w:t>日到</w:t>
            </w:r>
            <w:r w:rsidRPr="00E4345B">
              <w:rPr>
                <w:rFonts w:ascii="Times New Roman" w:eastAsia="標楷體" w:hAnsi="Times New Roman" w:cs="Times New Roman"/>
                <w:color w:val="000000" w:themeColor="text1"/>
                <w:sz w:val="20"/>
              </w:rPr>
              <w:t xml:space="preserve">       </w:t>
            </w:r>
            <w:r w:rsidRPr="00E4345B">
              <w:rPr>
                <w:rFonts w:ascii="Times New Roman" w:eastAsia="標楷體" w:hAnsi="Times New Roman" w:cs="Times New Roman"/>
                <w:color w:val="000000" w:themeColor="text1"/>
                <w:sz w:val="20"/>
              </w:rPr>
              <w:t>年</w:t>
            </w:r>
            <w:r w:rsidRPr="00E4345B">
              <w:rPr>
                <w:rFonts w:ascii="Times New Roman" w:eastAsia="標楷體" w:hAnsi="Times New Roman" w:cs="Times New Roman"/>
                <w:color w:val="000000" w:themeColor="text1"/>
                <w:sz w:val="20"/>
              </w:rPr>
              <w:t xml:space="preserve">       </w:t>
            </w:r>
            <w:r w:rsidRPr="00E4345B">
              <w:rPr>
                <w:rFonts w:ascii="Times New Roman" w:eastAsia="標楷體" w:hAnsi="Times New Roman" w:cs="Times New Roman"/>
                <w:color w:val="000000" w:themeColor="text1"/>
                <w:sz w:val="20"/>
              </w:rPr>
              <w:t>月</w:t>
            </w:r>
            <w:r w:rsidRPr="00E4345B">
              <w:rPr>
                <w:rFonts w:ascii="Times New Roman" w:eastAsia="標楷體" w:hAnsi="Times New Roman" w:cs="Times New Roman"/>
                <w:color w:val="000000" w:themeColor="text1"/>
                <w:sz w:val="20"/>
              </w:rPr>
              <w:t xml:space="preserve">       </w:t>
            </w:r>
            <w:r w:rsidRPr="00E4345B">
              <w:rPr>
                <w:rFonts w:ascii="Times New Roman" w:eastAsia="標楷體" w:hAnsi="Times New Roman" w:cs="Times New Roman"/>
                <w:color w:val="000000" w:themeColor="text1"/>
                <w:sz w:val="20"/>
              </w:rPr>
              <w:t>日</w:t>
            </w:r>
          </w:p>
        </w:tc>
      </w:tr>
      <w:tr w:rsidR="00E4345B" w:rsidRPr="00E4345B" w14:paraId="47384DFB" w14:textId="77777777" w:rsidTr="00E65C21">
        <w:trPr>
          <w:cantSplit/>
          <w:trHeight w:val="730"/>
          <w:jc w:val="center"/>
        </w:trPr>
        <w:tc>
          <w:tcPr>
            <w:tcW w:w="5000" w:type="pct"/>
            <w:tcBorders>
              <w:top w:val="single" w:sz="8" w:space="0" w:color="auto"/>
              <w:left w:val="single" w:sz="8" w:space="0" w:color="auto"/>
              <w:bottom w:val="single" w:sz="8" w:space="0" w:color="auto"/>
              <w:right w:val="single" w:sz="8" w:space="0" w:color="auto"/>
            </w:tcBorders>
          </w:tcPr>
          <w:p w14:paraId="50E27D2E" w14:textId="77777777" w:rsidR="00E65C21" w:rsidRPr="00E4345B" w:rsidRDefault="00E65C21" w:rsidP="00E65C21">
            <w:pPr>
              <w:spacing w:line="360" w:lineRule="exact"/>
              <w:ind w:leftChars="3" w:left="1019" w:hangingChars="506" w:hanging="1012"/>
              <w:rPr>
                <w:rFonts w:ascii="Times New Roman" w:eastAsia="標楷體" w:hAnsi="Times New Roman" w:cs="Times New Roman"/>
                <w:color w:val="000000" w:themeColor="text1"/>
                <w:sz w:val="20"/>
              </w:rPr>
            </w:pPr>
            <w:r w:rsidRPr="00E4345B">
              <w:rPr>
                <w:rFonts w:ascii="Times New Roman" w:eastAsia="標楷體" w:hAnsi="Times New Roman" w:cs="Times New Roman"/>
                <w:color w:val="000000" w:themeColor="text1"/>
                <w:sz w:val="20"/>
              </w:rPr>
              <w:t>訓練科別：</w:t>
            </w:r>
            <w:r w:rsidRPr="00E4345B">
              <w:rPr>
                <w:rFonts w:ascii="Times New Roman" w:eastAsia="標楷體" w:hAnsi="Times New Roman" w:cs="Times New Roman"/>
                <w:color w:val="000000" w:themeColor="text1"/>
                <w:sz w:val="20"/>
              </w:rPr>
              <w:t>□</w:t>
            </w:r>
            <w:r w:rsidRPr="00E4345B">
              <w:rPr>
                <w:rFonts w:ascii="Times New Roman" w:eastAsia="標楷體" w:hAnsi="Times New Roman" w:cs="Times New Roman"/>
                <w:color w:val="000000" w:themeColor="text1"/>
                <w:sz w:val="20"/>
              </w:rPr>
              <w:t>一般內科</w:t>
            </w:r>
            <w:r w:rsidRPr="00E4345B">
              <w:rPr>
                <w:rFonts w:ascii="Times New Roman" w:eastAsia="標楷體" w:hAnsi="Times New Roman" w:cs="Times New Roman"/>
                <w:color w:val="000000" w:themeColor="text1"/>
                <w:sz w:val="20"/>
              </w:rPr>
              <w:t xml:space="preserve">  □</w:t>
            </w:r>
            <w:r w:rsidRPr="00E4345B">
              <w:rPr>
                <w:rFonts w:ascii="Times New Roman" w:eastAsia="標楷體" w:hAnsi="Times New Roman" w:cs="Times New Roman"/>
                <w:color w:val="000000" w:themeColor="text1"/>
                <w:sz w:val="20"/>
              </w:rPr>
              <w:t>胃腸肝膽科系</w:t>
            </w:r>
            <w:r w:rsidRPr="00E4345B">
              <w:rPr>
                <w:rFonts w:ascii="Times New Roman" w:eastAsia="標楷體" w:hAnsi="Times New Roman" w:cs="Times New Roman"/>
                <w:color w:val="000000" w:themeColor="text1"/>
                <w:sz w:val="20"/>
              </w:rPr>
              <w:t xml:space="preserve">  □</w:t>
            </w:r>
            <w:r w:rsidRPr="00E4345B">
              <w:rPr>
                <w:rFonts w:ascii="Times New Roman" w:eastAsia="標楷體" w:hAnsi="Times New Roman" w:cs="Times New Roman"/>
                <w:color w:val="000000" w:themeColor="text1"/>
                <w:sz w:val="20"/>
              </w:rPr>
              <w:t>胸腔內科</w:t>
            </w:r>
            <w:r w:rsidRPr="00E4345B">
              <w:rPr>
                <w:rFonts w:ascii="Times New Roman" w:eastAsia="標楷體" w:hAnsi="Times New Roman" w:cs="Times New Roman"/>
                <w:color w:val="000000" w:themeColor="text1"/>
                <w:sz w:val="20"/>
              </w:rPr>
              <w:t xml:space="preserve">  □</w:t>
            </w:r>
            <w:r w:rsidRPr="00E4345B">
              <w:rPr>
                <w:rFonts w:ascii="Times New Roman" w:eastAsia="標楷體" w:hAnsi="Times New Roman" w:cs="Times New Roman"/>
                <w:color w:val="000000" w:themeColor="text1"/>
                <w:sz w:val="20"/>
              </w:rPr>
              <w:t>血液科</w:t>
            </w:r>
            <w:r w:rsidRPr="00E4345B">
              <w:rPr>
                <w:rFonts w:ascii="Times New Roman" w:eastAsia="標楷體" w:hAnsi="Times New Roman" w:cs="Times New Roman"/>
                <w:color w:val="000000" w:themeColor="text1"/>
                <w:sz w:val="20"/>
              </w:rPr>
              <w:t xml:space="preserve">  □</w:t>
            </w:r>
            <w:r w:rsidRPr="00E4345B">
              <w:rPr>
                <w:rFonts w:ascii="Times New Roman" w:eastAsia="標楷體" w:hAnsi="Times New Roman" w:cs="Times New Roman"/>
                <w:color w:val="000000" w:themeColor="text1"/>
                <w:sz w:val="20"/>
              </w:rPr>
              <w:t>腫瘤科</w:t>
            </w:r>
            <w:r w:rsidRPr="00E4345B">
              <w:rPr>
                <w:rFonts w:ascii="Times New Roman" w:eastAsia="標楷體" w:hAnsi="Times New Roman" w:cs="Times New Roman"/>
                <w:color w:val="000000" w:themeColor="text1"/>
                <w:sz w:val="20"/>
              </w:rPr>
              <w:t xml:space="preserve"> □</w:t>
            </w:r>
            <w:r w:rsidRPr="00E4345B">
              <w:rPr>
                <w:rFonts w:ascii="Times New Roman" w:eastAsia="標楷體" w:hAnsi="Times New Roman" w:cs="Times New Roman"/>
                <w:color w:val="000000" w:themeColor="text1"/>
                <w:sz w:val="20"/>
              </w:rPr>
              <w:t>腎臟科</w:t>
            </w:r>
            <w:r w:rsidRPr="00E4345B">
              <w:rPr>
                <w:rFonts w:ascii="Times New Roman" w:eastAsia="標楷體" w:hAnsi="Times New Roman" w:cs="Times New Roman"/>
                <w:color w:val="000000" w:themeColor="text1"/>
                <w:sz w:val="20"/>
              </w:rPr>
              <w:t xml:space="preserve"> □</w:t>
            </w:r>
            <w:r w:rsidRPr="00E4345B">
              <w:rPr>
                <w:rFonts w:ascii="Times New Roman" w:eastAsia="標楷體" w:hAnsi="Times New Roman" w:cs="Times New Roman"/>
                <w:color w:val="000000" w:themeColor="text1"/>
                <w:sz w:val="20"/>
              </w:rPr>
              <w:t>新陳代謝科</w:t>
            </w:r>
            <w:r w:rsidRPr="00E4345B">
              <w:rPr>
                <w:rFonts w:ascii="Times New Roman" w:eastAsia="標楷體" w:hAnsi="Times New Roman" w:cs="Times New Roman"/>
                <w:color w:val="000000" w:themeColor="text1"/>
                <w:sz w:val="20"/>
              </w:rPr>
              <w:t xml:space="preserve"> □</w:t>
            </w:r>
            <w:r w:rsidRPr="00E4345B">
              <w:rPr>
                <w:rFonts w:ascii="Times New Roman" w:eastAsia="標楷體" w:hAnsi="Times New Roman" w:cs="Times New Roman"/>
                <w:color w:val="000000" w:themeColor="text1"/>
                <w:sz w:val="20"/>
              </w:rPr>
              <w:t>心臟內科系</w:t>
            </w:r>
          </w:p>
          <w:p w14:paraId="1BE93590" w14:textId="77777777" w:rsidR="00E65C21" w:rsidRPr="00E4345B" w:rsidRDefault="00E65C21" w:rsidP="00E65C21">
            <w:pPr>
              <w:spacing w:line="360" w:lineRule="exact"/>
              <w:ind w:leftChars="422" w:left="1013"/>
              <w:rPr>
                <w:rFonts w:ascii="Times New Roman" w:eastAsia="標楷體" w:hAnsi="Times New Roman" w:cs="Times New Roman"/>
                <w:color w:val="000000" w:themeColor="text1"/>
                <w:sz w:val="20"/>
              </w:rPr>
            </w:pPr>
            <w:r w:rsidRPr="00E4345B">
              <w:rPr>
                <w:rFonts w:ascii="Times New Roman" w:eastAsia="標楷體" w:hAnsi="Times New Roman" w:cs="Times New Roman"/>
                <w:color w:val="000000" w:themeColor="text1"/>
                <w:sz w:val="20"/>
              </w:rPr>
              <w:t>□</w:t>
            </w:r>
            <w:r w:rsidRPr="00E4345B">
              <w:rPr>
                <w:rFonts w:ascii="Times New Roman" w:eastAsia="標楷體" w:hAnsi="Times New Roman" w:cs="Times New Roman"/>
                <w:color w:val="000000" w:themeColor="text1"/>
                <w:sz w:val="20"/>
              </w:rPr>
              <w:t>風濕過敏免疫科</w:t>
            </w:r>
            <w:r w:rsidRPr="00E4345B">
              <w:rPr>
                <w:rFonts w:ascii="Times New Roman" w:eastAsia="標楷體" w:hAnsi="Times New Roman" w:cs="Times New Roman"/>
                <w:color w:val="000000" w:themeColor="text1"/>
                <w:sz w:val="20"/>
              </w:rPr>
              <w:t xml:space="preserve"> □</w:t>
            </w:r>
            <w:r w:rsidRPr="00E4345B">
              <w:rPr>
                <w:rFonts w:ascii="Times New Roman" w:eastAsia="標楷體" w:hAnsi="Times New Roman" w:cs="Times New Roman"/>
                <w:color w:val="000000" w:themeColor="text1"/>
                <w:sz w:val="20"/>
              </w:rPr>
              <w:t>感染科</w:t>
            </w:r>
          </w:p>
          <w:p w14:paraId="5CB8A5B6" w14:textId="77777777" w:rsidR="00E65C21" w:rsidRPr="00E4345B" w:rsidRDefault="00E65C21" w:rsidP="00E65C21">
            <w:pPr>
              <w:spacing w:line="360" w:lineRule="exact"/>
              <w:ind w:leftChars="422" w:left="1013"/>
              <w:rPr>
                <w:rFonts w:ascii="Times New Roman" w:eastAsia="標楷體" w:hAnsi="Times New Roman" w:cs="Times New Roman"/>
                <w:color w:val="000000" w:themeColor="text1"/>
                <w:sz w:val="20"/>
              </w:rPr>
            </w:pPr>
            <w:r w:rsidRPr="00E4345B">
              <w:rPr>
                <w:rFonts w:ascii="Times New Roman" w:eastAsia="標楷體" w:hAnsi="Times New Roman" w:cs="Times New Roman"/>
                <w:color w:val="000000" w:themeColor="text1"/>
                <w:sz w:val="20"/>
              </w:rPr>
              <w:t>□</w:t>
            </w:r>
            <w:r w:rsidRPr="00E4345B">
              <w:rPr>
                <w:rFonts w:ascii="Times New Roman" w:eastAsia="標楷體" w:hAnsi="Times New Roman" w:cs="Times New Roman"/>
                <w:color w:val="000000" w:themeColor="text1"/>
                <w:sz w:val="20"/>
              </w:rPr>
              <w:t>一般外科</w:t>
            </w:r>
            <w:r w:rsidRPr="00E4345B">
              <w:rPr>
                <w:rFonts w:ascii="Times New Roman" w:eastAsia="標楷體" w:hAnsi="Times New Roman" w:cs="Times New Roman"/>
                <w:color w:val="000000" w:themeColor="text1"/>
                <w:sz w:val="20"/>
              </w:rPr>
              <w:t xml:space="preserve">  □</w:t>
            </w:r>
            <w:r w:rsidRPr="00E4345B">
              <w:rPr>
                <w:rFonts w:ascii="Times New Roman" w:eastAsia="標楷體" w:hAnsi="Times New Roman" w:cs="Times New Roman"/>
                <w:color w:val="000000" w:themeColor="text1"/>
                <w:sz w:val="20"/>
              </w:rPr>
              <w:t>心臟外科</w:t>
            </w:r>
            <w:r w:rsidRPr="00E4345B">
              <w:rPr>
                <w:rFonts w:ascii="Times New Roman" w:eastAsia="標楷體" w:hAnsi="Times New Roman" w:cs="Times New Roman"/>
                <w:color w:val="000000" w:themeColor="text1"/>
                <w:sz w:val="20"/>
              </w:rPr>
              <w:t xml:space="preserve">  □</w:t>
            </w:r>
            <w:r w:rsidRPr="00E4345B">
              <w:rPr>
                <w:rFonts w:ascii="Times New Roman" w:eastAsia="標楷體" w:hAnsi="Times New Roman" w:cs="Times New Roman"/>
                <w:color w:val="000000" w:themeColor="text1"/>
                <w:sz w:val="20"/>
              </w:rPr>
              <w:t>神經外科</w:t>
            </w:r>
            <w:r w:rsidRPr="00E4345B">
              <w:rPr>
                <w:rFonts w:ascii="Times New Roman" w:eastAsia="標楷體" w:hAnsi="Times New Roman" w:cs="Times New Roman"/>
                <w:color w:val="000000" w:themeColor="text1"/>
                <w:sz w:val="20"/>
              </w:rPr>
              <w:t xml:space="preserve">  □</w:t>
            </w:r>
            <w:r w:rsidRPr="00E4345B">
              <w:rPr>
                <w:rFonts w:ascii="Times New Roman" w:eastAsia="標楷體" w:hAnsi="Times New Roman" w:cs="Times New Roman"/>
                <w:color w:val="000000" w:themeColor="text1"/>
                <w:sz w:val="20"/>
              </w:rPr>
              <w:t>小兒外科</w:t>
            </w:r>
            <w:r w:rsidRPr="00E4345B">
              <w:rPr>
                <w:rFonts w:ascii="Times New Roman" w:eastAsia="標楷體" w:hAnsi="Times New Roman" w:cs="Times New Roman"/>
                <w:color w:val="000000" w:themeColor="text1"/>
                <w:sz w:val="20"/>
              </w:rPr>
              <w:t xml:space="preserve">  □</w:t>
            </w:r>
            <w:r w:rsidRPr="00E4345B">
              <w:rPr>
                <w:rFonts w:ascii="Times New Roman" w:eastAsia="標楷體" w:hAnsi="Times New Roman" w:cs="Times New Roman"/>
                <w:color w:val="000000" w:themeColor="text1"/>
                <w:sz w:val="20"/>
              </w:rPr>
              <w:t>整形外科</w:t>
            </w:r>
            <w:r w:rsidRPr="00E4345B">
              <w:rPr>
                <w:rFonts w:ascii="Times New Roman" w:eastAsia="標楷體" w:hAnsi="Times New Roman" w:cs="Times New Roman"/>
                <w:color w:val="000000" w:themeColor="text1"/>
                <w:sz w:val="20"/>
              </w:rPr>
              <w:t>□</w:t>
            </w:r>
            <w:r w:rsidRPr="00E4345B">
              <w:rPr>
                <w:rFonts w:ascii="Times New Roman" w:eastAsia="標楷體" w:hAnsi="Times New Roman" w:cs="Times New Roman"/>
                <w:color w:val="000000" w:themeColor="text1"/>
                <w:sz w:val="20"/>
              </w:rPr>
              <w:t>泌尿科</w:t>
            </w:r>
            <w:r w:rsidRPr="00E4345B">
              <w:rPr>
                <w:rFonts w:ascii="Times New Roman" w:eastAsia="標楷體" w:hAnsi="Times New Roman" w:cs="Times New Roman"/>
                <w:color w:val="000000" w:themeColor="text1"/>
                <w:sz w:val="20"/>
              </w:rPr>
              <w:t xml:space="preserve">  □</w:t>
            </w:r>
            <w:r w:rsidRPr="00E4345B">
              <w:rPr>
                <w:rFonts w:ascii="Times New Roman" w:eastAsia="標楷體" w:hAnsi="Times New Roman" w:cs="Times New Roman"/>
                <w:color w:val="000000" w:themeColor="text1"/>
                <w:sz w:val="20"/>
              </w:rPr>
              <w:t>骨科部</w:t>
            </w:r>
            <w:r w:rsidRPr="00E4345B">
              <w:rPr>
                <w:rFonts w:ascii="Times New Roman" w:eastAsia="標楷體" w:hAnsi="Times New Roman" w:cs="Times New Roman"/>
                <w:color w:val="000000" w:themeColor="text1"/>
                <w:sz w:val="20"/>
              </w:rPr>
              <w:t xml:space="preserve">  □</w:t>
            </w:r>
            <w:r w:rsidRPr="00E4345B">
              <w:rPr>
                <w:rFonts w:ascii="Times New Roman" w:eastAsia="標楷體" w:hAnsi="Times New Roman" w:cs="Times New Roman"/>
                <w:color w:val="000000" w:themeColor="text1"/>
                <w:sz w:val="20"/>
              </w:rPr>
              <w:t>直腸外科</w:t>
            </w:r>
            <w:r w:rsidRPr="00E4345B">
              <w:rPr>
                <w:rFonts w:ascii="Times New Roman" w:eastAsia="標楷體" w:hAnsi="Times New Roman" w:cs="Times New Roman"/>
                <w:color w:val="000000" w:themeColor="text1"/>
                <w:sz w:val="20"/>
              </w:rPr>
              <w:t xml:space="preserve">  </w:t>
            </w:r>
          </w:p>
          <w:p w14:paraId="32BA0D23" w14:textId="77777777" w:rsidR="00E65C21" w:rsidRPr="00E4345B" w:rsidRDefault="00E65C21" w:rsidP="00E65C21">
            <w:pPr>
              <w:spacing w:line="360" w:lineRule="exact"/>
              <w:ind w:firstLineChars="516" w:firstLine="1032"/>
              <w:rPr>
                <w:rFonts w:ascii="Times New Roman" w:eastAsia="標楷體" w:hAnsi="Times New Roman" w:cs="Times New Roman"/>
                <w:color w:val="000000" w:themeColor="text1"/>
                <w:sz w:val="20"/>
              </w:rPr>
            </w:pPr>
            <w:r w:rsidRPr="00E4345B">
              <w:rPr>
                <w:rFonts w:ascii="Times New Roman" w:eastAsia="標楷體" w:hAnsi="Times New Roman" w:cs="Times New Roman"/>
                <w:color w:val="000000" w:themeColor="text1"/>
                <w:sz w:val="20"/>
              </w:rPr>
              <w:t>□</w:t>
            </w:r>
            <w:r w:rsidRPr="00E4345B">
              <w:rPr>
                <w:rFonts w:ascii="Times New Roman" w:eastAsia="標楷體" w:hAnsi="Times New Roman" w:cs="Times New Roman"/>
                <w:color w:val="000000" w:themeColor="text1"/>
                <w:sz w:val="20"/>
              </w:rPr>
              <w:t>外傷急症外科</w:t>
            </w:r>
          </w:p>
          <w:p w14:paraId="2696BF46" w14:textId="77777777" w:rsidR="00E65C21" w:rsidRPr="00E4345B" w:rsidRDefault="00E65C21" w:rsidP="00E65C21">
            <w:pPr>
              <w:spacing w:line="360" w:lineRule="exact"/>
              <w:ind w:leftChars="422" w:left="1013"/>
              <w:rPr>
                <w:rFonts w:ascii="Times New Roman" w:eastAsia="標楷體" w:hAnsi="Times New Roman" w:cs="Times New Roman"/>
                <w:color w:val="000000" w:themeColor="text1"/>
                <w:sz w:val="20"/>
              </w:rPr>
            </w:pPr>
            <w:r w:rsidRPr="00E4345B">
              <w:rPr>
                <w:rFonts w:ascii="Times New Roman" w:eastAsia="標楷體" w:hAnsi="Times New Roman" w:cs="Times New Roman"/>
                <w:color w:val="000000" w:themeColor="text1"/>
                <w:sz w:val="20"/>
              </w:rPr>
              <w:t>□</w:t>
            </w:r>
            <w:r w:rsidRPr="00E4345B">
              <w:rPr>
                <w:rFonts w:ascii="Times New Roman" w:eastAsia="標楷體" w:hAnsi="Times New Roman" w:cs="Times New Roman"/>
                <w:color w:val="000000" w:themeColor="text1"/>
                <w:sz w:val="20"/>
              </w:rPr>
              <w:t>生殖內分泌科</w:t>
            </w:r>
            <w:r w:rsidRPr="00E4345B">
              <w:rPr>
                <w:rFonts w:ascii="Times New Roman" w:eastAsia="標楷體" w:hAnsi="Times New Roman" w:cs="Times New Roman"/>
                <w:color w:val="000000" w:themeColor="text1"/>
                <w:sz w:val="20"/>
              </w:rPr>
              <w:t>□</w:t>
            </w:r>
            <w:r w:rsidRPr="00E4345B">
              <w:rPr>
                <w:rFonts w:ascii="Times New Roman" w:eastAsia="標楷體" w:hAnsi="Times New Roman" w:cs="Times New Roman"/>
                <w:color w:val="000000" w:themeColor="text1"/>
                <w:sz w:val="20"/>
              </w:rPr>
              <w:t>產科</w:t>
            </w:r>
            <w:r w:rsidRPr="00E4345B">
              <w:rPr>
                <w:rFonts w:ascii="Times New Roman" w:eastAsia="標楷體" w:hAnsi="Times New Roman" w:cs="Times New Roman"/>
                <w:color w:val="000000" w:themeColor="text1"/>
                <w:sz w:val="20"/>
              </w:rPr>
              <w:t>□</w:t>
            </w:r>
            <w:r w:rsidRPr="00E4345B">
              <w:rPr>
                <w:rFonts w:ascii="Times New Roman" w:eastAsia="標楷體" w:hAnsi="Times New Roman" w:cs="Times New Roman"/>
                <w:color w:val="000000" w:themeColor="text1"/>
                <w:sz w:val="20"/>
              </w:rPr>
              <w:t>婦癌科</w:t>
            </w:r>
            <w:r w:rsidRPr="00E4345B">
              <w:rPr>
                <w:rFonts w:ascii="Times New Roman" w:eastAsia="標楷體" w:hAnsi="Times New Roman" w:cs="Times New Roman"/>
                <w:color w:val="000000" w:themeColor="text1"/>
                <w:sz w:val="20"/>
              </w:rPr>
              <w:t xml:space="preserve">  □</w:t>
            </w:r>
            <w:r w:rsidRPr="00E4345B">
              <w:rPr>
                <w:rFonts w:ascii="Times New Roman" w:eastAsia="標楷體" w:hAnsi="Times New Roman" w:cs="Times New Roman"/>
                <w:color w:val="000000" w:themeColor="text1"/>
                <w:sz w:val="20"/>
              </w:rPr>
              <w:t>婦女內視鏡科</w:t>
            </w:r>
            <w:r w:rsidRPr="00E4345B">
              <w:rPr>
                <w:rFonts w:ascii="Times New Roman" w:eastAsia="標楷體" w:hAnsi="Times New Roman" w:cs="Times New Roman"/>
                <w:color w:val="000000" w:themeColor="text1"/>
                <w:sz w:val="20"/>
              </w:rPr>
              <w:t xml:space="preserve">  □</w:t>
            </w:r>
            <w:r w:rsidRPr="00E4345B">
              <w:rPr>
                <w:rFonts w:ascii="Times New Roman" w:eastAsia="標楷體" w:hAnsi="Times New Roman" w:cs="Times New Roman"/>
                <w:color w:val="000000" w:themeColor="text1"/>
                <w:sz w:val="20"/>
              </w:rPr>
              <w:t>婦女泌尿科</w:t>
            </w:r>
            <w:r w:rsidRPr="00E4345B">
              <w:rPr>
                <w:rFonts w:ascii="Times New Roman" w:eastAsia="標楷體" w:hAnsi="Times New Roman" w:cs="Times New Roman"/>
                <w:color w:val="000000" w:themeColor="text1"/>
                <w:sz w:val="20"/>
              </w:rPr>
              <w:t xml:space="preserve">  </w:t>
            </w:r>
          </w:p>
          <w:p w14:paraId="0034A5D1" w14:textId="77777777" w:rsidR="00E65C21" w:rsidRPr="00E4345B" w:rsidRDefault="00E65C21" w:rsidP="00E65C21">
            <w:pPr>
              <w:spacing w:line="360" w:lineRule="exact"/>
              <w:ind w:leftChars="422" w:left="1013"/>
              <w:rPr>
                <w:rFonts w:ascii="Times New Roman" w:eastAsia="標楷體" w:hAnsi="Times New Roman" w:cs="Times New Roman"/>
                <w:color w:val="000000" w:themeColor="text1"/>
                <w:sz w:val="20"/>
                <w:u w:val="single"/>
              </w:rPr>
            </w:pPr>
            <w:r w:rsidRPr="00E4345B">
              <w:rPr>
                <w:rFonts w:ascii="Times New Roman" w:eastAsia="標楷體" w:hAnsi="Times New Roman" w:cs="Times New Roman"/>
                <w:color w:val="000000" w:themeColor="text1"/>
                <w:sz w:val="20"/>
              </w:rPr>
              <w:t>□</w:t>
            </w:r>
            <w:r w:rsidRPr="00E4345B">
              <w:rPr>
                <w:rFonts w:ascii="Times New Roman" w:eastAsia="標楷體" w:hAnsi="Times New Roman" w:cs="Times New Roman"/>
                <w:color w:val="000000" w:themeColor="text1"/>
                <w:sz w:val="20"/>
              </w:rPr>
              <w:t>兒童感染科</w:t>
            </w:r>
            <w:r w:rsidRPr="00E4345B">
              <w:rPr>
                <w:rFonts w:ascii="Times New Roman" w:eastAsia="標楷體" w:hAnsi="Times New Roman" w:cs="Times New Roman"/>
                <w:color w:val="000000" w:themeColor="text1"/>
                <w:sz w:val="20"/>
              </w:rPr>
              <w:t xml:space="preserve">  □</w:t>
            </w:r>
            <w:r w:rsidRPr="00E4345B">
              <w:rPr>
                <w:rFonts w:ascii="Times New Roman" w:eastAsia="標楷體" w:hAnsi="Times New Roman" w:cs="Times New Roman"/>
                <w:color w:val="000000" w:themeColor="text1"/>
                <w:sz w:val="20"/>
              </w:rPr>
              <w:t>新生兒科</w:t>
            </w:r>
            <w:r w:rsidRPr="00E4345B">
              <w:rPr>
                <w:rFonts w:ascii="Times New Roman" w:eastAsia="標楷體" w:hAnsi="Times New Roman" w:cs="Times New Roman"/>
                <w:color w:val="000000" w:themeColor="text1"/>
                <w:sz w:val="20"/>
              </w:rPr>
              <w:t xml:space="preserve">  □</w:t>
            </w:r>
            <w:r w:rsidRPr="00E4345B">
              <w:rPr>
                <w:rFonts w:ascii="Times New Roman" w:eastAsia="標楷體" w:hAnsi="Times New Roman" w:cs="Times New Roman"/>
                <w:color w:val="000000" w:themeColor="text1"/>
                <w:sz w:val="20"/>
              </w:rPr>
              <w:t>兒童胃腸科</w:t>
            </w:r>
            <w:r w:rsidRPr="00E4345B">
              <w:rPr>
                <w:rFonts w:ascii="Times New Roman" w:eastAsia="標楷體" w:hAnsi="Times New Roman" w:cs="Times New Roman"/>
                <w:color w:val="000000" w:themeColor="text1"/>
                <w:sz w:val="20"/>
              </w:rPr>
              <w:t xml:space="preserve">  □</w:t>
            </w:r>
            <w:r w:rsidRPr="00E4345B">
              <w:rPr>
                <w:rFonts w:ascii="Times New Roman" w:eastAsia="標楷體" w:hAnsi="Times New Roman" w:cs="Times New Roman"/>
                <w:color w:val="000000" w:themeColor="text1"/>
                <w:sz w:val="20"/>
              </w:rPr>
              <w:t>兒童過敏氣喘風濕科</w:t>
            </w:r>
            <w:r w:rsidRPr="00E4345B">
              <w:rPr>
                <w:rFonts w:ascii="Times New Roman" w:eastAsia="標楷體" w:hAnsi="Times New Roman" w:cs="Times New Roman"/>
                <w:color w:val="000000" w:themeColor="text1"/>
                <w:sz w:val="20"/>
              </w:rPr>
              <w:t xml:space="preserve">  □</w:t>
            </w:r>
            <w:r w:rsidRPr="00E4345B">
              <w:rPr>
                <w:rFonts w:ascii="Times New Roman" w:eastAsia="標楷體" w:hAnsi="Times New Roman" w:cs="Times New Roman"/>
                <w:color w:val="000000" w:themeColor="text1"/>
                <w:sz w:val="20"/>
              </w:rPr>
              <w:t>其他</w:t>
            </w:r>
            <w:r w:rsidRPr="00E4345B">
              <w:rPr>
                <w:rFonts w:ascii="Times New Roman" w:eastAsia="標楷體" w:hAnsi="Times New Roman" w:cs="Times New Roman"/>
                <w:color w:val="000000" w:themeColor="text1"/>
                <w:sz w:val="20"/>
                <w:u w:val="single"/>
              </w:rPr>
              <w:t xml:space="preserve">               </w:t>
            </w:r>
          </w:p>
          <w:p w14:paraId="7EC9FE0A" w14:textId="77777777" w:rsidR="00E65C21" w:rsidRPr="00E4345B" w:rsidRDefault="00E65C21" w:rsidP="00E65C21">
            <w:pPr>
              <w:spacing w:line="360" w:lineRule="exact"/>
              <w:ind w:leftChars="422" w:left="1013"/>
              <w:rPr>
                <w:rFonts w:ascii="Times New Roman" w:eastAsia="標楷體" w:hAnsi="Times New Roman" w:cs="Times New Roman"/>
                <w:color w:val="000000" w:themeColor="text1"/>
                <w:sz w:val="20"/>
              </w:rPr>
            </w:pPr>
            <w:r w:rsidRPr="00E4345B">
              <w:rPr>
                <w:rFonts w:ascii="Times New Roman" w:eastAsia="標楷體" w:hAnsi="Times New Roman" w:cs="Times New Roman"/>
                <w:color w:val="000000" w:themeColor="text1"/>
                <w:sz w:val="20"/>
              </w:rPr>
              <w:t>□</w:t>
            </w:r>
            <w:r w:rsidRPr="00E4345B">
              <w:rPr>
                <w:rFonts w:ascii="Times New Roman" w:eastAsia="標楷體" w:hAnsi="Times New Roman" w:cs="Times New Roman"/>
                <w:color w:val="000000" w:themeColor="text1"/>
                <w:sz w:val="20"/>
              </w:rPr>
              <w:t>急診醫學科</w:t>
            </w:r>
            <w:r w:rsidRPr="00E4345B">
              <w:rPr>
                <w:rFonts w:ascii="Times New Roman" w:eastAsia="標楷體" w:hAnsi="Times New Roman" w:cs="Times New Roman"/>
                <w:color w:val="000000" w:themeColor="text1"/>
                <w:sz w:val="20"/>
              </w:rPr>
              <w:t xml:space="preserve">  □</w:t>
            </w:r>
            <w:r w:rsidRPr="00E4345B">
              <w:rPr>
                <w:rFonts w:ascii="Times New Roman" w:eastAsia="標楷體" w:hAnsi="Times New Roman" w:cs="Times New Roman"/>
                <w:color w:val="000000" w:themeColor="text1"/>
                <w:sz w:val="20"/>
              </w:rPr>
              <w:t>神經內科</w:t>
            </w:r>
            <w:r w:rsidRPr="00E4345B">
              <w:rPr>
                <w:rFonts w:ascii="Times New Roman" w:eastAsia="標楷體" w:hAnsi="Times New Roman" w:cs="Times New Roman"/>
                <w:color w:val="000000" w:themeColor="text1"/>
                <w:sz w:val="20"/>
              </w:rPr>
              <w:t xml:space="preserve">  □</w:t>
            </w:r>
            <w:r w:rsidRPr="00E4345B">
              <w:rPr>
                <w:rFonts w:ascii="Times New Roman" w:eastAsia="標楷體" w:hAnsi="Times New Roman" w:cs="Times New Roman"/>
                <w:color w:val="000000" w:themeColor="text1"/>
                <w:sz w:val="20"/>
              </w:rPr>
              <w:t>眼科部</w:t>
            </w:r>
            <w:r w:rsidRPr="00E4345B">
              <w:rPr>
                <w:rFonts w:ascii="Times New Roman" w:eastAsia="標楷體" w:hAnsi="Times New Roman" w:cs="Times New Roman"/>
                <w:color w:val="000000" w:themeColor="text1"/>
                <w:sz w:val="20"/>
              </w:rPr>
              <w:t xml:space="preserve">  □</w:t>
            </w:r>
            <w:r w:rsidRPr="00E4345B">
              <w:rPr>
                <w:rFonts w:ascii="Times New Roman" w:eastAsia="標楷體" w:hAnsi="Times New Roman" w:cs="Times New Roman"/>
                <w:color w:val="000000" w:themeColor="text1"/>
                <w:sz w:val="20"/>
              </w:rPr>
              <w:t>耳鼻喉科</w:t>
            </w:r>
            <w:r w:rsidRPr="00E4345B">
              <w:rPr>
                <w:rFonts w:ascii="Times New Roman" w:eastAsia="標楷體" w:hAnsi="Times New Roman" w:cs="Times New Roman"/>
                <w:color w:val="000000" w:themeColor="text1"/>
                <w:sz w:val="20"/>
              </w:rPr>
              <w:t xml:space="preserve">  □</w:t>
            </w:r>
            <w:r w:rsidRPr="00E4345B">
              <w:rPr>
                <w:rFonts w:ascii="Times New Roman" w:eastAsia="標楷體" w:hAnsi="Times New Roman" w:cs="Times New Roman"/>
                <w:color w:val="000000" w:themeColor="text1"/>
                <w:sz w:val="20"/>
              </w:rPr>
              <w:t>精神科</w:t>
            </w:r>
            <w:r w:rsidRPr="00E4345B">
              <w:rPr>
                <w:rFonts w:ascii="Times New Roman" w:eastAsia="標楷體" w:hAnsi="Times New Roman" w:cs="Times New Roman"/>
                <w:color w:val="000000" w:themeColor="text1"/>
                <w:sz w:val="20"/>
              </w:rPr>
              <w:t xml:space="preserve">  □</w:t>
            </w:r>
            <w:r w:rsidRPr="00E4345B">
              <w:rPr>
                <w:rFonts w:ascii="Times New Roman" w:eastAsia="標楷體" w:hAnsi="Times New Roman" w:cs="Times New Roman"/>
                <w:color w:val="000000" w:themeColor="text1"/>
                <w:sz w:val="20"/>
              </w:rPr>
              <w:t>皮膚科</w:t>
            </w:r>
          </w:p>
          <w:p w14:paraId="2623D1E7" w14:textId="77777777" w:rsidR="00E65C21" w:rsidRPr="00E4345B" w:rsidRDefault="00E65C21" w:rsidP="00E65C21">
            <w:pPr>
              <w:spacing w:line="360" w:lineRule="exact"/>
              <w:ind w:leftChars="422" w:left="1013"/>
              <w:rPr>
                <w:rFonts w:ascii="Times New Roman" w:eastAsia="標楷體" w:hAnsi="Times New Roman" w:cs="Times New Roman"/>
                <w:color w:val="000000" w:themeColor="text1"/>
                <w:sz w:val="20"/>
              </w:rPr>
            </w:pPr>
            <w:r w:rsidRPr="00E4345B">
              <w:rPr>
                <w:rFonts w:ascii="Times New Roman" w:eastAsia="標楷體" w:hAnsi="Times New Roman" w:cs="Times New Roman"/>
                <w:color w:val="000000" w:themeColor="text1"/>
                <w:sz w:val="20"/>
              </w:rPr>
              <w:t>□</w:t>
            </w:r>
            <w:r w:rsidRPr="00E4345B">
              <w:rPr>
                <w:rFonts w:ascii="Times New Roman" w:eastAsia="標楷體" w:hAnsi="Times New Roman" w:cs="Times New Roman"/>
                <w:color w:val="000000" w:themeColor="text1"/>
                <w:sz w:val="20"/>
              </w:rPr>
              <w:t>復健科</w:t>
            </w:r>
            <w:r w:rsidRPr="00E4345B">
              <w:rPr>
                <w:rFonts w:ascii="Times New Roman" w:eastAsia="標楷體" w:hAnsi="Times New Roman" w:cs="Times New Roman"/>
                <w:color w:val="000000" w:themeColor="text1"/>
                <w:sz w:val="20"/>
              </w:rPr>
              <w:t xml:space="preserve">  □</w:t>
            </w:r>
            <w:r w:rsidRPr="00E4345B">
              <w:rPr>
                <w:rFonts w:ascii="Times New Roman" w:eastAsia="標楷體" w:hAnsi="Times New Roman" w:cs="Times New Roman"/>
                <w:color w:val="000000" w:themeColor="text1"/>
                <w:sz w:val="20"/>
              </w:rPr>
              <w:t>麻醉部</w:t>
            </w:r>
            <w:r w:rsidRPr="00E4345B">
              <w:rPr>
                <w:rFonts w:ascii="Times New Roman" w:eastAsia="標楷體" w:hAnsi="Times New Roman" w:cs="Times New Roman"/>
                <w:color w:val="000000" w:themeColor="text1"/>
                <w:sz w:val="20"/>
              </w:rPr>
              <w:t xml:space="preserve">  □</w:t>
            </w:r>
            <w:r w:rsidRPr="00E4345B">
              <w:rPr>
                <w:rFonts w:ascii="Times New Roman" w:eastAsia="標楷體" w:hAnsi="Times New Roman" w:cs="Times New Roman"/>
                <w:color w:val="000000" w:themeColor="text1"/>
                <w:sz w:val="20"/>
              </w:rPr>
              <w:t>解剖病理系</w:t>
            </w:r>
            <w:r w:rsidRPr="00E4345B">
              <w:rPr>
                <w:rFonts w:ascii="Times New Roman" w:eastAsia="標楷體" w:hAnsi="Times New Roman" w:cs="Times New Roman"/>
                <w:color w:val="000000" w:themeColor="text1"/>
                <w:sz w:val="20"/>
              </w:rPr>
              <w:t xml:space="preserve">  □</w:t>
            </w:r>
            <w:r w:rsidRPr="00E4345B">
              <w:rPr>
                <w:rFonts w:ascii="Times New Roman" w:eastAsia="標楷體" w:hAnsi="Times New Roman" w:cs="Times New Roman"/>
                <w:color w:val="000000" w:themeColor="text1"/>
                <w:sz w:val="20"/>
              </w:rPr>
              <w:t>影像診療部</w:t>
            </w:r>
            <w:r w:rsidRPr="00E4345B">
              <w:rPr>
                <w:rFonts w:ascii="Times New Roman" w:eastAsia="標楷體" w:hAnsi="Times New Roman" w:cs="Times New Roman"/>
                <w:color w:val="000000" w:themeColor="text1"/>
                <w:sz w:val="20"/>
              </w:rPr>
              <w:t xml:space="preserve">  □</w:t>
            </w:r>
            <w:r w:rsidRPr="00E4345B">
              <w:rPr>
                <w:rFonts w:ascii="Times New Roman" w:eastAsia="標楷體" w:hAnsi="Times New Roman" w:cs="Times New Roman"/>
                <w:color w:val="000000" w:themeColor="text1"/>
                <w:sz w:val="20"/>
              </w:rPr>
              <w:t>放射腫瘤科</w:t>
            </w:r>
            <w:r w:rsidRPr="00E4345B">
              <w:rPr>
                <w:rFonts w:ascii="Times New Roman" w:eastAsia="標楷體" w:hAnsi="Times New Roman" w:cs="Times New Roman"/>
                <w:color w:val="000000" w:themeColor="text1"/>
                <w:sz w:val="20"/>
              </w:rPr>
              <w:t xml:space="preserve">  □</w:t>
            </w:r>
            <w:r w:rsidRPr="00E4345B">
              <w:rPr>
                <w:rFonts w:ascii="Times New Roman" w:eastAsia="標楷體" w:hAnsi="Times New Roman" w:cs="Times New Roman"/>
                <w:color w:val="000000" w:themeColor="text1"/>
                <w:sz w:val="20"/>
              </w:rPr>
              <w:t>核醫科</w:t>
            </w:r>
          </w:p>
        </w:tc>
      </w:tr>
    </w:tbl>
    <w:p w14:paraId="56145F76" w14:textId="77777777" w:rsidR="00E65C21" w:rsidRPr="00E4345B" w:rsidRDefault="00E65C21" w:rsidP="00E65C21">
      <w:pPr>
        <w:spacing w:line="440" w:lineRule="exact"/>
        <w:rPr>
          <w:rFonts w:ascii="Times New Roman" w:eastAsia="標楷體" w:hAnsi="Times New Roman" w:cs="Times New Roman"/>
          <w:color w:val="000000" w:themeColor="text1"/>
          <w:sz w:val="22"/>
          <w:szCs w:val="22"/>
        </w:rPr>
      </w:pPr>
      <w:r w:rsidRPr="00E4345B">
        <w:rPr>
          <w:rFonts w:ascii="Times New Roman" w:eastAsia="標楷體" w:hAnsi="Times New Roman" w:cs="Times New Roman"/>
          <w:b/>
          <w:bCs/>
          <w:color w:val="000000" w:themeColor="text1"/>
          <w:sz w:val="22"/>
          <w:szCs w:val="22"/>
        </w:rPr>
        <w:t>臨床教師之臨床教學表現</w:t>
      </w:r>
    </w:p>
    <w:tbl>
      <w:tblPr>
        <w:tblW w:w="5000" w:type="pct"/>
        <w:jc w:val="center"/>
        <w:tblCellMar>
          <w:left w:w="28" w:type="dxa"/>
          <w:right w:w="28" w:type="dxa"/>
        </w:tblCellMar>
        <w:tblLook w:val="0000" w:firstRow="0" w:lastRow="0" w:firstColumn="0" w:lastColumn="0" w:noHBand="0" w:noVBand="0"/>
      </w:tblPr>
      <w:tblGrid>
        <w:gridCol w:w="434"/>
        <w:gridCol w:w="5628"/>
        <w:gridCol w:w="775"/>
        <w:gridCol w:w="617"/>
        <w:gridCol w:w="617"/>
        <w:gridCol w:w="757"/>
        <w:gridCol w:w="811"/>
        <w:gridCol w:w="811"/>
      </w:tblGrid>
      <w:tr w:rsidR="00E4345B" w:rsidRPr="00E4345B" w14:paraId="6B1FB2ED" w14:textId="77777777" w:rsidTr="00E65C21">
        <w:trPr>
          <w:trHeight w:val="559"/>
          <w:jc w:val="center"/>
        </w:trPr>
        <w:tc>
          <w:tcPr>
            <w:tcW w:w="208" w:type="pct"/>
            <w:tcBorders>
              <w:top w:val="single" w:sz="6" w:space="0" w:color="000000"/>
              <w:left w:val="single" w:sz="6" w:space="0" w:color="000000"/>
              <w:bottom w:val="single" w:sz="6" w:space="0" w:color="000000"/>
              <w:right w:val="single" w:sz="6" w:space="0" w:color="000000"/>
            </w:tcBorders>
            <w:vAlign w:val="center"/>
          </w:tcPr>
          <w:p w14:paraId="669F246E" w14:textId="77777777" w:rsidR="00E65C21" w:rsidRPr="00E4345B" w:rsidRDefault="00E65C21" w:rsidP="00E65C21">
            <w:pPr>
              <w:spacing w:line="240" w:lineRule="exact"/>
              <w:jc w:val="center"/>
              <w:rPr>
                <w:rFonts w:ascii="Times New Roman" w:eastAsia="標楷體" w:hAnsi="Times New Roman" w:cs="Times New Roman"/>
                <w:b/>
                <w:bCs/>
                <w:color w:val="000000" w:themeColor="text1"/>
                <w:sz w:val="22"/>
                <w:szCs w:val="22"/>
              </w:rPr>
            </w:pPr>
            <w:r w:rsidRPr="00E4345B">
              <w:rPr>
                <w:rFonts w:ascii="Times New Roman" w:eastAsia="標楷體" w:hAnsi="Times New Roman" w:cs="Times New Roman"/>
                <w:b/>
                <w:bCs/>
                <w:color w:val="000000" w:themeColor="text1"/>
                <w:sz w:val="22"/>
                <w:szCs w:val="22"/>
              </w:rPr>
              <w:t>序號</w:t>
            </w:r>
          </w:p>
        </w:tc>
        <w:tc>
          <w:tcPr>
            <w:tcW w:w="2693" w:type="pct"/>
            <w:tcBorders>
              <w:top w:val="single" w:sz="6" w:space="0" w:color="000000"/>
              <w:left w:val="single" w:sz="6" w:space="0" w:color="000000"/>
              <w:bottom w:val="single" w:sz="6" w:space="0" w:color="000000"/>
              <w:right w:val="single" w:sz="6" w:space="0" w:color="000000"/>
            </w:tcBorders>
            <w:shd w:val="clear" w:color="auto" w:fill="auto"/>
            <w:vAlign w:val="center"/>
          </w:tcPr>
          <w:p w14:paraId="024585C1" w14:textId="77777777" w:rsidR="00E65C21" w:rsidRPr="00E4345B" w:rsidRDefault="00E65C21" w:rsidP="00E65C21">
            <w:pPr>
              <w:spacing w:line="240" w:lineRule="exact"/>
              <w:jc w:val="center"/>
              <w:rPr>
                <w:rFonts w:ascii="Times New Roman" w:eastAsia="標楷體" w:hAnsi="Times New Roman" w:cs="Times New Roman"/>
                <w:b/>
                <w:bCs/>
                <w:color w:val="000000" w:themeColor="text1"/>
                <w:sz w:val="22"/>
                <w:szCs w:val="22"/>
              </w:rPr>
            </w:pPr>
            <w:r w:rsidRPr="00E4345B">
              <w:rPr>
                <w:rFonts w:ascii="Times New Roman" w:eastAsia="標楷體" w:hAnsi="Times New Roman" w:cs="Times New Roman"/>
                <w:b/>
                <w:bCs/>
                <w:color w:val="000000" w:themeColor="text1"/>
                <w:sz w:val="22"/>
                <w:szCs w:val="22"/>
              </w:rPr>
              <w:t>項目</w:t>
            </w:r>
          </w:p>
        </w:tc>
        <w:tc>
          <w:tcPr>
            <w:tcW w:w="371" w:type="pct"/>
            <w:tcBorders>
              <w:top w:val="single" w:sz="6" w:space="0" w:color="000000"/>
              <w:left w:val="single" w:sz="6" w:space="0" w:color="000000"/>
              <w:bottom w:val="single" w:sz="6" w:space="0" w:color="000000"/>
              <w:right w:val="single" w:sz="6" w:space="0" w:color="000000"/>
            </w:tcBorders>
            <w:shd w:val="clear" w:color="auto" w:fill="auto"/>
            <w:vAlign w:val="center"/>
          </w:tcPr>
          <w:p w14:paraId="4028DEE8" w14:textId="77777777" w:rsidR="00E65C21" w:rsidRPr="00E4345B" w:rsidRDefault="00E65C21" w:rsidP="00E65C21">
            <w:pPr>
              <w:spacing w:line="240" w:lineRule="exact"/>
              <w:jc w:val="center"/>
              <w:rPr>
                <w:rFonts w:ascii="Times New Roman" w:eastAsia="標楷體" w:hAnsi="Times New Roman" w:cs="Times New Roman"/>
                <w:color w:val="000000" w:themeColor="text1"/>
                <w:sz w:val="22"/>
                <w:szCs w:val="22"/>
              </w:rPr>
            </w:pPr>
            <w:r w:rsidRPr="00E4345B">
              <w:rPr>
                <w:rFonts w:ascii="Times New Roman" w:eastAsia="標楷體" w:hAnsi="Times New Roman" w:cs="Times New Roman"/>
                <w:color w:val="000000" w:themeColor="text1"/>
                <w:sz w:val="22"/>
                <w:szCs w:val="22"/>
              </w:rPr>
              <w:t>非常</w:t>
            </w:r>
          </w:p>
          <w:p w14:paraId="7AFC410C" w14:textId="77777777" w:rsidR="00E65C21" w:rsidRPr="00E4345B" w:rsidRDefault="00E65C21" w:rsidP="00E65C21">
            <w:pPr>
              <w:spacing w:line="240" w:lineRule="exact"/>
              <w:jc w:val="center"/>
              <w:rPr>
                <w:rFonts w:ascii="Times New Roman" w:eastAsia="標楷體" w:hAnsi="Times New Roman" w:cs="Times New Roman"/>
                <w:color w:val="000000" w:themeColor="text1"/>
                <w:sz w:val="22"/>
                <w:szCs w:val="22"/>
              </w:rPr>
            </w:pPr>
            <w:r w:rsidRPr="00E4345B">
              <w:rPr>
                <w:rFonts w:ascii="Times New Roman" w:eastAsia="標楷體" w:hAnsi="Times New Roman" w:cs="Times New Roman"/>
                <w:color w:val="000000" w:themeColor="text1"/>
                <w:sz w:val="22"/>
                <w:szCs w:val="22"/>
              </w:rPr>
              <w:t>同意</w:t>
            </w:r>
          </w:p>
        </w:tc>
        <w:tc>
          <w:tcPr>
            <w:tcW w:w="295" w:type="pct"/>
            <w:tcBorders>
              <w:top w:val="single" w:sz="6" w:space="0" w:color="000000"/>
              <w:left w:val="single" w:sz="6" w:space="0" w:color="000000"/>
              <w:bottom w:val="single" w:sz="6" w:space="0" w:color="000000"/>
              <w:right w:val="single" w:sz="6" w:space="0" w:color="000000"/>
            </w:tcBorders>
            <w:shd w:val="clear" w:color="auto" w:fill="auto"/>
            <w:vAlign w:val="center"/>
          </w:tcPr>
          <w:p w14:paraId="3A58673D" w14:textId="77777777" w:rsidR="00E65C21" w:rsidRPr="00E4345B" w:rsidRDefault="00E65C21" w:rsidP="00E65C21">
            <w:pPr>
              <w:spacing w:line="240" w:lineRule="exact"/>
              <w:jc w:val="center"/>
              <w:rPr>
                <w:rFonts w:ascii="Times New Roman" w:eastAsia="標楷體" w:hAnsi="Times New Roman" w:cs="Times New Roman"/>
                <w:color w:val="000000" w:themeColor="text1"/>
                <w:sz w:val="22"/>
                <w:szCs w:val="22"/>
              </w:rPr>
            </w:pPr>
            <w:r w:rsidRPr="00E4345B">
              <w:rPr>
                <w:rFonts w:ascii="Times New Roman" w:eastAsia="標楷體" w:hAnsi="Times New Roman" w:cs="Times New Roman"/>
                <w:color w:val="000000" w:themeColor="text1"/>
                <w:sz w:val="22"/>
                <w:szCs w:val="22"/>
              </w:rPr>
              <w:t>同意</w:t>
            </w:r>
          </w:p>
        </w:tc>
        <w:tc>
          <w:tcPr>
            <w:tcW w:w="295" w:type="pct"/>
            <w:tcBorders>
              <w:top w:val="single" w:sz="6" w:space="0" w:color="000000"/>
              <w:left w:val="single" w:sz="6" w:space="0" w:color="000000"/>
              <w:bottom w:val="single" w:sz="6" w:space="0" w:color="000000"/>
              <w:right w:val="single" w:sz="6" w:space="0" w:color="000000"/>
            </w:tcBorders>
            <w:shd w:val="clear" w:color="auto" w:fill="auto"/>
            <w:vAlign w:val="center"/>
          </w:tcPr>
          <w:p w14:paraId="6C7D6EFE" w14:textId="77777777" w:rsidR="00E65C21" w:rsidRPr="00E4345B" w:rsidRDefault="00E65C21" w:rsidP="00E65C21">
            <w:pPr>
              <w:spacing w:line="240" w:lineRule="exact"/>
              <w:jc w:val="center"/>
              <w:rPr>
                <w:rFonts w:ascii="Times New Roman" w:eastAsia="標楷體" w:hAnsi="Times New Roman" w:cs="Times New Roman"/>
                <w:color w:val="000000" w:themeColor="text1"/>
                <w:sz w:val="22"/>
                <w:szCs w:val="22"/>
              </w:rPr>
            </w:pPr>
            <w:r w:rsidRPr="00E4345B">
              <w:rPr>
                <w:rFonts w:ascii="Times New Roman" w:eastAsia="標楷體" w:hAnsi="Times New Roman" w:cs="Times New Roman"/>
                <w:color w:val="000000" w:themeColor="text1"/>
                <w:sz w:val="22"/>
                <w:szCs w:val="22"/>
              </w:rPr>
              <w:t>普通</w:t>
            </w:r>
          </w:p>
        </w:tc>
        <w:tc>
          <w:tcPr>
            <w:tcW w:w="362" w:type="pct"/>
            <w:tcBorders>
              <w:top w:val="single" w:sz="6" w:space="0" w:color="000000"/>
              <w:left w:val="single" w:sz="6" w:space="0" w:color="000000"/>
              <w:bottom w:val="single" w:sz="6" w:space="0" w:color="000000"/>
              <w:right w:val="single" w:sz="6" w:space="0" w:color="000000"/>
            </w:tcBorders>
            <w:shd w:val="clear" w:color="auto" w:fill="auto"/>
            <w:vAlign w:val="center"/>
          </w:tcPr>
          <w:p w14:paraId="2317EC54" w14:textId="77777777" w:rsidR="00E65C21" w:rsidRPr="00E4345B" w:rsidRDefault="00E65C21" w:rsidP="00E65C21">
            <w:pPr>
              <w:spacing w:line="240" w:lineRule="exact"/>
              <w:jc w:val="center"/>
              <w:rPr>
                <w:rFonts w:ascii="Times New Roman" w:eastAsia="標楷體" w:hAnsi="Times New Roman" w:cs="Times New Roman"/>
                <w:color w:val="000000" w:themeColor="text1"/>
                <w:sz w:val="22"/>
                <w:szCs w:val="22"/>
              </w:rPr>
            </w:pPr>
            <w:r w:rsidRPr="00E4345B">
              <w:rPr>
                <w:rFonts w:ascii="Times New Roman" w:eastAsia="標楷體" w:hAnsi="Times New Roman" w:cs="Times New Roman"/>
                <w:color w:val="000000" w:themeColor="text1"/>
                <w:sz w:val="22"/>
                <w:szCs w:val="22"/>
              </w:rPr>
              <w:t>不同意</w:t>
            </w:r>
          </w:p>
        </w:tc>
        <w:tc>
          <w:tcPr>
            <w:tcW w:w="388" w:type="pct"/>
            <w:tcBorders>
              <w:top w:val="single" w:sz="6" w:space="0" w:color="000000"/>
              <w:left w:val="single" w:sz="6" w:space="0" w:color="000000"/>
              <w:bottom w:val="single" w:sz="6" w:space="0" w:color="000000"/>
              <w:right w:val="single" w:sz="6" w:space="0" w:color="000000"/>
            </w:tcBorders>
            <w:shd w:val="clear" w:color="auto" w:fill="auto"/>
            <w:vAlign w:val="center"/>
          </w:tcPr>
          <w:p w14:paraId="67D21546" w14:textId="77777777" w:rsidR="00E65C21" w:rsidRPr="00E4345B" w:rsidRDefault="00E65C21" w:rsidP="00E65C21">
            <w:pPr>
              <w:spacing w:line="240" w:lineRule="exact"/>
              <w:jc w:val="center"/>
              <w:rPr>
                <w:rFonts w:ascii="Times New Roman" w:eastAsia="標楷體" w:hAnsi="Times New Roman" w:cs="Times New Roman"/>
                <w:color w:val="000000" w:themeColor="text1"/>
                <w:sz w:val="22"/>
                <w:szCs w:val="22"/>
              </w:rPr>
            </w:pPr>
            <w:r w:rsidRPr="00E4345B">
              <w:rPr>
                <w:rFonts w:ascii="Times New Roman" w:eastAsia="標楷體" w:hAnsi="Times New Roman" w:cs="Times New Roman"/>
                <w:color w:val="000000" w:themeColor="text1"/>
                <w:sz w:val="22"/>
                <w:szCs w:val="22"/>
              </w:rPr>
              <w:t>非常</w:t>
            </w:r>
          </w:p>
          <w:p w14:paraId="01871891" w14:textId="77777777" w:rsidR="00E65C21" w:rsidRPr="00E4345B" w:rsidRDefault="00E65C21" w:rsidP="00E65C21">
            <w:pPr>
              <w:spacing w:line="240" w:lineRule="exact"/>
              <w:jc w:val="center"/>
              <w:rPr>
                <w:rFonts w:ascii="Times New Roman" w:eastAsia="標楷體" w:hAnsi="Times New Roman" w:cs="Times New Roman"/>
                <w:color w:val="000000" w:themeColor="text1"/>
                <w:sz w:val="22"/>
                <w:szCs w:val="22"/>
              </w:rPr>
            </w:pPr>
            <w:r w:rsidRPr="00E4345B">
              <w:rPr>
                <w:rFonts w:ascii="Times New Roman" w:eastAsia="標楷體" w:hAnsi="Times New Roman" w:cs="Times New Roman"/>
                <w:color w:val="000000" w:themeColor="text1"/>
                <w:sz w:val="22"/>
                <w:szCs w:val="22"/>
              </w:rPr>
              <w:t>不同意</w:t>
            </w:r>
          </w:p>
        </w:tc>
        <w:tc>
          <w:tcPr>
            <w:tcW w:w="388" w:type="pct"/>
            <w:tcBorders>
              <w:top w:val="single" w:sz="6" w:space="0" w:color="000000"/>
              <w:left w:val="single" w:sz="6" w:space="0" w:color="000000"/>
              <w:bottom w:val="single" w:sz="6" w:space="0" w:color="000000"/>
              <w:right w:val="single" w:sz="6" w:space="0" w:color="000000"/>
            </w:tcBorders>
          </w:tcPr>
          <w:p w14:paraId="36C62900" w14:textId="77777777" w:rsidR="00E65C21" w:rsidRPr="00E4345B" w:rsidRDefault="00E65C21" w:rsidP="00E65C21">
            <w:pPr>
              <w:spacing w:line="240" w:lineRule="exact"/>
              <w:jc w:val="center"/>
              <w:rPr>
                <w:rFonts w:ascii="Times New Roman" w:eastAsia="標楷體" w:hAnsi="Times New Roman" w:cs="Times New Roman"/>
                <w:color w:val="000000" w:themeColor="text1"/>
                <w:sz w:val="22"/>
                <w:szCs w:val="22"/>
              </w:rPr>
            </w:pPr>
            <w:r w:rsidRPr="00E4345B">
              <w:rPr>
                <w:rFonts w:ascii="Times New Roman" w:eastAsia="標楷體" w:hAnsi="Times New Roman" w:cs="Times New Roman"/>
                <w:color w:val="000000" w:themeColor="text1"/>
                <w:sz w:val="22"/>
                <w:szCs w:val="22"/>
              </w:rPr>
              <w:t>不適用</w:t>
            </w:r>
          </w:p>
        </w:tc>
      </w:tr>
      <w:tr w:rsidR="00E4345B" w:rsidRPr="00E4345B" w14:paraId="6AD9E050" w14:textId="77777777" w:rsidTr="00E65C21">
        <w:trPr>
          <w:trHeight w:val="360"/>
          <w:jc w:val="center"/>
        </w:trPr>
        <w:tc>
          <w:tcPr>
            <w:tcW w:w="208" w:type="pct"/>
            <w:tcBorders>
              <w:top w:val="single" w:sz="6" w:space="0" w:color="000000"/>
              <w:left w:val="single" w:sz="6" w:space="0" w:color="000000"/>
              <w:bottom w:val="single" w:sz="6" w:space="0" w:color="000000"/>
              <w:right w:val="single" w:sz="6" w:space="0" w:color="000000"/>
            </w:tcBorders>
            <w:vAlign w:val="center"/>
          </w:tcPr>
          <w:p w14:paraId="3A200FCE" w14:textId="77777777" w:rsidR="00E65C21" w:rsidRPr="00E4345B" w:rsidRDefault="00E65C21" w:rsidP="00E65C21">
            <w:pPr>
              <w:spacing w:line="360" w:lineRule="exact"/>
              <w:jc w:val="center"/>
              <w:rPr>
                <w:rFonts w:ascii="Times New Roman" w:eastAsia="標楷體" w:hAnsi="Times New Roman" w:cs="Times New Roman"/>
                <w:color w:val="000000" w:themeColor="text1"/>
                <w:sz w:val="22"/>
                <w:szCs w:val="22"/>
              </w:rPr>
            </w:pPr>
            <w:r w:rsidRPr="00E4345B">
              <w:rPr>
                <w:rFonts w:ascii="Times New Roman" w:eastAsia="標楷體" w:hAnsi="Times New Roman" w:cs="Times New Roman"/>
                <w:color w:val="000000" w:themeColor="text1"/>
                <w:sz w:val="22"/>
                <w:szCs w:val="22"/>
              </w:rPr>
              <w:t>1</w:t>
            </w:r>
          </w:p>
        </w:tc>
        <w:tc>
          <w:tcPr>
            <w:tcW w:w="2693" w:type="pct"/>
            <w:tcBorders>
              <w:top w:val="single" w:sz="6" w:space="0" w:color="000000"/>
              <w:left w:val="single" w:sz="6" w:space="0" w:color="000000"/>
              <w:bottom w:val="single" w:sz="6" w:space="0" w:color="000000"/>
              <w:right w:val="single" w:sz="6" w:space="0" w:color="000000"/>
            </w:tcBorders>
            <w:shd w:val="clear" w:color="auto" w:fill="auto"/>
            <w:vAlign w:val="center"/>
          </w:tcPr>
          <w:p w14:paraId="7B0B2647" w14:textId="77777777" w:rsidR="00E65C21" w:rsidRPr="00E4345B" w:rsidRDefault="00E65C21" w:rsidP="00E65C21">
            <w:pPr>
              <w:spacing w:line="360" w:lineRule="exact"/>
              <w:rPr>
                <w:rFonts w:ascii="Times New Roman" w:eastAsia="標楷體" w:hAnsi="Times New Roman" w:cs="Times New Roman"/>
                <w:color w:val="000000" w:themeColor="text1"/>
                <w:sz w:val="22"/>
                <w:szCs w:val="22"/>
              </w:rPr>
            </w:pPr>
            <w:r w:rsidRPr="00E4345B">
              <w:rPr>
                <w:rFonts w:ascii="Times New Roman" w:eastAsia="標楷體" w:hAnsi="Times New Roman" w:cs="Times New Roman"/>
                <w:color w:val="000000" w:themeColor="text1"/>
                <w:sz w:val="22"/>
                <w:szCs w:val="22"/>
              </w:rPr>
              <w:t>臨床教師具教學熱忱</w:t>
            </w:r>
          </w:p>
        </w:tc>
        <w:tc>
          <w:tcPr>
            <w:tcW w:w="371" w:type="pct"/>
            <w:tcBorders>
              <w:top w:val="single" w:sz="6" w:space="0" w:color="000000"/>
              <w:left w:val="single" w:sz="6" w:space="0" w:color="000000"/>
              <w:bottom w:val="single" w:sz="6" w:space="0" w:color="000000"/>
              <w:right w:val="single" w:sz="6" w:space="0" w:color="000000"/>
            </w:tcBorders>
            <w:shd w:val="clear" w:color="auto" w:fill="auto"/>
            <w:vAlign w:val="center"/>
          </w:tcPr>
          <w:p w14:paraId="75C866D4" w14:textId="77777777" w:rsidR="00E65C21" w:rsidRPr="00E4345B" w:rsidRDefault="00E65C21" w:rsidP="00E65C21">
            <w:pPr>
              <w:spacing w:line="360" w:lineRule="exact"/>
              <w:jc w:val="center"/>
              <w:rPr>
                <w:rFonts w:ascii="Times New Roman" w:eastAsia="標楷體" w:hAnsi="Times New Roman" w:cs="Times New Roman"/>
                <w:color w:val="000000" w:themeColor="text1"/>
                <w:sz w:val="22"/>
                <w:szCs w:val="22"/>
              </w:rPr>
            </w:pPr>
            <w:r w:rsidRPr="00E4345B">
              <w:rPr>
                <w:rFonts w:ascii="Times New Roman" w:eastAsia="標楷體" w:hAnsi="Times New Roman" w:cs="Times New Roman"/>
                <w:color w:val="000000" w:themeColor="text1"/>
                <w:sz w:val="22"/>
                <w:szCs w:val="22"/>
              </w:rPr>
              <w:t>□</w:t>
            </w:r>
          </w:p>
        </w:tc>
        <w:tc>
          <w:tcPr>
            <w:tcW w:w="295" w:type="pct"/>
            <w:tcBorders>
              <w:top w:val="single" w:sz="6" w:space="0" w:color="000000"/>
              <w:left w:val="single" w:sz="6" w:space="0" w:color="000000"/>
              <w:bottom w:val="single" w:sz="6" w:space="0" w:color="000000"/>
              <w:right w:val="single" w:sz="6" w:space="0" w:color="000000"/>
            </w:tcBorders>
            <w:shd w:val="clear" w:color="auto" w:fill="auto"/>
            <w:vAlign w:val="center"/>
          </w:tcPr>
          <w:p w14:paraId="241DC8BB" w14:textId="77777777" w:rsidR="00E65C21" w:rsidRPr="00E4345B" w:rsidRDefault="00E65C21" w:rsidP="00E65C21">
            <w:pPr>
              <w:spacing w:line="360" w:lineRule="exact"/>
              <w:jc w:val="center"/>
              <w:rPr>
                <w:rFonts w:ascii="Times New Roman" w:eastAsia="標楷體" w:hAnsi="Times New Roman" w:cs="Times New Roman"/>
                <w:color w:val="000000" w:themeColor="text1"/>
                <w:sz w:val="22"/>
                <w:szCs w:val="22"/>
              </w:rPr>
            </w:pPr>
            <w:r w:rsidRPr="00E4345B">
              <w:rPr>
                <w:rFonts w:ascii="Times New Roman" w:eastAsia="標楷體" w:hAnsi="Times New Roman" w:cs="Times New Roman"/>
                <w:color w:val="000000" w:themeColor="text1"/>
                <w:sz w:val="22"/>
                <w:szCs w:val="22"/>
              </w:rPr>
              <w:t>□</w:t>
            </w:r>
          </w:p>
        </w:tc>
        <w:tc>
          <w:tcPr>
            <w:tcW w:w="295" w:type="pct"/>
            <w:tcBorders>
              <w:top w:val="single" w:sz="6" w:space="0" w:color="000000"/>
              <w:left w:val="single" w:sz="6" w:space="0" w:color="000000"/>
              <w:bottom w:val="single" w:sz="6" w:space="0" w:color="000000"/>
              <w:right w:val="single" w:sz="6" w:space="0" w:color="000000"/>
            </w:tcBorders>
            <w:shd w:val="clear" w:color="auto" w:fill="auto"/>
            <w:vAlign w:val="center"/>
          </w:tcPr>
          <w:p w14:paraId="25AA6F33" w14:textId="77777777" w:rsidR="00E65C21" w:rsidRPr="00E4345B" w:rsidRDefault="00E65C21" w:rsidP="00E65C21">
            <w:pPr>
              <w:spacing w:line="360" w:lineRule="exact"/>
              <w:jc w:val="center"/>
              <w:rPr>
                <w:rFonts w:ascii="Times New Roman" w:eastAsia="標楷體" w:hAnsi="Times New Roman" w:cs="Times New Roman"/>
                <w:color w:val="000000" w:themeColor="text1"/>
                <w:sz w:val="22"/>
                <w:szCs w:val="22"/>
              </w:rPr>
            </w:pPr>
            <w:r w:rsidRPr="00E4345B">
              <w:rPr>
                <w:rFonts w:ascii="Times New Roman" w:eastAsia="標楷體" w:hAnsi="Times New Roman" w:cs="Times New Roman"/>
                <w:color w:val="000000" w:themeColor="text1"/>
                <w:sz w:val="22"/>
                <w:szCs w:val="22"/>
              </w:rPr>
              <w:t>□</w:t>
            </w:r>
          </w:p>
        </w:tc>
        <w:tc>
          <w:tcPr>
            <w:tcW w:w="362" w:type="pct"/>
            <w:tcBorders>
              <w:top w:val="single" w:sz="6" w:space="0" w:color="000000"/>
              <w:left w:val="single" w:sz="6" w:space="0" w:color="000000"/>
              <w:bottom w:val="single" w:sz="6" w:space="0" w:color="000000"/>
              <w:right w:val="single" w:sz="6" w:space="0" w:color="000000"/>
            </w:tcBorders>
            <w:shd w:val="clear" w:color="auto" w:fill="auto"/>
            <w:vAlign w:val="center"/>
          </w:tcPr>
          <w:p w14:paraId="1678B306" w14:textId="77777777" w:rsidR="00E65C21" w:rsidRPr="00E4345B" w:rsidRDefault="00E65C21" w:rsidP="00E65C21">
            <w:pPr>
              <w:spacing w:line="360" w:lineRule="exact"/>
              <w:jc w:val="center"/>
              <w:rPr>
                <w:rFonts w:ascii="Times New Roman" w:eastAsia="標楷體" w:hAnsi="Times New Roman" w:cs="Times New Roman"/>
                <w:color w:val="000000" w:themeColor="text1"/>
                <w:sz w:val="22"/>
                <w:szCs w:val="22"/>
              </w:rPr>
            </w:pPr>
            <w:r w:rsidRPr="00E4345B">
              <w:rPr>
                <w:rFonts w:ascii="Times New Roman" w:eastAsia="標楷體" w:hAnsi="Times New Roman" w:cs="Times New Roman"/>
                <w:color w:val="000000" w:themeColor="text1"/>
                <w:sz w:val="22"/>
                <w:szCs w:val="22"/>
              </w:rPr>
              <w:t>□</w:t>
            </w:r>
          </w:p>
        </w:tc>
        <w:tc>
          <w:tcPr>
            <w:tcW w:w="388" w:type="pct"/>
            <w:tcBorders>
              <w:top w:val="single" w:sz="6" w:space="0" w:color="000000"/>
              <w:left w:val="single" w:sz="6" w:space="0" w:color="000000"/>
              <w:bottom w:val="single" w:sz="6" w:space="0" w:color="000000"/>
              <w:right w:val="single" w:sz="6" w:space="0" w:color="000000"/>
            </w:tcBorders>
            <w:shd w:val="clear" w:color="auto" w:fill="auto"/>
            <w:vAlign w:val="center"/>
          </w:tcPr>
          <w:p w14:paraId="2F78A933" w14:textId="77777777" w:rsidR="00E65C21" w:rsidRPr="00E4345B" w:rsidRDefault="00E65C21" w:rsidP="00E65C21">
            <w:pPr>
              <w:spacing w:line="360" w:lineRule="exact"/>
              <w:jc w:val="center"/>
              <w:rPr>
                <w:rFonts w:ascii="Times New Roman" w:eastAsia="標楷體" w:hAnsi="Times New Roman" w:cs="Times New Roman"/>
                <w:color w:val="000000" w:themeColor="text1"/>
                <w:sz w:val="22"/>
                <w:szCs w:val="22"/>
              </w:rPr>
            </w:pPr>
            <w:r w:rsidRPr="00E4345B">
              <w:rPr>
                <w:rFonts w:ascii="Times New Roman" w:eastAsia="標楷體" w:hAnsi="Times New Roman" w:cs="Times New Roman"/>
                <w:color w:val="000000" w:themeColor="text1"/>
                <w:sz w:val="22"/>
                <w:szCs w:val="22"/>
              </w:rPr>
              <w:t>□</w:t>
            </w:r>
          </w:p>
        </w:tc>
        <w:tc>
          <w:tcPr>
            <w:tcW w:w="388" w:type="pct"/>
            <w:tcBorders>
              <w:top w:val="single" w:sz="6" w:space="0" w:color="000000"/>
              <w:left w:val="single" w:sz="6" w:space="0" w:color="000000"/>
              <w:bottom w:val="single" w:sz="6" w:space="0" w:color="000000"/>
              <w:right w:val="single" w:sz="6" w:space="0" w:color="000000"/>
            </w:tcBorders>
          </w:tcPr>
          <w:p w14:paraId="42FFCFF6" w14:textId="77777777" w:rsidR="00E65C21" w:rsidRPr="00E4345B" w:rsidRDefault="00E65C21" w:rsidP="00E65C21">
            <w:pPr>
              <w:spacing w:line="360" w:lineRule="exact"/>
              <w:jc w:val="center"/>
              <w:rPr>
                <w:rFonts w:ascii="Times New Roman" w:eastAsia="標楷體" w:hAnsi="Times New Roman" w:cs="Times New Roman"/>
                <w:color w:val="000000" w:themeColor="text1"/>
                <w:sz w:val="22"/>
                <w:szCs w:val="22"/>
              </w:rPr>
            </w:pPr>
          </w:p>
        </w:tc>
      </w:tr>
      <w:tr w:rsidR="00E4345B" w:rsidRPr="00E4345B" w14:paraId="6206EB04" w14:textId="77777777" w:rsidTr="00E65C21">
        <w:trPr>
          <w:trHeight w:val="360"/>
          <w:jc w:val="center"/>
        </w:trPr>
        <w:tc>
          <w:tcPr>
            <w:tcW w:w="208" w:type="pct"/>
            <w:tcBorders>
              <w:top w:val="single" w:sz="6" w:space="0" w:color="000000"/>
              <w:left w:val="single" w:sz="6" w:space="0" w:color="000000"/>
              <w:bottom w:val="single" w:sz="6" w:space="0" w:color="000000"/>
              <w:right w:val="single" w:sz="6" w:space="0" w:color="000000"/>
            </w:tcBorders>
            <w:vAlign w:val="center"/>
          </w:tcPr>
          <w:p w14:paraId="437F55FF" w14:textId="77777777" w:rsidR="00E65C21" w:rsidRPr="00E4345B" w:rsidRDefault="00E65C21" w:rsidP="00E65C21">
            <w:pPr>
              <w:spacing w:line="360" w:lineRule="exact"/>
              <w:jc w:val="center"/>
              <w:rPr>
                <w:rFonts w:ascii="Times New Roman" w:eastAsia="標楷體" w:hAnsi="Times New Roman" w:cs="Times New Roman"/>
                <w:color w:val="000000" w:themeColor="text1"/>
                <w:sz w:val="22"/>
                <w:szCs w:val="22"/>
              </w:rPr>
            </w:pPr>
            <w:r w:rsidRPr="00E4345B">
              <w:rPr>
                <w:rFonts w:ascii="Times New Roman" w:eastAsia="標楷體" w:hAnsi="Times New Roman" w:cs="Times New Roman"/>
                <w:color w:val="000000" w:themeColor="text1"/>
                <w:sz w:val="22"/>
                <w:szCs w:val="22"/>
              </w:rPr>
              <w:t>2</w:t>
            </w:r>
          </w:p>
        </w:tc>
        <w:tc>
          <w:tcPr>
            <w:tcW w:w="2693" w:type="pct"/>
            <w:tcBorders>
              <w:top w:val="single" w:sz="6" w:space="0" w:color="000000"/>
              <w:left w:val="single" w:sz="6" w:space="0" w:color="000000"/>
              <w:bottom w:val="single" w:sz="6" w:space="0" w:color="000000"/>
              <w:right w:val="single" w:sz="6" w:space="0" w:color="000000"/>
            </w:tcBorders>
            <w:shd w:val="clear" w:color="auto" w:fill="auto"/>
            <w:vAlign w:val="center"/>
          </w:tcPr>
          <w:p w14:paraId="0712F813" w14:textId="77777777" w:rsidR="00E65C21" w:rsidRPr="00E4345B" w:rsidRDefault="00E65C21" w:rsidP="00E65C21">
            <w:pPr>
              <w:spacing w:line="360" w:lineRule="exact"/>
              <w:rPr>
                <w:rFonts w:ascii="Times New Roman" w:eastAsia="標楷體" w:hAnsi="Times New Roman" w:cs="Times New Roman"/>
                <w:color w:val="000000" w:themeColor="text1"/>
                <w:sz w:val="22"/>
                <w:szCs w:val="22"/>
              </w:rPr>
            </w:pPr>
            <w:r w:rsidRPr="00E4345B">
              <w:rPr>
                <w:rFonts w:ascii="Times New Roman" w:eastAsia="標楷體" w:hAnsi="Times New Roman" w:cs="Times New Roman"/>
                <w:color w:val="000000" w:themeColor="text1"/>
                <w:sz w:val="22"/>
                <w:szCs w:val="22"/>
              </w:rPr>
              <w:t>臨床教師能耐心指導學員</w:t>
            </w:r>
          </w:p>
        </w:tc>
        <w:tc>
          <w:tcPr>
            <w:tcW w:w="371" w:type="pct"/>
            <w:tcBorders>
              <w:top w:val="single" w:sz="6" w:space="0" w:color="000000"/>
              <w:left w:val="single" w:sz="6" w:space="0" w:color="000000"/>
              <w:bottom w:val="single" w:sz="6" w:space="0" w:color="000000"/>
              <w:right w:val="single" w:sz="6" w:space="0" w:color="000000"/>
            </w:tcBorders>
            <w:shd w:val="clear" w:color="auto" w:fill="auto"/>
            <w:vAlign w:val="center"/>
          </w:tcPr>
          <w:p w14:paraId="7DC39B9C" w14:textId="77777777" w:rsidR="00E65C21" w:rsidRPr="00E4345B" w:rsidRDefault="00E65C21" w:rsidP="00E65C21">
            <w:pPr>
              <w:spacing w:line="360" w:lineRule="exact"/>
              <w:jc w:val="center"/>
              <w:rPr>
                <w:rFonts w:ascii="Times New Roman" w:eastAsia="標楷體" w:hAnsi="Times New Roman" w:cs="Times New Roman"/>
                <w:color w:val="000000" w:themeColor="text1"/>
                <w:sz w:val="22"/>
                <w:szCs w:val="22"/>
              </w:rPr>
            </w:pPr>
            <w:r w:rsidRPr="00E4345B">
              <w:rPr>
                <w:rFonts w:ascii="Times New Roman" w:eastAsia="標楷體" w:hAnsi="Times New Roman" w:cs="Times New Roman"/>
                <w:color w:val="000000" w:themeColor="text1"/>
                <w:sz w:val="22"/>
                <w:szCs w:val="22"/>
              </w:rPr>
              <w:t>□</w:t>
            </w:r>
          </w:p>
        </w:tc>
        <w:tc>
          <w:tcPr>
            <w:tcW w:w="295" w:type="pct"/>
            <w:tcBorders>
              <w:top w:val="single" w:sz="6" w:space="0" w:color="000000"/>
              <w:left w:val="single" w:sz="6" w:space="0" w:color="000000"/>
              <w:bottom w:val="single" w:sz="6" w:space="0" w:color="000000"/>
              <w:right w:val="single" w:sz="6" w:space="0" w:color="000000"/>
            </w:tcBorders>
            <w:shd w:val="clear" w:color="auto" w:fill="auto"/>
            <w:vAlign w:val="center"/>
          </w:tcPr>
          <w:p w14:paraId="54359E0A" w14:textId="77777777" w:rsidR="00E65C21" w:rsidRPr="00E4345B" w:rsidRDefault="00E65C21" w:rsidP="00E65C21">
            <w:pPr>
              <w:spacing w:line="360" w:lineRule="exact"/>
              <w:jc w:val="center"/>
              <w:rPr>
                <w:rFonts w:ascii="Times New Roman" w:eastAsia="標楷體" w:hAnsi="Times New Roman" w:cs="Times New Roman"/>
                <w:color w:val="000000" w:themeColor="text1"/>
                <w:sz w:val="22"/>
                <w:szCs w:val="22"/>
              </w:rPr>
            </w:pPr>
            <w:r w:rsidRPr="00E4345B">
              <w:rPr>
                <w:rFonts w:ascii="Times New Roman" w:eastAsia="標楷體" w:hAnsi="Times New Roman" w:cs="Times New Roman"/>
                <w:color w:val="000000" w:themeColor="text1"/>
                <w:sz w:val="22"/>
                <w:szCs w:val="22"/>
              </w:rPr>
              <w:t>□</w:t>
            </w:r>
          </w:p>
        </w:tc>
        <w:tc>
          <w:tcPr>
            <w:tcW w:w="295" w:type="pct"/>
            <w:tcBorders>
              <w:top w:val="single" w:sz="6" w:space="0" w:color="000000"/>
              <w:left w:val="single" w:sz="6" w:space="0" w:color="000000"/>
              <w:bottom w:val="single" w:sz="6" w:space="0" w:color="000000"/>
              <w:right w:val="single" w:sz="6" w:space="0" w:color="000000"/>
            </w:tcBorders>
            <w:shd w:val="clear" w:color="auto" w:fill="auto"/>
            <w:vAlign w:val="center"/>
          </w:tcPr>
          <w:p w14:paraId="27FCD4E7" w14:textId="77777777" w:rsidR="00E65C21" w:rsidRPr="00E4345B" w:rsidRDefault="00E65C21" w:rsidP="00E65C21">
            <w:pPr>
              <w:spacing w:line="360" w:lineRule="exact"/>
              <w:jc w:val="center"/>
              <w:rPr>
                <w:rFonts w:ascii="Times New Roman" w:eastAsia="標楷體" w:hAnsi="Times New Roman" w:cs="Times New Roman"/>
                <w:color w:val="000000" w:themeColor="text1"/>
                <w:sz w:val="22"/>
                <w:szCs w:val="22"/>
              </w:rPr>
            </w:pPr>
            <w:r w:rsidRPr="00E4345B">
              <w:rPr>
                <w:rFonts w:ascii="Times New Roman" w:eastAsia="標楷體" w:hAnsi="Times New Roman" w:cs="Times New Roman"/>
                <w:color w:val="000000" w:themeColor="text1"/>
                <w:sz w:val="22"/>
                <w:szCs w:val="22"/>
              </w:rPr>
              <w:t>□</w:t>
            </w:r>
          </w:p>
        </w:tc>
        <w:tc>
          <w:tcPr>
            <w:tcW w:w="362" w:type="pct"/>
            <w:tcBorders>
              <w:top w:val="single" w:sz="6" w:space="0" w:color="000000"/>
              <w:left w:val="single" w:sz="6" w:space="0" w:color="000000"/>
              <w:bottom w:val="single" w:sz="6" w:space="0" w:color="000000"/>
              <w:right w:val="single" w:sz="6" w:space="0" w:color="000000"/>
            </w:tcBorders>
            <w:shd w:val="clear" w:color="auto" w:fill="auto"/>
            <w:vAlign w:val="center"/>
          </w:tcPr>
          <w:p w14:paraId="298071A5" w14:textId="77777777" w:rsidR="00E65C21" w:rsidRPr="00E4345B" w:rsidRDefault="00E65C21" w:rsidP="00E65C21">
            <w:pPr>
              <w:spacing w:line="360" w:lineRule="exact"/>
              <w:jc w:val="center"/>
              <w:rPr>
                <w:rFonts w:ascii="Times New Roman" w:eastAsia="標楷體" w:hAnsi="Times New Roman" w:cs="Times New Roman"/>
                <w:color w:val="000000" w:themeColor="text1"/>
                <w:sz w:val="22"/>
                <w:szCs w:val="22"/>
              </w:rPr>
            </w:pPr>
            <w:r w:rsidRPr="00E4345B">
              <w:rPr>
                <w:rFonts w:ascii="Times New Roman" w:eastAsia="標楷體" w:hAnsi="Times New Roman" w:cs="Times New Roman"/>
                <w:color w:val="000000" w:themeColor="text1"/>
                <w:sz w:val="22"/>
                <w:szCs w:val="22"/>
              </w:rPr>
              <w:t>□</w:t>
            </w:r>
          </w:p>
        </w:tc>
        <w:tc>
          <w:tcPr>
            <w:tcW w:w="388" w:type="pct"/>
            <w:tcBorders>
              <w:top w:val="single" w:sz="6" w:space="0" w:color="000000"/>
              <w:left w:val="single" w:sz="6" w:space="0" w:color="000000"/>
              <w:bottom w:val="single" w:sz="6" w:space="0" w:color="000000"/>
              <w:right w:val="single" w:sz="6" w:space="0" w:color="000000"/>
            </w:tcBorders>
            <w:shd w:val="clear" w:color="auto" w:fill="auto"/>
            <w:vAlign w:val="center"/>
          </w:tcPr>
          <w:p w14:paraId="3F94849C" w14:textId="77777777" w:rsidR="00E65C21" w:rsidRPr="00E4345B" w:rsidRDefault="00E65C21" w:rsidP="00E65C21">
            <w:pPr>
              <w:spacing w:line="360" w:lineRule="exact"/>
              <w:jc w:val="center"/>
              <w:rPr>
                <w:rFonts w:ascii="Times New Roman" w:eastAsia="標楷體" w:hAnsi="Times New Roman" w:cs="Times New Roman"/>
                <w:color w:val="000000" w:themeColor="text1"/>
                <w:sz w:val="22"/>
                <w:szCs w:val="22"/>
              </w:rPr>
            </w:pPr>
            <w:r w:rsidRPr="00E4345B">
              <w:rPr>
                <w:rFonts w:ascii="Times New Roman" w:eastAsia="標楷體" w:hAnsi="Times New Roman" w:cs="Times New Roman"/>
                <w:color w:val="000000" w:themeColor="text1"/>
                <w:sz w:val="22"/>
                <w:szCs w:val="22"/>
              </w:rPr>
              <w:t>□</w:t>
            </w:r>
          </w:p>
        </w:tc>
        <w:tc>
          <w:tcPr>
            <w:tcW w:w="388" w:type="pct"/>
            <w:tcBorders>
              <w:top w:val="single" w:sz="6" w:space="0" w:color="000000"/>
              <w:left w:val="single" w:sz="6" w:space="0" w:color="000000"/>
              <w:bottom w:val="single" w:sz="6" w:space="0" w:color="000000"/>
              <w:right w:val="single" w:sz="6" w:space="0" w:color="000000"/>
            </w:tcBorders>
          </w:tcPr>
          <w:p w14:paraId="3FB01AF4" w14:textId="77777777" w:rsidR="00E65C21" w:rsidRPr="00E4345B" w:rsidRDefault="00E65C21" w:rsidP="00E65C21">
            <w:pPr>
              <w:spacing w:line="360" w:lineRule="exact"/>
              <w:jc w:val="center"/>
              <w:rPr>
                <w:rFonts w:ascii="Times New Roman" w:eastAsia="標楷體" w:hAnsi="Times New Roman" w:cs="Times New Roman"/>
                <w:color w:val="000000" w:themeColor="text1"/>
                <w:sz w:val="22"/>
                <w:szCs w:val="22"/>
              </w:rPr>
            </w:pPr>
          </w:p>
        </w:tc>
      </w:tr>
      <w:tr w:rsidR="00E4345B" w:rsidRPr="00E4345B" w14:paraId="037AF8F8" w14:textId="77777777" w:rsidTr="00E65C21">
        <w:trPr>
          <w:trHeight w:val="360"/>
          <w:jc w:val="center"/>
        </w:trPr>
        <w:tc>
          <w:tcPr>
            <w:tcW w:w="208" w:type="pct"/>
            <w:tcBorders>
              <w:top w:val="single" w:sz="6" w:space="0" w:color="000000"/>
              <w:left w:val="single" w:sz="6" w:space="0" w:color="000000"/>
              <w:bottom w:val="single" w:sz="6" w:space="0" w:color="000000"/>
              <w:right w:val="single" w:sz="6" w:space="0" w:color="000000"/>
            </w:tcBorders>
            <w:vAlign w:val="center"/>
          </w:tcPr>
          <w:p w14:paraId="3E72D344" w14:textId="77777777" w:rsidR="00E65C21" w:rsidRPr="00E4345B" w:rsidRDefault="00E65C21" w:rsidP="00E65C21">
            <w:pPr>
              <w:spacing w:line="360" w:lineRule="exact"/>
              <w:jc w:val="center"/>
              <w:rPr>
                <w:rFonts w:ascii="Times New Roman" w:eastAsia="標楷體" w:hAnsi="Times New Roman" w:cs="Times New Roman"/>
                <w:color w:val="000000" w:themeColor="text1"/>
                <w:sz w:val="22"/>
                <w:szCs w:val="22"/>
              </w:rPr>
            </w:pPr>
            <w:r w:rsidRPr="00E4345B">
              <w:rPr>
                <w:rFonts w:ascii="Times New Roman" w:eastAsia="標楷體" w:hAnsi="Times New Roman" w:cs="Times New Roman"/>
                <w:color w:val="000000" w:themeColor="text1"/>
                <w:sz w:val="22"/>
                <w:szCs w:val="22"/>
              </w:rPr>
              <w:t>3</w:t>
            </w:r>
          </w:p>
        </w:tc>
        <w:tc>
          <w:tcPr>
            <w:tcW w:w="2693" w:type="pct"/>
            <w:tcBorders>
              <w:top w:val="single" w:sz="6" w:space="0" w:color="000000"/>
              <w:left w:val="single" w:sz="6" w:space="0" w:color="000000"/>
              <w:bottom w:val="single" w:sz="6" w:space="0" w:color="000000"/>
              <w:right w:val="single" w:sz="6" w:space="0" w:color="000000"/>
            </w:tcBorders>
            <w:shd w:val="clear" w:color="auto" w:fill="auto"/>
            <w:vAlign w:val="center"/>
          </w:tcPr>
          <w:p w14:paraId="561FB73C" w14:textId="77777777" w:rsidR="00E65C21" w:rsidRPr="00E4345B" w:rsidRDefault="00E65C21" w:rsidP="00E65C21">
            <w:pPr>
              <w:spacing w:line="360" w:lineRule="exact"/>
              <w:rPr>
                <w:rFonts w:ascii="Times New Roman" w:eastAsia="標楷體" w:hAnsi="Times New Roman" w:cs="Times New Roman"/>
                <w:color w:val="000000" w:themeColor="text1"/>
                <w:sz w:val="22"/>
                <w:szCs w:val="22"/>
              </w:rPr>
            </w:pPr>
            <w:r w:rsidRPr="00E4345B">
              <w:rPr>
                <w:rFonts w:ascii="Times New Roman" w:eastAsia="標楷體" w:hAnsi="Times New Roman" w:cs="Times New Roman"/>
                <w:color w:val="000000" w:themeColor="text1"/>
                <w:sz w:val="22"/>
                <w:szCs w:val="22"/>
              </w:rPr>
              <w:t>臨床教師會詳盡指導學員</w:t>
            </w:r>
          </w:p>
        </w:tc>
        <w:tc>
          <w:tcPr>
            <w:tcW w:w="371" w:type="pct"/>
            <w:tcBorders>
              <w:top w:val="single" w:sz="6" w:space="0" w:color="000000"/>
              <w:left w:val="single" w:sz="6" w:space="0" w:color="000000"/>
              <w:bottom w:val="single" w:sz="6" w:space="0" w:color="000000"/>
              <w:right w:val="single" w:sz="6" w:space="0" w:color="000000"/>
            </w:tcBorders>
            <w:shd w:val="clear" w:color="auto" w:fill="auto"/>
            <w:vAlign w:val="center"/>
          </w:tcPr>
          <w:p w14:paraId="19C56958" w14:textId="77777777" w:rsidR="00E65C21" w:rsidRPr="00E4345B" w:rsidRDefault="00E65C21" w:rsidP="00E65C21">
            <w:pPr>
              <w:spacing w:line="360" w:lineRule="exact"/>
              <w:jc w:val="center"/>
              <w:rPr>
                <w:rFonts w:ascii="Times New Roman" w:eastAsia="標楷體" w:hAnsi="Times New Roman" w:cs="Times New Roman"/>
                <w:color w:val="000000" w:themeColor="text1"/>
                <w:sz w:val="22"/>
                <w:szCs w:val="22"/>
              </w:rPr>
            </w:pPr>
            <w:r w:rsidRPr="00E4345B">
              <w:rPr>
                <w:rFonts w:ascii="Times New Roman" w:eastAsia="標楷體" w:hAnsi="Times New Roman" w:cs="Times New Roman"/>
                <w:color w:val="000000" w:themeColor="text1"/>
                <w:sz w:val="22"/>
                <w:szCs w:val="22"/>
              </w:rPr>
              <w:t>□</w:t>
            </w:r>
          </w:p>
        </w:tc>
        <w:tc>
          <w:tcPr>
            <w:tcW w:w="295" w:type="pct"/>
            <w:tcBorders>
              <w:top w:val="single" w:sz="6" w:space="0" w:color="000000"/>
              <w:left w:val="single" w:sz="6" w:space="0" w:color="000000"/>
              <w:bottom w:val="single" w:sz="6" w:space="0" w:color="000000"/>
              <w:right w:val="single" w:sz="6" w:space="0" w:color="000000"/>
            </w:tcBorders>
            <w:shd w:val="clear" w:color="auto" w:fill="auto"/>
            <w:vAlign w:val="center"/>
          </w:tcPr>
          <w:p w14:paraId="456701B3" w14:textId="77777777" w:rsidR="00E65C21" w:rsidRPr="00E4345B" w:rsidRDefault="00E65C21" w:rsidP="00E65C21">
            <w:pPr>
              <w:spacing w:line="360" w:lineRule="exact"/>
              <w:jc w:val="center"/>
              <w:rPr>
                <w:rFonts w:ascii="Times New Roman" w:eastAsia="標楷體" w:hAnsi="Times New Roman" w:cs="Times New Roman"/>
                <w:color w:val="000000" w:themeColor="text1"/>
                <w:sz w:val="22"/>
                <w:szCs w:val="22"/>
              </w:rPr>
            </w:pPr>
            <w:r w:rsidRPr="00E4345B">
              <w:rPr>
                <w:rFonts w:ascii="Times New Roman" w:eastAsia="標楷體" w:hAnsi="Times New Roman" w:cs="Times New Roman"/>
                <w:color w:val="000000" w:themeColor="text1"/>
                <w:sz w:val="22"/>
                <w:szCs w:val="22"/>
              </w:rPr>
              <w:t>□</w:t>
            </w:r>
          </w:p>
        </w:tc>
        <w:tc>
          <w:tcPr>
            <w:tcW w:w="295" w:type="pct"/>
            <w:tcBorders>
              <w:top w:val="single" w:sz="6" w:space="0" w:color="000000"/>
              <w:left w:val="single" w:sz="6" w:space="0" w:color="000000"/>
              <w:bottom w:val="single" w:sz="6" w:space="0" w:color="000000"/>
              <w:right w:val="single" w:sz="6" w:space="0" w:color="000000"/>
            </w:tcBorders>
            <w:shd w:val="clear" w:color="auto" w:fill="auto"/>
            <w:vAlign w:val="center"/>
          </w:tcPr>
          <w:p w14:paraId="1BB91ABA" w14:textId="77777777" w:rsidR="00E65C21" w:rsidRPr="00E4345B" w:rsidRDefault="00E65C21" w:rsidP="00E65C21">
            <w:pPr>
              <w:spacing w:line="360" w:lineRule="exact"/>
              <w:jc w:val="center"/>
              <w:rPr>
                <w:rFonts w:ascii="Times New Roman" w:eastAsia="標楷體" w:hAnsi="Times New Roman" w:cs="Times New Roman"/>
                <w:color w:val="000000" w:themeColor="text1"/>
                <w:sz w:val="22"/>
                <w:szCs w:val="22"/>
              </w:rPr>
            </w:pPr>
            <w:r w:rsidRPr="00E4345B">
              <w:rPr>
                <w:rFonts w:ascii="Times New Roman" w:eastAsia="標楷體" w:hAnsi="Times New Roman" w:cs="Times New Roman"/>
                <w:color w:val="000000" w:themeColor="text1"/>
                <w:sz w:val="22"/>
                <w:szCs w:val="22"/>
              </w:rPr>
              <w:t>□</w:t>
            </w:r>
          </w:p>
        </w:tc>
        <w:tc>
          <w:tcPr>
            <w:tcW w:w="362" w:type="pct"/>
            <w:tcBorders>
              <w:top w:val="single" w:sz="6" w:space="0" w:color="000000"/>
              <w:left w:val="single" w:sz="6" w:space="0" w:color="000000"/>
              <w:bottom w:val="single" w:sz="6" w:space="0" w:color="000000"/>
              <w:right w:val="single" w:sz="6" w:space="0" w:color="000000"/>
            </w:tcBorders>
            <w:shd w:val="clear" w:color="auto" w:fill="auto"/>
            <w:vAlign w:val="center"/>
          </w:tcPr>
          <w:p w14:paraId="27431E39" w14:textId="77777777" w:rsidR="00E65C21" w:rsidRPr="00E4345B" w:rsidRDefault="00E65C21" w:rsidP="00E65C21">
            <w:pPr>
              <w:spacing w:line="360" w:lineRule="exact"/>
              <w:jc w:val="center"/>
              <w:rPr>
                <w:rFonts w:ascii="Times New Roman" w:eastAsia="標楷體" w:hAnsi="Times New Roman" w:cs="Times New Roman"/>
                <w:color w:val="000000" w:themeColor="text1"/>
                <w:sz w:val="22"/>
                <w:szCs w:val="22"/>
              </w:rPr>
            </w:pPr>
            <w:r w:rsidRPr="00E4345B">
              <w:rPr>
                <w:rFonts w:ascii="Times New Roman" w:eastAsia="標楷體" w:hAnsi="Times New Roman" w:cs="Times New Roman"/>
                <w:color w:val="000000" w:themeColor="text1"/>
                <w:sz w:val="22"/>
                <w:szCs w:val="22"/>
              </w:rPr>
              <w:t>□</w:t>
            </w:r>
          </w:p>
        </w:tc>
        <w:tc>
          <w:tcPr>
            <w:tcW w:w="388" w:type="pct"/>
            <w:tcBorders>
              <w:top w:val="single" w:sz="6" w:space="0" w:color="000000"/>
              <w:left w:val="single" w:sz="6" w:space="0" w:color="000000"/>
              <w:bottom w:val="single" w:sz="6" w:space="0" w:color="000000"/>
              <w:right w:val="single" w:sz="6" w:space="0" w:color="000000"/>
            </w:tcBorders>
            <w:shd w:val="clear" w:color="auto" w:fill="auto"/>
            <w:vAlign w:val="center"/>
          </w:tcPr>
          <w:p w14:paraId="54EB4394" w14:textId="77777777" w:rsidR="00E65C21" w:rsidRPr="00E4345B" w:rsidRDefault="00E65C21" w:rsidP="00E65C21">
            <w:pPr>
              <w:spacing w:line="360" w:lineRule="exact"/>
              <w:jc w:val="center"/>
              <w:rPr>
                <w:rFonts w:ascii="Times New Roman" w:eastAsia="標楷體" w:hAnsi="Times New Roman" w:cs="Times New Roman"/>
                <w:color w:val="000000" w:themeColor="text1"/>
                <w:sz w:val="22"/>
                <w:szCs w:val="22"/>
              </w:rPr>
            </w:pPr>
            <w:r w:rsidRPr="00E4345B">
              <w:rPr>
                <w:rFonts w:ascii="Times New Roman" w:eastAsia="標楷體" w:hAnsi="Times New Roman" w:cs="Times New Roman"/>
                <w:color w:val="000000" w:themeColor="text1"/>
                <w:sz w:val="22"/>
                <w:szCs w:val="22"/>
              </w:rPr>
              <w:t>□</w:t>
            </w:r>
          </w:p>
        </w:tc>
        <w:tc>
          <w:tcPr>
            <w:tcW w:w="388" w:type="pct"/>
            <w:tcBorders>
              <w:top w:val="single" w:sz="6" w:space="0" w:color="000000"/>
              <w:left w:val="single" w:sz="6" w:space="0" w:color="000000"/>
              <w:bottom w:val="single" w:sz="6" w:space="0" w:color="000000"/>
              <w:right w:val="single" w:sz="6" w:space="0" w:color="000000"/>
            </w:tcBorders>
          </w:tcPr>
          <w:p w14:paraId="608C5A8F" w14:textId="77777777" w:rsidR="00E65C21" w:rsidRPr="00E4345B" w:rsidRDefault="00E65C21" w:rsidP="00E65C21">
            <w:pPr>
              <w:spacing w:line="360" w:lineRule="exact"/>
              <w:jc w:val="center"/>
              <w:rPr>
                <w:rFonts w:ascii="Times New Roman" w:eastAsia="標楷體" w:hAnsi="Times New Roman" w:cs="Times New Roman"/>
                <w:color w:val="000000" w:themeColor="text1"/>
                <w:sz w:val="22"/>
                <w:szCs w:val="22"/>
              </w:rPr>
            </w:pPr>
          </w:p>
        </w:tc>
      </w:tr>
      <w:tr w:rsidR="00E4345B" w:rsidRPr="00E4345B" w14:paraId="309CB5FD" w14:textId="77777777" w:rsidTr="00E65C21">
        <w:trPr>
          <w:trHeight w:val="360"/>
          <w:jc w:val="center"/>
        </w:trPr>
        <w:tc>
          <w:tcPr>
            <w:tcW w:w="208" w:type="pct"/>
            <w:tcBorders>
              <w:top w:val="single" w:sz="6" w:space="0" w:color="000000"/>
              <w:left w:val="single" w:sz="6" w:space="0" w:color="000000"/>
              <w:bottom w:val="single" w:sz="6" w:space="0" w:color="000000"/>
              <w:right w:val="single" w:sz="6" w:space="0" w:color="000000"/>
            </w:tcBorders>
            <w:vAlign w:val="center"/>
          </w:tcPr>
          <w:p w14:paraId="1FADED7B" w14:textId="77777777" w:rsidR="00E65C21" w:rsidRPr="00E4345B" w:rsidRDefault="00E65C21" w:rsidP="00E65C21">
            <w:pPr>
              <w:spacing w:line="360" w:lineRule="exact"/>
              <w:jc w:val="center"/>
              <w:rPr>
                <w:rFonts w:ascii="Times New Roman" w:eastAsia="標楷體" w:hAnsi="Times New Roman" w:cs="Times New Roman"/>
                <w:color w:val="000000" w:themeColor="text1"/>
                <w:sz w:val="22"/>
                <w:szCs w:val="22"/>
              </w:rPr>
            </w:pPr>
            <w:r w:rsidRPr="00E4345B">
              <w:rPr>
                <w:rFonts w:ascii="Times New Roman" w:eastAsia="標楷體" w:hAnsi="Times New Roman" w:cs="Times New Roman"/>
                <w:color w:val="000000" w:themeColor="text1"/>
                <w:sz w:val="22"/>
                <w:szCs w:val="22"/>
              </w:rPr>
              <w:t>4</w:t>
            </w:r>
          </w:p>
        </w:tc>
        <w:tc>
          <w:tcPr>
            <w:tcW w:w="2693" w:type="pct"/>
            <w:tcBorders>
              <w:top w:val="single" w:sz="6" w:space="0" w:color="000000"/>
              <w:left w:val="single" w:sz="6" w:space="0" w:color="000000"/>
              <w:bottom w:val="single" w:sz="6" w:space="0" w:color="000000"/>
              <w:right w:val="single" w:sz="6" w:space="0" w:color="000000"/>
            </w:tcBorders>
            <w:shd w:val="clear" w:color="auto" w:fill="auto"/>
            <w:vAlign w:val="center"/>
          </w:tcPr>
          <w:p w14:paraId="6E7C41AD" w14:textId="77777777" w:rsidR="00E65C21" w:rsidRPr="00E4345B" w:rsidRDefault="00E65C21" w:rsidP="00E65C21">
            <w:pPr>
              <w:spacing w:line="360" w:lineRule="exact"/>
              <w:rPr>
                <w:rFonts w:ascii="Times New Roman" w:eastAsia="標楷體" w:hAnsi="Times New Roman" w:cs="Times New Roman"/>
                <w:color w:val="000000" w:themeColor="text1"/>
                <w:sz w:val="22"/>
                <w:szCs w:val="22"/>
              </w:rPr>
            </w:pPr>
            <w:r w:rsidRPr="00E4345B">
              <w:rPr>
                <w:rFonts w:ascii="Times New Roman" w:eastAsia="標楷體" w:hAnsi="Times New Roman" w:cs="Times New Roman"/>
                <w:color w:val="000000" w:themeColor="text1"/>
                <w:sz w:val="22"/>
                <w:szCs w:val="22"/>
              </w:rPr>
              <w:t>臨床教師指導學員時，能表達清楚、明白</w:t>
            </w:r>
          </w:p>
        </w:tc>
        <w:tc>
          <w:tcPr>
            <w:tcW w:w="371" w:type="pct"/>
            <w:tcBorders>
              <w:top w:val="single" w:sz="6" w:space="0" w:color="000000"/>
              <w:left w:val="single" w:sz="6" w:space="0" w:color="000000"/>
              <w:bottom w:val="single" w:sz="6" w:space="0" w:color="000000"/>
              <w:right w:val="single" w:sz="6" w:space="0" w:color="000000"/>
            </w:tcBorders>
            <w:shd w:val="clear" w:color="auto" w:fill="auto"/>
            <w:vAlign w:val="center"/>
          </w:tcPr>
          <w:p w14:paraId="2FF07A51" w14:textId="77777777" w:rsidR="00E65C21" w:rsidRPr="00E4345B" w:rsidRDefault="00E65C21" w:rsidP="00E65C21">
            <w:pPr>
              <w:spacing w:line="360" w:lineRule="exact"/>
              <w:jc w:val="center"/>
              <w:rPr>
                <w:rFonts w:ascii="Times New Roman" w:eastAsia="標楷體" w:hAnsi="Times New Roman" w:cs="Times New Roman"/>
                <w:color w:val="000000" w:themeColor="text1"/>
                <w:sz w:val="22"/>
                <w:szCs w:val="22"/>
              </w:rPr>
            </w:pPr>
            <w:r w:rsidRPr="00E4345B">
              <w:rPr>
                <w:rFonts w:ascii="Times New Roman" w:eastAsia="標楷體" w:hAnsi="Times New Roman" w:cs="Times New Roman"/>
                <w:color w:val="000000" w:themeColor="text1"/>
                <w:sz w:val="22"/>
                <w:szCs w:val="22"/>
              </w:rPr>
              <w:t>□</w:t>
            </w:r>
          </w:p>
        </w:tc>
        <w:tc>
          <w:tcPr>
            <w:tcW w:w="295" w:type="pct"/>
            <w:tcBorders>
              <w:top w:val="single" w:sz="6" w:space="0" w:color="000000"/>
              <w:left w:val="single" w:sz="6" w:space="0" w:color="000000"/>
              <w:bottom w:val="single" w:sz="6" w:space="0" w:color="000000"/>
              <w:right w:val="single" w:sz="6" w:space="0" w:color="000000"/>
            </w:tcBorders>
            <w:shd w:val="clear" w:color="auto" w:fill="auto"/>
            <w:vAlign w:val="center"/>
          </w:tcPr>
          <w:p w14:paraId="379141A1" w14:textId="77777777" w:rsidR="00E65C21" w:rsidRPr="00E4345B" w:rsidRDefault="00E65C21" w:rsidP="00E65C21">
            <w:pPr>
              <w:spacing w:line="360" w:lineRule="exact"/>
              <w:jc w:val="center"/>
              <w:rPr>
                <w:rFonts w:ascii="Times New Roman" w:eastAsia="標楷體" w:hAnsi="Times New Roman" w:cs="Times New Roman"/>
                <w:color w:val="000000" w:themeColor="text1"/>
                <w:sz w:val="22"/>
                <w:szCs w:val="22"/>
              </w:rPr>
            </w:pPr>
            <w:r w:rsidRPr="00E4345B">
              <w:rPr>
                <w:rFonts w:ascii="Times New Roman" w:eastAsia="標楷體" w:hAnsi="Times New Roman" w:cs="Times New Roman"/>
                <w:color w:val="000000" w:themeColor="text1"/>
                <w:sz w:val="22"/>
                <w:szCs w:val="22"/>
              </w:rPr>
              <w:t>□</w:t>
            </w:r>
          </w:p>
        </w:tc>
        <w:tc>
          <w:tcPr>
            <w:tcW w:w="295" w:type="pct"/>
            <w:tcBorders>
              <w:top w:val="single" w:sz="6" w:space="0" w:color="000000"/>
              <w:left w:val="single" w:sz="6" w:space="0" w:color="000000"/>
              <w:bottom w:val="single" w:sz="6" w:space="0" w:color="000000"/>
              <w:right w:val="single" w:sz="6" w:space="0" w:color="000000"/>
            </w:tcBorders>
            <w:shd w:val="clear" w:color="auto" w:fill="auto"/>
            <w:vAlign w:val="center"/>
          </w:tcPr>
          <w:p w14:paraId="5A8F8CE9" w14:textId="77777777" w:rsidR="00E65C21" w:rsidRPr="00E4345B" w:rsidRDefault="00E65C21" w:rsidP="00E65C21">
            <w:pPr>
              <w:spacing w:line="360" w:lineRule="exact"/>
              <w:jc w:val="center"/>
              <w:rPr>
                <w:rFonts w:ascii="Times New Roman" w:eastAsia="標楷體" w:hAnsi="Times New Roman" w:cs="Times New Roman"/>
                <w:color w:val="000000" w:themeColor="text1"/>
                <w:sz w:val="22"/>
                <w:szCs w:val="22"/>
              </w:rPr>
            </w:pPr>
            <w:r w:rsidRPr="00E4345B">
              <w:rPr>
                <w:rFonts w:ascii="Times New Roman" w:eastAsia="標楷體" w:hAnsi="Times New Roman" w:cs="Times New Roman"/>
                <w:color w:val="000000" w:themeColor="text1"/>
                <w:sz w:val="22"/>
                <w:szCs w:val="22"/>
              </w:rPr>
              <w:t>□</w:t>
            </w:r>
          </w:p>
        </w:tc>
        <w:tc>
          <w:tcPr>
            <w:tcW w:w="362" w:type="pct"/>
            <w:tcBorders>
              <w:top w:val="single" w:sz="6" w:space="0" w:color="000000"/>
              <w:left w:val="single" w:sz="6" w:space="0" w:color="000000"/>
              <w:bottom w:val="single" w:sz="6" w:space="0" w:color="000000"/>
              <w:right w:val="single" w:sz="6" w:space="0" w:color="000000"/>
            </w:tcBorders>
            <w:shd w:val="clear" w:color="auto" w:fill="auto"/>
            <w:vAlign w:val="center"/>
          </w:tcPr>
          <w:p w14:paraId="501DB52A" w14:textId="77777777" w:rsidR="00E65C21" w:rsidRPr="00E4345B" w:rsidRDefault="00E65C21" w:rsidP="00E65C21">
            <w:pPr>
              <w:spacing w:line="360" w:lineRule="exact"/>
              <w:jc w:val="center"/>
              <w:rPr>
                <w:rFonts w:ascii="Times New Roman" w:eastAsia="標楷體" w:hAnsi="Times New Roman" w:cs="Times New Roman"/>
                <w:color w:val="000000" w:themeColor="text1"/>
                <w:sz w:val="22"/>
                <w:szCs w:val="22"/>
              </w:rPr>
            </w:pPr>
            <w:r w:rsidRPr="00E4345B">
              <w:rPr>
                <w:rFonts w:ascii="Times New Roman" w:eastAsia="標楷體" w:hAnsi="Times New Roman" w:cs="Times New Roman"/>
                <w:color w:val="000000" w:themeColor="text1"/>
                <w:sz w:val="22"/>
                <w:szCs w:val="22"/>
              </w:rPr>
              <w:t>□</w:t>
            </w:r>
          </w:p>
        </w:tc>
        <w:tc>
          <w:tcPr>
            <w:tcW w:w="388" w:type="pct"/>
            <w:tcBorders>
              <w:top w:val="single" w:sz="6" w:space="0" w:color="000000"/>
              <w:left w:val="single" w:sz="6" w:space="0" w:color="000000"/>
              <w:bottom w:val="single" w:sz="6" w:space="0" w:color="000000"/>
              <w:right w:val="single" w:sz="6" w:space="0" w:color="000000"/>
            </w:tcBorders>
            <w:shd w:val="clear" w:color="auto" w:fill="auto"/>
            <w:vAlign w:val="center"/>
          </w:tcPr>
          <w:p w14:paraId="1EBBE307" w14:textId="77777777" w:rsidR="00E65C21" w:rsidRPr="00E4345B" w:rsidRDefault="00E65C21" w:rsidP="00E65C21">
            <w:pPr>
              <w:spacing w:line="360" w:lineRule="exact"/>
              <w:jc w:val="center"/>
              <w:rPr>
                <w:rFonts w:ascii="Times New Roman" w:eastAsia="標楷體" w:hAnsi="Times New Roman" w:cs="Times New Roman"/>
                <w:color w:val="000000" w:themeColor="text1"/>
                <w:sz w:val="22"/>
                <w:szCs w:val="22"/>
              </w:rPr>
            </w:pPr>
            <w:r w:rsidRPr="00E4345B">
              <w:rPr>
                <w:rFonts w:ascii="Times New Roman" w:eastAsia="標楷體" w:hAnsi="Times New Roman" w:cs="Times New Roman"/>
                <w:color w:val="000000" w:themeColor="text1"/>
                <w:sz w:val="22"/>
                <w:szCs w:val="22"/>
              </w:rPr>
              <w:t>□</w:t>
            </w:r>
          </w:p>
        </w:tc>
        <w:tc>
          <w:tcPr>
            <w:tcW w:w="388" w:type="pct"/>
            <w:tcBorders>
              <w:top w:val="single" w:sz="6" w:space="0" w:color="000000"/>
              <w:left w:val="single" w:sz="6" w:space="0" w:color="000000"/>
              <w:bottom w:val="single" w:sz="6" w:space="0" w:color="000000"/>
              <w:right w:val="single" w:sz="6" w:space="0" w:color="000000"/>
            </w:tcBorders>
          </w:tcPr>
          <w:p w14:paraId="2901440F" w14:textId="77777777" w:rsidR="00E65C21" w:rsidRPr="00E4345B" w:rsidRDefault="00E65C21" w:rsidP="00E65C21">
            <w:pPr>
              <w:spacing w:line="360" w:lineRule="exact"/>
              <w:jc w:val="center"/>
              <w:rPr>
                <w:rFonts w:ascii="Times New Roman" w:eastAsia="標楷體" w:hAnsi="Times New Roman" w:cs="Times New Roman"/>
                <w:color w:val="000000" w:themeColor="text1"/>
                <w:sz w:val="22"/>
                <w:szCs w:val="22"/>
              </w:rPr>
            </w:pPr>
          </w:p>
        </w:tc>
      </w:tr>
      <w:tr w:rsidR="00E4345B" w:rsidRPr="00E4345B" w14:paraId="383DF9D4" w14:textId="77777777" w:rsidTr="00E65C21">
        <w:trPr>
          <w:trHeight w:val="360"/>
          <w:jc w:val="center"/>
        </w:trPr>
        <w:tc>
          <w:tcPr>
            <w:tcW w:w="208" w:type="pct"/>
            <w:tcBorders>
              <w:top w:val="single" w:sz="6" w:space="0" w:color="000000"/>
              <w:left w:val="single" w:sz="6" w:space="0" w:color="000000"/>
              <w:bottom w:val="single" w:sz="6" w:space="0" w:color="000000"/>
              <w:right w:val="single" w:sz="6" w:space="0" w:color="000000"/>
            </w:tcBorders>
            <w:vAlign w:val="center"/>
          </w:tcPr>
          <w:p w14:paraId="06FE69C7" w14:textId="77777777" w:rsidR="00E65C21" w:rsidRPr="00E4345B" w:rsidRDefault="00E65C21" w:rsidP="00E65C21">
            <w:pPr>
              <w:spacing w:line="360" w:lineRule="exact"/>
              <w:jc w:val="center"/>
              <w:rPr>
                <w:rFonts w:ascii="Times New Roman" w:eastAsia="標楷體" w:hAnsi="Times New Roman" w:cs="Times New Roman"/>
                <w:color w:val="000000" w:themeColor="text1"/>
                <w:sz w:val="22"/>
                <w:szCs w:val="22"/>
              </w:rPr>
            </w:pPr>
            <w:r w:rsidRPr="00E4345B">
              <w:rPr>
                <w:rFonts w:ascii="Times New Roman" w:eastAsia="標楷體" w:hAnsi="Times New Roman" w:cs="Times New Roman"/>
                <w:color w:val="000000" w:themeColor="text1"/>
                <w:sz w:val="22"/>
                <w:szCs w:val="22"/>
              </w:rPr>
              <w:t>5</w:t>
            </w:r>
          </w:p>
        </w:tc>
        <w:tc>
          <w:tcPr>
            <w:tcW w:w="2693" w:type="pct"/>
            <w:tcBorders>
              <w:top w:val="single" w:sz="6" w:space="0" w:color="000000"/>
              <w:left w:val="single" w:sz="6" w:space="0" w:color="000000"/>
              <w:bottom w:val="single" w:sz="6" w:space="0" w:color="000000"/>
              <w:right w:val="single" w:sz="6" w:space="0" w:color="000000"/>
            </w:tcBorders>
            <w:shd w:val="clear" w:color="auto" w:fill="auto"/>
            <w:vAlign w:val="center"/>
          </w:tcPr>
          <w:p w14:paraId="692CB9FA" w14:textId="77777777" w:rsidR="00E65C21" w:rsidRPr="00E4345B" w:rsidRDefault="00E65C21" w:rsidP="00E65C21">
            <w:pPr>
              <w:spacing w:line="360" w:lineRule="exact"/>
              <w:rPr>
                <w:rFonts w:ascii="Times New Roman" w:eastAsia="標楷體" w:hAnsi="Times New Roman" w:cs="Times New Roman"/>
                <w:color w:val="000000" w:themeColor="text1"/>
                <w:sz w:val="22"/>
                <w:szCs w:val="22"/>
              </w:rPr>
            </w:pPr>
            <w:r w:rsidRPr="00E4345B">
              <w:rPr>
                <w:rFonts w:ascii="Times New Roman" w:eastAsia="標楷體" w:hAnsi="Times New Roman" w:cs="Times New Roman"/>
                <w:color w:val="000000" w:themeColor="text1"/>
                <w:sz w:val="22"/>
                <w:szCs w:val="22"/>
              </w:rPr>
              <w:t>臨床教師會在您學習遇到困難時給予協助</w:t>
            </w:r>
          </w:p>
        </w:tc>
        <w:tc>
          <w:tcPr>
            <w:tcW w:w="371" w:type="pct"/>
            <w:tcBorders>
              <w:top w:val="single" w:sz="6" w:space="0" w:color="000000"/>
              <w:left w:val="single" w:sz="6" w:space="0" w:color="000000"/>
              <w:bottom w:val="single" w:sz="6" w:space="0" w:color="000000"/>
              <w:right w:val="single" w:sz="6" w:space="0" w:color="000000"/>
            </w:tcBorders>
            <w:shd w:val="clear" w:color="auto" w:fill="auto"/>
            <w:vAlign w:val="center"/>
          </w:tcPr>
          <w:p w14:paraId="73E79EFB" w14:textId="77777777" w:rsidR="00E65C21" w:rsidRPr="00E4345B" w:rsidRDefault="00E65C21" w:rsidP="00E65C21">
            <w:pPr>
              <w:spacing w:line="360" w:lineRule="exact"/>
              <w:jc w:val="center"/>
              <w:rPr>
                <w:rFonts w:ascii="Times New Roman" w:eastAsia="標楷體" w:hAnsi="Times New Roman" w:cs="Times New Roman"/>
                <w:color w:val="000000" w:themeColor="text1"/>
                <w:sz w:val="22"/>
                <w:szCs w:val="22"/>
              </w:rPr>
            </w:pPr>
            <w:r w:rsidRPr="00E4345B">
              <w:rPr>
                <w:rFonts w:ascii="Times New Roman" w:eastAsia="標楷體" w:hAnsi="Times New Roman" w:cs="Times New Roman"/>
                <w:color w:val="000000" w:themeColor="text1"/>
                <w:sz w:val="22"/>
                <w:szCs w:val="22"/>
              </w:rPr>
              <w:t>□</w:t>
            </w:r>
          </w:p>
        </w:tc>
        <w:tc>
          <w:tcPr>
            <w:tcW w:w="295" w:type="pct"/>
            <w:tcBorders>
              <w:top w:val="single" w:sz="6" w:space="0" w:color="000000"/>
              <w:left w:val="single" w:sz="6" w:space="0" w:color="000000"/>
              <w:bottom w:val="single" w:sz="6" w:space="0" w:color="000000"/>
              <w:right w:val="single" w:sz="6" w:space="0" w:color="000000"/>
            </w:tcBorders>
            <w:shd w:val="clear" w:color="auto" w:fill="auto"/>
            <w:vAlign w:val="center"/>
          </w:tcPr>
          <w:p w14:paraId="17CB0A5B" w14:textId="77777777" w:rsidR="00E65C21" w:rsidRPr="00E4345B" w:rsidRDefault="00E65C21" w:rsidP="00E65C21">
            <w:pPr>
              <w:spacing w:line="360" w:lineRule="exact"/>
              <w:jc w:val="center"/>
              <w:rPr>
                <w:rFonts w:ascii="Times New Roman" w:eastAsia="標楷體" w:hAnsi="Times New Roman" w:cs="Times New Roman"/>
                <w:color w:val="000000" w:themeColor="text1"/>
                <w:sz w:val="22"/>
                <w:szCs w:val="22"/>
              </w:rPr>
            </w:pPr>
            <w:r w:rsidRPr="00E4345B">
              <w:rPr>
                <w:rFonts w:ascii="Times New Roman" w:eastAsia="標楷體" w:hAnsi="Times New Roman" w:cs="Times New Roman"/>
                <w:color w:val="000000" w:themeColor="text1"/>
                <w:sz w:val="22"/>
                <w:szCs w:val="22"/>
              </w:rPr>
              <w:t>□</w:t>
            </w:r>
          </w:p>
        </w:tc>
        <w:tc>
          <w:tcPr>
            <w:tcW w:w="295" w:type="pct"/>
            <w:tcBorders>
              <w:top w:val="single" w:sz="6" w:space="0" w:color="000000"/>
              <w:left w:val="single" w:sz="6" w:space="0" w:color="000000"/>
              <w:bottom w:val="single" w:sz="6" w:space="0" w:color="000000"/>
              <w:right w:val="single" w:sz="6" w:space="0" w:color="000000"/>
            </w:tcBorders>
            <w:shd w:val="clear" w:color="auto" w:fill="auto"/>
            <w:vAlign w:val="center"/>
          </w:tcPr>
          <w:p w14:paraId="6359129C" w14:textId="77777777" w:rsidR="00E65C21" w:rsidRPr="00E4345B" w:rsidRDefault="00E65C21" w:rsidP="00E65C21">
            <w:pPr>
              <w:spacing w:line="360" w:lineRule="exact"/>
              <w:jc w:val="center"/>
              <w:rPr>
                <w:rFonts w:ascii="Times New Roman" w:eastAsia="標楷體" w:hAnsi="Times New Roman" w:cs="Times New Roman"/>
                <w:color w:val="000000" w:themeColor="text1"/>
                <w:sz w:val="22"/>
                <w:szCs w:val="22"/>
              </w:rPr>
            </w:pPr>
            <w:r w:rsidRPr="00E4345B">
              <w:rPr>
                <w:rFonts w:ascii="Times New Roman" w:eastAsia="標楷體" w:hAnsi="Times New Roman" w:cs="Times New Roman"/>
                <w:color w:val="000000" w:themeColor="text1"/>
                <w:sz w:val="22"/>
                <w:szCs w:val="22"/>
              </w:rPr>
              <w:t>□</w:t>
            </w:r>
          </w:p>
        </w:tc>
        <w:tc>
          <w:tcPr>
            <w:tcW w:w="362" w:type="pct"/>
            <w:tcBorders>
              <w:top w:val="single" w:sz="6" w:space="0" w:color="000000"/>
              <w:left w:val="single" w:sz="6" w:space="0" w:color="000000"/>
              <w:bottom w:val="single" w:sz="6" w:space="0" w:color="000000"/>
              <w:right w:val="single" w:sz="6" w:space="0" w:color="000000"/>
            </w:tcBorders>
            <w:shd w:val="clear" w:color="auto" w:fill="auto"/>
            <w:vAlign w:val="center"/>
          </w:tcPr>
          <w:p w14:paraId="6B2BC46F" w14:textId="77777777" w:rsidR="00E65C21" w:rsidRPr="00E4345B" w:rsidRDefault="00E65C21" w:rsidP="00E65C21">
            <w:pPr>
              <w:spacing w:line="360" w:lineRule="exact"/>
              <w:jc w:val="center"/>
              <w:rPr>
                <w:rFonts w:ascii="Times New Roman" w:eastAsia="標楷體" w:hAnsi="Times New Roman" w:cs="Times New Roman"/>
                <w:color w:val="000000" w:themeColor="text1"/>
                <w:sz w:val="22"/>
                <w:szCs w:val="22"/>
              </w:rPr>
            </w:pPr>
            <w:r w:rsidRPr="00E4345B">
              <w:rPr>
                <w:rFonts w:ascii="Times New Roman" w:eastAsia="標楷體" w:hAnsi="Times New Roman" w:cs="Times New Roman"/>
                <w:color w:val="000000" w:themeColor="text1"/>
                <w:sz w:val="22"/>
                <w:szCs w:val="22"/>
              </w:rPr>
              <w:t>□</w:t>
            </w:r>
          </w:p>
        </w:tc>
        <w:tc>
          <w:tcPr>
            <w:tcW w:w="388" w:type="pct"/>
            <w:tcBorders>
              <w:top w:val="single" w:sz="6" w:space="0" w:color="000000"/>
              <w:left w:val="single" w:sz="6" w:space="0" w:color="000000"/>
              <w:bottom w:val="single" w:sz="6" w:space="0" w:color="000000"/>
              <w:right w:val="single" w:sz="6" w:space="0" w:color="000000"/>
            </w:tcBorders>
            <w:shd w:val="clear" w:color="auto" w:fill="auto"/>
            <w:vAlign w:val="center"/>
          </w:tcPr>
          <w:p w14:paraId="091BC765" w14:textId="77777777" w:rsidR="00E65C21" w:rsidRPr="00E4345B" w:rsidRDefault="00E65C21" w:rsidP="00E65C21">
            <w:pPr>
              <w:spacing w:line="360" w:lineRule="exact"/>
              <w:jc w:val="center"/>
              <w:rPr>
                <w:rFonts w:ascii="Times New Roman" w:eastAsia="標楷體" w:hAnsi="Times New Roman" w:cs="Times New Roman"/>
                <w:color w:val="000000" w:themeColor="text1"/>
                <w:sz w:val="22"/>
                <w:szCs w:val="22"/>
              </w:rPr>
            </w:pPr>
            <w:r w:rsidRPr="00E4345B">
              <w:rPr>
                <w:rFonts w:ascii="Times New Roman" w:eastAsia="標楷體" w:hAnsi="Times New Roman" w:cs="Times New Roman"/>
                <w:color w:val="000000" w:themeColor="text1"/>
                <w:sz w:val="22"/>
                <w:szCs w:val="22"/>
              </w:rPr>
              <w:t>□</w:t>
            </w:r>
          </w:p>
        </w:tc>
        <w:tc>
          <w:tcPr>
            <w:tcW w:w="388" w:type="pct"/>
            <w:tcBorders>
              <w:top w:val="single" w:sz="6" w:space="0" w:color="000000"/>
              <w:left w:val="single" w:sz="6" w:space="0" w:color="000000"/>
              <w:bottom w:val="single" w:sz="6" w:space="0" w:color="000000"/>
              <w:right w:val="single" w:sz="6" w:space="0" w:color="000000"/>
            </w:tcBorders>
          </w:tcPr>
          <w:p w14:paraId="09BD24EB" w14:textId="77777777" w:rsidR="00E65C21" w:rsidRPr="00E4345B" w:rsidRDefault="00E65C21" w:rsidP="00E65C21">
            <w:pPr>
              <w:spacing w:line="360" w:lineRule="exact"/>
              <w:jc w:val="center"/>
              <w:rPr>
                <w:rFonts w:ascii="Times New Roman" w:eastAsia="標楷體" w:hAnsi="Times New Roman" w:cs="Times New Roman"/>
                <w:color w:val="000000" w:themeColor="text1"/>
                <w:sz w:val="22"/>
                <w:szCs w:val="22"/>
              </w:rPr>
            </w:pPr>
          </w:p>
        </w:tc>
      </w:tr>
      <w:tr w:rsidR="00E4345B" w:rsidRPr="00E4345B" w14:paraId="784118C7" w14:textId="77777777" w:rsidTr="00E65C21">
        <w:trPr>
          <w:trHeight w:val="360"/>
          <w:jc w:val="center"/>
        </w:trPr>
        <w:tc>
          <w:tcPr>
            <w:tcW w:w="208" w:type="pct"/>
            <w:tcBorders>
              <w:top w:val="single" w:sz="6" w:space="0" w:color="000000"/>
              <w:left w:val="single" w:sz="6" w:space="0" w:color="000000"/>
              <w:bottom w:val="single" w:sz="6" w:space="0" w:color="000000"/>
              <w:right w:val="single" w:sz="6" w:space="0" w:color="000000"/>
            </w:tcBorders>
            <w:vAlign w:val="center"/>
          </w:tcPr>
          <w:p w14:paraId="3CA6052B" w14:textId="77777777" w:rsidR="00E65C21" w:rsidRPr="00E4345B" w:rsidRDefault="00E65C21" w:rsidP="00E65C21">
            <w:pPr>
              <w:spacing w:line="360" w:lineRule="exact"/>
              <w:jc w:val="center"/>
              <w:rPr>
                <w:rFonts w:ascii="Times New Roman" w:eastAsia="標楷體" w:hAnsi="Times New Roman" w:cs="Times New Roman"/>
                <w:color w:val="000000" w:themeColor="text1"/>
                <w:sz w:val="22"/>
                <w:szCs w:val="22"/>
              </w:rPr>
            </w:pPr>
            <w:r w:rsidRPr="00E4345B">
              <w:rPr>
                <w:rFonts w:ascii="Times New Roman" w:eastAsia="標楷體" w:hAnsi="Times New Roman" w:cs="Times New Roman"/>
                <w:color w:val="000000" w:themeColor="text1"/>
                <w:sz w:val="22"/>
                <w:szCs w:val="22"/>
              </w:rPr>
              <w:t>6</w:t>
            </w:r>
          </w:p>
        </w:tc>
        <w:tc>
          <w:tcPr>
            <w:tcW w:w="2693" w:type="pct"/>
            <w:tcBorders>
              <w:top w:val="single" w:sz="6" w:space="0" w:color="000000"/>
              <w:left w:val="single" w:sz="6" w:space="0" w:color="000000"/>
              <w:bottom w:val="single" w:sz="6" w:space="0" w:color="000000"/>
              <w:right w:val="single" w:sz="6" w:space="0" w:color="000000"/>
            </w:tcBorders>
            <w:shd w:val="clear" w:color="auto" w:fill="auto"/>
            <w:vAlign w:val="center"/>
          </w:tcPr>
          <w:p w14:paraId="48212394" w14:textId="77777777" w:rsidR="00E65C21" w:rsidRPr="00E4345B" w:rsidRDefault="00E65C21" w:rsidP="00E65C21">
            <w:pPr>
              <w:spacing w:line="360" w:lineRule="exact"/>
              <w:rPr>
                <w:rFonts w:ascii="Times New Roman" w:eastAsia="標楷體" w:hAnsi="Times New Roman" w:cs="Times New Roman"/>
                <w:color w:val="000000" w:themeColor="text1"/>
                <w:sz w:val="22"/>
                <w:szCs w:val="22"/>
              </w:rPr>
            </w:pPr>
            <w:r w:rsidRPr="00E4345B">
              <w:rPr>
                <w:rFonts w:ascii="Times New Roman" w:eastAsia="標楷體" w:hAnsi="Times New Roman" w:cs="Times New Roman"/>
                <w:color w:val="000000" w:themeColor="text1"/>
                <w:sz w:val="22"/>
                <w:szCs w:val="22"/>
              </w:rPr>
              <w:t>臨床教師針對你的表現給予回饋</w:t>
            </w:r>
          </w:p>
        </w:tc>
        <w:tc>
          <w:tcPr>
            <w:tcW w:w="371" w:type="pct"/>
            <w:tcBorders>
              <w:top w:val="single" w:sz="6" w:space="0" w:color="000000"/>
              <w:left w:val="single" w:sz="6" w:space="0" w:color="000000"/>
              <w:bottom w:val="single" w:sz="6" w:space="0" w:color="000000"/>
              <w:right w:val="single" w:sz="6" w:space="0" w:color="000000"/>
            </w:tcBorders>
            <w:shd w:val="clear" w:color="auto" w:fill="auto"/>
            <w:vAlign w:val="center"/>
          </w:tcPr>
          <w:p w14:paraId="3A5EC041" w14:textId="77777777" w:rsidR="00E65C21" w:rsidRPr="00E4345B" w:rsidRDefault="00E65C21" w:rsidP="00E65C21">
            <w:pPr>
              <w:spacing w:line="360" w:lineRule="exact"/>
              <w:jc w:val="center"/>
              <w:rPr>
                <w:rFonts w:ascii="Times New Roman" w:eastAsia="標楷體" w:hAnsi="Times New Roman" w:cs="Times New Roman"/>
                <w:color w:val="000000" w:themeColor="text1"/>
                <w:sz w:val="22"/>
                <w:szCs w:val="22"/>
              </w:rPr>
            </w:pPr>
            <w:r w:rsidRPr="00E4345B">
              <w:rPr>
                <w:rFonts w:ascii="Times New Roman" w:eastAsia="標楷體" w:hAnsi="Times New Roman" w:cs="Times New Roman"/>
                <w:color w:val="000000" w:themeColor="text1"/>
                <w:sz w:val="22"/>
                <w:szCs w:val="22"/>
              </w:rPr>
              <w:t>□</w:t>
            </w:r>
          </w:p>
        </w:tc>
        <w:tc>
          <w:tcPr>
            <w:tcW w:w="295" w:type="pct"/>
            <w:tcBorders>
              <w:top w:val="single" w:sz="6" w:space="0" w:color="000000"/>
              <w:left w:val="single" w:sz="6" w:space="0" w:color="000000"/>
              <w:bottom w:val="single" w:sz="6" w:space="0" w:color="000000"/>
              <w:right w:val="single" w:sz="6" w:space="0" w:color="000000"/>
            </w:tcBorders>
            <w:shd w:val="clear" w:color="auto" w:fill="auto"/>
            <w:vAlign w:val="center"/>
          </w:tcPr>
          <w:p w14:paraId="60024F22" w14:textId="77777777" w:rsidR="00E65C21" w:rsidRPr="00E4345B" w:rsidRDefault="00E65C21" w:rsidP="00E65C21">
            <w:pPr>
              <w:spacing w:line="360" w:lineRule="exact"/>
              <w:jc w:val="center"/>
              <w:rPr>
                <w:rFonts w:ascii="Times New Roman" w:eastAsia="標楷體" w:hAnsi="Times New Roman" w:cs="Times New Roman"/>
                <w:color w:val="000000" w:themeColor="text1"/>
                <w:sz w:val="22"/>
                <w:szCs w:val="22"/>
              </w:rPr>
            </w:pPr>
            <w:r w:rsidRPr="00E4345B">
              <w:rPr>
                <w:rFonts w:ascii="Times New Roman" w:eastAsia="標楷體" w:hAnsi="Times New Roman" w:cs="Times New Roman"/>
                <w:color w:val="000000" w:themeColor="text1"/>
                <w:sz w:val="22"/>
                <w:szCs w:val="22"/>
              </w:rPr>
              <w:t>□</w:t>
            </w:r>
          </w:p>
        </w:tc>
        <w:tc>
          <w:tcPr>
            <w:tcW w:w="295" w:type="pct"/>
            <w:tcBorders>
              <w:top w:val="single" w:sz="6" w:space="0" w:color="000000"/>
              <w:left w:val="single" w:sz="6" w:space="0" w:color="000000"/>
              <w:bottom w:val="single" w:sz="6" w:space="0" w:color="000000"/>
              <w:right w:val="single" w:sz="6" w:space="0" w:color="000000"/>
            </w:tcBorders>
            <w:shd w:val="clear" w:color="auto" w:fill="auto"/>
            <w:vAlign w:val="center"/>
          </w:tcPr>
          <w:p w14:paraId="53A2BD2B" w14:textId="77777777" w:rsidR="00E65C21" w:rsidRPr="00E4345B" w:rsidRDefault="00E65C21" w:rsidP="00E65C21">
            <w:pPr>
              <w:spacing w:line="360" w:lineRule="exact"/>
              <w:jc w:val="center"/>
              <w:rPr>
                <w:rFonts w:ascii="Times New Roman" w:eastAsia="標楷體" w:hAnsi="Times New Roman" w:cs="Times New Roman"/>
                <w:color w:val="000000" w:themeColor="text1"/>
                <w:sz w:val="22"/>
                <w:szCs w:val="22"/>
              </w:rPr>
            </w:pPr>
            <w:r w:rsidRPr="00E4345B">
              <w:rPr>
                <w:rFonts w:ascii="Times New Roman" w:eastAsia="標楷體" w:hAnsi="Times New Roman" w:cs="Times New Roman"/>
                <w:color w:val="000000" w:themeColor="text1"/>
                <w:sz w:val="22"/>
                <w:szCs w:val="22"/>
              </w:rPr>
              <w:t>□</w:t>
            </w:r>
          </w:p>
        </w:tc>
        <w:tc>
          <w:tcPr>
            <w:tcW w:w="362" w:type="pct"/>
            <w:tcBorders>
              <w:top w:val="single" w:sz="6" w:space="0" w:color="000000"/>
              <w:left w:val="single" w:sz="6" w:space="0" w:color="000000"/>
              <w:bottom w:val="single" w:sz="6" w:space="0" w:color="000000"/>
              <w:right w:val="single" w:sz="6" w:space="0" w:color="000000"/>
            </w:tcBorders>
            <w:shd w:val="clear" w:color="auto" w:fill="auto"/>
            <w:vAlign w:val="center"/>
          </w:tcPr>
          <w:p w14:paraId="253FF117" w14:textId="77777777" w:rsidR="00E65C21" w:rsidRPr="00E4345B" w:rsidRDefault="00E65C21" w:rsidP="00E65C21">
            <w:pPr>
              <w:spacing w:line="360" w:lineRule="exact"/>
              <w:jc w:val="center"/>
              <w:rPr>
                <w:rFonts w:ascii="Times New Roman" w:eastAsia="標楷體" w:hAnsi="Times New Roman" w:cs="Times New Roman"/>
                <w:color w:val="000000" w:themeColor="text1"/>
                <w:sz w:val="22"/>
                <w:szCs w:val="22"/>
              </w:rPr>
            </w:pPr>
            <w:r w:rsidRPr="00E4345B">
              <w:rPr>
                <w:rFonts w:ascii="Times New Roman" w:eastAsia="標楷體" w:hAnsi="Times New Roman" w:cs="Times New Roman"/>
                <w:color w:val="000000" w:themeColor="text1"/>
                <w:sz w:val="22"/>
                <w:szCs w:val="22"/>
              </w:rPr>
              <w:t>□</w:t>
            </w:r>
          </w:p>
        </w:tc>
        <w:tc>
          <w:tcPr>
            <w:tcW w:w="388" w:type="pct"/>
            <w:tcBorders>
              <w:top w:val="single" w:sz="6" w:space="0" w:color="000000"/>
              <w:left w:val="single" w:sz="6" w:space="0" w:color="000000"/>
              <w:bottom w:val="single" w:sz="6" w:space="0" w:color="000000"/>
              <w:right w:val="single" w:sz="6" w:space="0" w:color="000000"/>
            </w:tcBorders>
            <w:shd w:val="clear" w:color="auto" w:fill="auto"/>
            <w:vAlign w:val="center"/>
          </w:tcPr>
          <w:p w14:paraId="2110CA5C" w14:textId="77777777" w:rsidR="00E65C21" w:rsidRPr="00E4345B" w:rsidRDefault="00E65C21" w:rsidP="00E65C21">
            <w:pPr>
              <w:spacing w:line="360" w:lineRule="exact"/>
              <w:jc w:val="center"/>
              <w:rPr>
                <w:rFonts w:ascii="Times New Roman" w:eastAsia="標楷體" w:hAnsi="Times New Roman" w:cs="Times New Roman"/>
                <w:color w:val="000000" w:themeColor="text1"/>
                <w:sz w:val="22"/>
                <w:szCs w:val="22"/>
              </w:rPr>
            </w:pPr>
            <w:r w:rsidRPr="00E4345B">
              <w:rPr>
                <w:rFonts w:ascii="Times New Roman" w:eastAsia="標楷體" w:hAnsi="Times New Roman" w:cs="Times New Roman"/>
                <w:color w:val="000000" w:themeColor="text1"/>
                <w:sz w:val="22"/>
                <w:szCs w:val="22"/>
              </w:rPr>
              <w:t>□</w:t>
            </w:r>
          </w:p>
        </w:tc>
        <w:tc>
          <w:tcPr>
            <w:tcW w:w="388" w:type="pct"/>
            <w:tcBorders>
              <w:top w:val="single" w:sz="6" w:space="0" w:color="000000"/>
              <w:left w:val="single" w:sz="6" w:space="0" w:color="000000"/>
              <w:bottom w:val="single" w:sz="6" w:space="0" w:color="000000"/>
              <w:right w:val="single" w:sz="6" w:space="0" w:color="000000"/>
            </w:tcBorders>
          </w:tcPr>
          <w:p w14:paraId="1C2FFE72" w14:textId="77777777" w:rsidR="00E65C21" w:rsidRPr="00E4345B" w:rsidRDefault="00E65C21" w:rsidP="00E65C21">
            <w:pPr>
              <w:spacing w:line="360" w:lineRule="exact"/>
              <w:jc w:val="center"/>
              <w:rPr>
                <w:rFonts w:ascii="Times New Roman" w:eastAsia="標楷體" w:hAnsi="Times New Roman" w:cs="Times New Roman"/>
                <w:color w:val="000000" w:themeColor="text1"/>
                <w:sz w:val="22"/>
                <w:szCs w:val="22"/>
              </w:rPr>
            </w:pPr>
          </w:p>
        </w:tc>
      </w:tr>
      <w:tr w:rsidR="00E4345B" w:rsidRPr="00E4345B" w14:paraId="2B5BD2F7" w14:textId="77777777" w:rsidTr="00E65C21">
        <w:trPr>
          <w:trHeight w:val="360"/>
          <w:jc w:val="center"/>
        </w:trPr>
        <w:tc>
          <w:tcPr>
            <w:tcW w:w="208" w:type="pct"/>
            <w:tcBorders>
              <w:top w:val="single" w:sz="6" w:space="0" w:color="000000"/>
              <w:left w:val="single" w:sz="6" w:space="0" w:color="000000"/>
              <w:bottom w:val="single" w:sz="6" w:space="0" w:color="000000"/>
              <w:right w:val="single" w:sz="6" w:space="0" w:color="000000"/>
            </w:tcBorders>
            <w:vAlign w:val="center"/>
          </w:tcPr>
          <w:p w14:paraId="7460816D" w14:textId="77777777" w:rsidR="00E65C21" w:rsidRPr="00E4345B" w:rsidRDefault="00E65C21" w:rsidP="00E65C21">
            <w:pPr>
              <w:spacing w:line="360" w:lineRule="exact"/>
              <w:jc w:val="center"/>
              <w:rPr>
                <w:rFonts w:ascii="Times New Roman" w:eastAsia="標楷體" w:hAnsi="Times New Roman" w:cs="Times New Roman"/>
                <w:color w:val="000000" w:themeColor="text1"/>
                <w:sz w:val="22"/>
                <w:szCs w:val="22"/>
              </w:rPr>
            </w:pPr>
            <w:r w:rsidRPr="00E4345B">
              <w:rPr>
                <w:rFonts w:ascii="Times New Roman" w:eastAsia="標楷體" w:hAnsi="Times New Roman" w:cs="Times New Roman"/>
                <w:color w:val="000000" w:themeColor="text1"/>
                <w:sz w:val="22"/>
                <w:szCs w:val="22"/>
              </w:rPr>
              <w:t>7</w:t>
            </w:r>
          </w:p>
        </w:tc>
        <w:tc>
          <w:tcPr>
            <w:tcW w:w="2693" w:type="pct"/>
            <w:tcBorders>
              <w:top w:val="single" w:sz="6" w:space="0" w:color="000000"/>
              <w:left w:val="single" w:sz="6" w:space="0" w:color="000000"/>
              <w:bottom w:val="single" w:sz="6" w:space="0" w:color="000000"/>
              <w:right w:val="single" w:sz="6" w:space="0" w:color="000000"/>
            </w:tcBorders>
            <w:shd w:val="clear" w:color="auto" w:fill="auto"/>
            <w:vAlign w:val="center"/>
          </w:tcPr>
          <w:p w14:paraId="35522B9C" w14:textId="77777777" w:rsidR="00E65C21" w:rsidRPr="00E4345B" w:rsidRDefault="00E65C21" w:rsidP="00E65C21">
            <w:pPr>
              <w:spacing w:line="360" w:lineRule="exact"/>
              <w:rPr>
                <w:rFonts w:ascii="Times New Roman" w:eastAsia="標楷體" w:hAnsi="Times New Roman" w:cs="Times New Roman"/>
                <w:color w:val="000000" w:themeColor="text1"/>
                <w:sz w:val="22"/>
                <w:szCs w:val="22"/>
              </w:rPr>
            </w:pPr>
            <w:r w:rsidRPr="00E4345B">
              <w:rPr>
                <w:rFonts w:ascii="Times New Roman" w:eastAsia="標楷體" w:hAnsi="Times New Roman" w:cs="Times New Roman"/>
                <w:color w:val="000000" w:themeColor="text1"/>
                <w:sz w:val="22"/>
                <w:szCs w:val="22"/>
              </w:rPr>
              <w:t>臨床教師會協助修改您的病歷紀錄</w:t>
            </w:r>
          </w:p>
        </w:tc>
        <w:tc>
          <w:tcPr>
            <w:tcW w:w="371" w:type="pct"/>
            <w:tcBorders>
              <w:top w:val="single" w:sz="6" w:space="0" w:color="000000"/>
              <w:left w:val="single" w:sz="6" w:space="0" w:color="000000"/>
              <w:bottom w:val="single" w:sz="6" w:space="0" w:color="000000"/>
              <w:right w:val="single" w:sz="6" w:space="0" w:color="000000"/>
            </w:tcBorders>
            <w:shd w:val="clear" w:color="auto" w:fill="auto"/>
            <w:vAlign w:val="center"/>
          </w:tcPr>
          <w:p w14:paraId="2C5FC0A3" w14:textId="77777777" w:rsidR="00E65C21" w:rsidRPr="00E4345B" w:rsidRDefault="00E65C21" w:rsidP="00E65C21">
            <w:pPr>
              <w:spacing w:line="360" w:lineRule="exact"/>
              <w:jc w:val="center"/>
              <w:rPr>
                <w:rFonts w:ascii="Times New Roman" w:eastAsia="標楷體" w:hAnsi="Times New Roman" w:cs="Times New Roman"/>
                <w:color w:val="000000" w:themeColor="text1"/>
                <w:sz w:val="22"/>
                <w:szCs w:val="22"/>
              </w:rPr>
            </w:pPr>
            <w:r w:rsidRPr="00E4345B">
              <w:rPr>
                <w:rFonts w:ascii="Times New Roman" w:eastAsia="標楷體" w:hAnsi="Times New Roman" w:cs="Times New Roman"/>
                <w:color w:val="000000" w:themeColor="text1"/>
                <w:sz w:val="22"/>
                <w:szCs w:val="22"/>
              </w:rPr>
              <w:t>□</w:t>
            </w:r>
          </w:p>
        </w:tc>
        <w:tc>
          <w:tcPr>
            <w:tcW w:w="295" w:type="pct"/>
            <w:tcBorders>
              <w:top w:val="single" w:sz="6" w:space="0" w:color="000000"/>
              <w:left w:val="single" w:sz="6" w:space="0" w:color="000000"/>
              <w:bottom w:val="single" w:sz="6" w:space="0" w:color="000000"/>
              <w:right w:val="single" w:sz="6" w:space="0" w:color="000000"/>
            </w:tcBorders>
            <w:shd w:val="clear" w:color="auto" w:fill="auto"/>
            <w:vAlign w:val="center"/>
          </w:tcPr>
          <w:p w14:paraId="706DF332" w14:textId="77777777" w:rsidR="00E65C21" w:rsidRPr="00E4345B" w:rsidRDefault="00E65C21" w:rsidP="00E65C21">
            <w:pPr>
              <w:spacing w:line="360" w:lineRule="exact"/>
              <w:jc w:val="center"/>
              <w:rPr>
                <w:rFonts w:ascii="Times New Roman" w:eastAsia="標楷體" w:hAnsi="Times New Roman" w:cs="Times New Roman"/>
                <w:color w:val="000000" w:themeColor="text1"/>
                <w:sz w:val="22"/>
                <w:szCs w:val="22"/>
              </w:rPr>
            </w:pPr>
            <w:r w:rsidRPr="00E4345B">
              <w:rPr>
                <w:rFonts w:ascii="Times New Roman" w:eastAsia="標楷體" w:hAnsi="Times New Roman" w:cs="Times New Roman"/>
                <w:color w:val="000000" w:themeColor="text1"/>
                <w:sz w:val="22"/>
                <w:szCs w:val="22"/>
              </w:rPr>
              <w:t>□</w:t>
            </w:r>
          </w:p>
        </w:tc>
        <w:tc>
          <w:tcPr>
            <w:tcW w:w="295" w:type="pct"/>
            <w:tcBorders>
              <w:top w:val="single" w:sz="6" w:space="0" w:color="000000"/>
              <w:left w:val="single" w:sz="6" w:space="0" w:color="000000"/>
              <w:bottom w:val="single" w:sz="6" w:space="0" w:color="000000"/>
              <w:right w:val="single" w:sz="6" w:space="0" w:color="000000"/>
            </w:tcBorders>
            <w:shd w:val="clear" w:color="auto" w:fill="auto"/>
            <w:vAlign w:val="center"/>
          </w:tcPr>
          <w:p w14:paraId="4517B807" w14:textId="77777777" w:rsidR="00E65C21" w:rsidRPr="00E4345B" w:rsidRDefault="00E65C21" w:rsidP="00E65C21">
            <w:pPr>
              <w:spacing w:line="360" w:lineRule="exact"/>
              <w:jc w:val="center"/>
              <w:rPr>
                <w:rFonts w:ascii="Times New Roman" w:eastAsia="標楷體" w:hAnsi="Times New Roman" w:cs="Times New Roman"/>
                <w:color w:val="000000" w:themeColor="text1"/>
                <w:sz w:val="22"/>
                <w:szCs w:val="22"/>
              </w:rPr>
            </w:pPr>
            <w:r w:rsidRPr="00E4345B">
              <w:rPr>
                <w:rFonts w:ascii="Times New Roman" w:eastAsia="標楷體" w:hAnsi="Times New Roman" w:cs="Times New Roman"/>
                <w:color w:val="000000" w:themeColor="text1"/>
                <w:sz w:val="22"/>
                <w:szCs w:val="22"/>
              </w:rPr>
              <w:t>□</w:t>
            </w:r>
          </w:p>
        </w:tc>
        <w:tc>
          <w:tcPr>
            <w:tcW w:w="362" w:type="pct"/>
            <w:tcBorders>
              <w:top w:val="single" w:sz="6" w:space="0" w:color="000000"/>
              <w:left w:val="single" w:sz="6" w:space="0" w:color="000000"/>
              <w:bottom w:val="single" w:sz="6" w:space="0" w:color="000000"/>
              <w:right w:val="single" w:sz="6" w:space="0" w:color="000000"/>
            </w:tcBorders>
            <w:shd w:val="clear" w:color="auto" w:fill="auto"/>
            <w:vAlign w:val="center"/>
          </w:tcPr>
          <w:p w14:paraId="39FBCFEA" w14:textId="77777777" w:rsidR="00E65C21" w:rsidRPr="00E4345B" w:rsidRDefault="00E65C21" w:rsidP="00E65C21">
            <w:pPr>
              <w:spacing w:line="360" w:lineRule="exact"/>
              <w:jc w:val="center"/>
              <w:rPr>
                <w:rFonts w:ascii="Times New Roman" w:eastAsia="標楷體" w:hAnsi="Times New Roman" w:cs="Times New Roman"/>
                <w:color w:val="000000" w:themeColor="text1"/>
                <w:sz w:val="22"/>
                <w:szCs w:val="22"/>
              </w:rPr>
            </w:pPr>
            <w:r w:rsidRPr="00E4345B">
              <w:rPr>
                <w:rFonts w:ascii="Times New Roman" w:eastAsia="標楷體" w:hAnsi="Times New Roman" w:cs="Times New Roman"/>
                <w:color w:val="000000" w:themeColor="text1"/>
                <w:sz w:val="22"/>
                <w:szCs w:val="22"/>
              </w:rPr>
              <w:t>□</w:t>
            </w:r>
          </w:p>
        </w:tc>
        <w:tc>
          <w:tcPr>
            <w:tcW w:w="388" w:type="pct"/>
            <w:tcBorders>
              <w:top w:val="single" w:sz="6" w:space="0" w:color="000000"/>
              <w:left w:val="single" w:sz="6" w:space="0" w:color="000000"/>
              <w:bottom w:val="single" w:sz="6" w:space="0" w:color="000000"/>
              <w:right w:val="single" w:sz="6" w:space="0" w:color="000000"/>
            </w:tcBorders>
            <w:shd w:val="clear" w:color="auto" w:fill="auto"/>
            <w:vAlign w:val="center"/>
          </w:tcPr>
          <w:p w14:paraId="0C642904" w14:textId="77777777" w:rsidR="00E65C21" w:rsidRPr="00E4345B" w:rsidRDefault="00E65C21" w:rsidP="00E65C21">
            <w:pPr>
              <w:spacing w:line="360" w:lineRule="exact"/>
              <w:jc w:val="center"/>
              <w:rPr>
                <w:rFonts w:ascii="Times New Roman" w:eastAsia="標楷體" w:hAnsi="Times New Roman" w:cs="Times New Roman"/>
                <w:color w:val="000000" w:themeColor="text1"/>
                <w:sz w:val="22"/>
                <w:szCs w:val="22"/>
              </w:rPr>
            </w:pPr>
            <w:r w:rsidRPr="00E4345B">
              <w:rPr>
                <w:rFonts w:ascii="Times New Roman" w:eastAsia="標楷體" w:hAnsi="Times New Roman" w:cs="Times New Roman"/>
                <w:color w:val="000000" w:themeColor="text1"/>
                <w:sz w:val="22"/>
                <w:szCs w:val="22"/>
              </w:rPr>
              <w:t>□</w:t>
            </w:r>
          </w:p>
        </w:tc>
        <w:tc>
          <w:tcPr>
            <w:tcW w:w="388" w:type="pct"/>
            <w:tcBorders>
              <w:top w:val="single" w:sz="6" w:space="0" w:color="000000"/>
              <w:left w:val="single" w:sz="6" w:space="0" w:color="000000"/>
              <w:bottom w:val="single" w:sz="6" w:space="0" w:color="000000"/>
              <w:right w:val="single" w:sz="6" w:space="0" w:color="000000"/>
            </w:tcBorders>
          </w:tcPr>
          <w:p w14:paraId="79862C3B" w14:textId="77777777" w:rsidR="00E65C21" w:rsidRPr="00E4345B" w:rsidRDefault="00E65C21" w:rsidP="00E65C21">
            <w:pPr>
              <w:spacing w:line="360" w:lineRule="exact"/>
              <w:jc w:val="center"/>
              <w:rPr>
                <w:rFonts w:ascii="Times New Roman" w:eastAsia="標楷體" w:hAnsi="Times New Roman" w:cs="Times New Roman"/>
                <w:color w:val="000000" w:themeColor="text1"/>
                <w:sz w:val="22"/>
                <w:szCs w:val="22"/>
              </w:rPr>
            </w:pPr>
          </w:p>
        </w:tc>
      </w:tr>
      <w:tr w:rsidR="00E4345B" w:rsidRPr="00E4345B" w14:paraId="61078EE4" w14:textId="77777777" w:rsidTr="00E65C21">
        <w:trPr>
          <w:trHeight w:val="360"/>
          <w:jc w:val="center"/>
        </w:trPr>
        <w:tc>
          <w:tcPr>
            <w:tcW w:w="208" w:type="pct"/>
            <w:tcBorders>
              <w:top w:val="single" w:sz="6" w:space="0" w:color="000000"/>
              <w:left w:val="single" w:sz="6" w:space="0" w:color="000000"/>
              <w:bottom w:val="single" w:sz="6" w:space="0" w:color="000000"/>
              <w:right w:val="single" w:sz="6" w:space="0" w:color="000000"/>
            </w:tcBorders>
            <w:vAlign w:val="center"/>
          </w:tcPr>
          <w:p w14:paraId="7CB90732" w14:textId="77777777" w:rsidR="00E65C21" w:rsidRPr="00E4345B" w:rsidRDefault="00E65C21" w:rsidP="00E65C21">
            <w:pPr>
              <w:spacing w:line="360" w:lineRule="exact"/>
              <w:jc w:val="center"/>
              <w:rPr>
                <w:rFonts w:ascii="Times New Roman" w:eastAsia="標楷體" w:hAnsi="Times New Roman" w:cs="Times New Roman"/>
                <w:color w:val="000000" w:themeColor="text1"/>
                <w:sz w:val="22"/>
                <w:szCs w:val="22"/>
              </w:rPr>
            </w:pPr>
            <w:r w:rsidRPr="00E4345B">
              <w:rPr>
                <w:rFonts w:ascii="Times New Roman" w:eastAsia="標楷體" w:hAnsi="Times New Roman" w:cs="Times New Roman"/>
                <w:color w:val="000000" w:themeColor="text1"/>
                <w:sz w:val="22"/>
                <w:szCs w:val="22"/>
              </w:rPr>
              <w:t>8</w:t>
            </w:r>
          </w:p>
        </w:tc>
        <w:tc>
          <w:tcPr>
            <w:tcW w:w="2693" w:type="pct"/>
            <w:tcBorders>
              <w:top w:val="single" w:sz="6" w:space="0" w:color="000000"/>
              <w:left w:val="single" w:sz="6" w:space="0" w:color="000000"/>
              <w:bottom w:val="single" w:sz="6" w:space="0" w:color="000000"/>
              <w:right w:val="single" w:sz="6" w:space="0" w:color="000000"/>
            </w:tcBorders>
            <w:shd w:val="clear" w:color="auto" w:fill="auto"/>
            <w:vAlign w:val="center"/>
          </w:tcPr>
          <w:p w14:paraId="61561594" w14:textId="77777777" w:rsidR="00E65C21" w:rsidRPr="00E4345B" w:rsidRDefault="00E65C21" w:rsidP="00E65C21">
            <w:pPr>
              <w:spacing w:line="360" w:lineRule="exact"/>
              <w:rPr>
                <w:rFonts w:ascii="Times New Roman" w:eastAsia="標楷體" w:hAnsi="Times New Roman" w:cs="Times New Roman"/>
                <w:bCs/>
                <w:color w:val="000000" w:themeColor="text1"/>
                <w:sz w:val="22"/>
                <w:szCs w:val="22"/>
              </w:rPr>
            </w:pPr>
            <w:r w:rsidRPr="00E4345B">
              <w:rPr>
                <w:rFonts w:ascii="Times New Roman" w:eastAsia="標楷體" w:hAnsi="Times New Roman" w:cs="Times New Roman"/>
                <w:bCs/>
                <w:color w:val="000000" w:themeColor="text1"/>
                <w:sz w:val="22"/>
                <w:szCs w:val="22"/>
              </w:rPr>
              <w:t>您與臨床教師互動關係良好</w:t>
            </w:r>
          </w:p>
        </w:tc>
        <w:tc>
          <w:tcPr>
            <w:tcW w:w="371" w:type="pct"/>
            <w:tcBorders>
              <w:top w:val="single" w:sz="6" w:space="0" w:color="000000"/>
              <w:left w:val="single" w:sz="6" w:space="0" w:color="000000"/>
              <w:bottom w:val="single" w:sz="6" w:space="0" w:color="000000"/>
              <w:right w:val="single" w:sz="6" w:space="0" w:color="000000"/>
            </w:tcBorders>
            <w:shd w:val="clear" w:color="auto" w:fill="auto"/>
            <w:vAlign w:val="center"/>
          </w:tcPr>
          <w:p w14:paraId="3E86B7E4" w14:textId="77777777" w:rsidR="00E65C21" w:rsidRPr="00E4345B" w:rsidRDefault="00E65C21" w:rsidP="00E65C21">
            <w:pPr>
              <w:spacing w:line="360" w:lineRule="exact"/>
              <w:jc w:val="center"/>
              <w:rPr>
                <w:rFonts w:ascii="Times New Roman" w:eastAsia="標楷體" w:hAnsi="Times New Roman" w:cs="Times New Roman"/>
                <w:color w:val="000000" w:themeColor="text1"/>
                <w:sz w:val="22"/>
                <w:szCs w:val="22"/>
              </w:rPr>
            </w:pPr>
            <w:r w:rsidRPr="00E4345B">
              <w:rPr>
                <w:rFonts w:ascii="Times New Roman" w:eastAsia="標楷體" w:hAnsi="Times New Roman" w:cs="Times New Roman"/>
                <w:color w:val="000000" w:themeColor="text1"/>
                <w:sz w:val="22"/>
                <w:szCs w:val="22"/>
              </w:rPr>
              <w:t>□</w:t>
            </w:r>
          </w:p>
        </w:tc>
        <w:tc>
          <w:tcPr>
            <w:tcW w:w="295" w:type="pct"/>
            <w:tcBorders>
              <w:top w:val="single" w:sz="6" w:space="0" w:color="000000"/>
              <w:left w:val="single" w:sz="6" w:space="0" w:color="000000"/>
              <w:bottom w:val="single" w:sz="6" w:space="0" w:color="000000"/>
              <w:right w:val="single" w:sz="6" w:space="0" w:color="000000"/>
            </w:tcBorders>
            <w:shd w:val="clear" w:color="auto" w:fill="auto"/>
            <w:vAlign w:val="center"/>
          </w:tcPr>
          <w:p w14:paraId="51497999" w14:textId="77777777" w:rsidR="00E65C21" w:rsidRPr="00E4345B" w:rsidRDefault="00E65C21" w:rsidP="00E65C21">
            <w:pPr>
              <w:spacing w:line="360" w:lineRule="exact"/>
              <w:jc w:val="center"/>
              <w:rPr>
                <w:rFonts w:ascii="Times New Roman" w:eastAsia="標楷體" w:hAnsi="Times New Roman" w:cs="Times New Roman"/>
                <w:color w:val="000000" w:themeColor="text1"/>
                <w:sz w:val="22"/>
                <w:szCs w:val="22"/>
              </w:rPr>
            </w:pPr>
            <w:r w:rsidRPr="00E4345B">
              <w:rPr>
                <w:rFonts w:ascii="Times New Roman" w:eastAsia="標楷體" w:hAnsi="Times New Roman" w:cs="Times New Roman"/>
                <w:color w:val="000000" w:themeColor="text1"/>
                <w:sz w:val="22"/>
                <w:szCs w:val="22"/>
              </w:rPr>
              <w:t>□</w:t>
            </w:r>
          </w:p>
        </w:tc>
        <w:tc>
          <w:tcPr>
            <w:tcW w:w="295" w:type="pct"/>
            <w:tcBorders>
              <w:top w:val="single" w:sz="6" w:space="0" w:color="000000"/>
              <w:left w:val="single" w:sz="6" w:space="0" w:color="000000"/>
              <w:bottom w:val="single" w:sz="6" w:space="0" w:color="000000"/>
              <w:right w:val="single" w:sz="6" w:space="0" w:color="000000"/>
            </w:tcBorders>
            <w:shd w:val="clear" w:color="auto" w:fill="auto"/>
            <w:vAlign w:val="center"/>
          </w:tcPr>
          <w:p w14:paraId="0ACABF46" w14:textId="77777777" w:rsidR="00E65C21" w:rsidRPr="00E4345B" w:rsidRDefault="00E65C21" w:rsidP="00E65C21">
            <w:pPr>
              <w:spacing w:line="360" w:lineRule="exact"/>
              <w:jc w:val="center"/>
              <w:rPr>
                <w:rFonts w:ascii="Times New Roman" w:eastAsia="標楷體" w:hAnsi="Times New Roman" w:cs="Times New Roman"/>
                <w:color w:val="000000" w:themeColor="text1"/>
                <w:sz w:val="22"/>
                <w:szCs w:val="22"/>
              </w:rPr>
            </w:pPr>
            <w:r w:rsidRPr="00E4345B">
              <w:rPr>
                <w:rFonts w:ascii="Times New Roman" w:eastAsia="標楷體" w:hAnsi="Times New Roman" w:cs="Times New Roman"/>
                <w:color w:val="000000" w:themeColor="text1"/>
                <w:sz w:val="22"/>
                <w:szCs w:val="22"/>
              </w:rPr>
              <w:t>□</w:t>
            </w:r>
          </w:p>
        </w:tc>
        <w:tc>
          <w:tcPr>
            <w:tcW w:w="362" w:type="pct"/>
            <w:tcBorders>
              <w:top w:val="single" w:sz="6" w:space="0" w:color="000000"/>
              <w:left w:val="single" w:sz="6" w:space="0" w:color="000000"/>
              <w:bottom w:val="single" w:sz="6" w:space="0" w:color="000000"/>
              <w:right w:val="single" w:sz="6" w:space="0" w:color="000000"/>
            </w:tcBorders>
            <w:shd w:val="clear" w:color="auto" w:fill="auto"/>
            <w:vAlign w:val="center"/>
          </w:tcPr>
          <w:p w14:paraId="1F1887FF" w14:textId="77777777" w:rsidR="00E65C21" w:rsidRPr="00E4345B" w:rsidRDefault="00E65C21" w:rsidP="00E65C21">
            <w:pPr>
              <w:spacing w:line="360" w:lineRule="exact"/>
              <w:jc w:val="center"/>
              <w:rPr>
                <w:rFonts w:ascii="Times New Roman" w:eastAsia="標楷體" w:hAnsi="Times New Roman" w:cs="Times New Roman"/>
                <w:color w:val="000000" w:themeColor="text1"/>
                <w:sz w:val="22"/>
                <w:szCs w:val="22"/>
              </w:rPr>
            </w:pPr>
            <w:r w:rsidRPr="00E4345B">
              <w:rPr>
                <w:rFonts w:ascii="Times New Roman" w:eastAsia="標楷體" w:hAnsi="Times New Roman" w:cs="Times New Roman"/>
                <w:color w:val="000000" w:themeColor="text1"/>
                <w:sz w:val="22"/>
                <w:szCs w:val="22"/>
              </w:rPr>
              <w:t>□</w:t>
            </w:r>
          </w:p>
        </w:tc>
        <w:tc>
          <w:tcPr>
            <w:tcW w:w="388" w:type="pct"/>
            <w:tcBorders>
              <w:top w:val="single" w:sz="6" w:space="0" w:color="000000"/>
              <w:left w:val="single" w:sz="6" w:space="0" w:color="000000"/>
              <w:bottom w:val="single" w:sz="6" w:space="0" w:color="000000"/>
              <w:right w:val="single" w:sz="6" w:space="0" w:color="000000"/>
            </w:tcBorders>
            <w:shd w:val="clear" w:color="auto" w:fill="auto"/>
            <w:vAlign w:val="center"/>
          </w:tcPr>
          <w:p w14:paraId="0B25F185" w14:textId="77777777" w:rsidR="00E65C21" w:rsidRPr="00E4345B" w:rsidRDefault="00E65C21" w:rsidP="00E65C21">
            <w:pPr>
              <w:spacing w:line="360" w:lineRule="exact"/>
              <w:jc w:val="center"/>
              <w:rPr>
                <w:rFonts w:ascii="Times New Roman" w:eastAsia="標楷體" w:hAnsi="Times New Roman" w:cs="Times New Roman"/>
                <w:color w:val="000000" w:themeColor="text1"/>
                <w:sz w:val="22"/>
                <w:szCs w:val="22"/>
              </w:rPr>
            </w:pPr>
            <w:r w:rsidRPr="00E4345B">
              <w:rPr>
                <w:rFonts w:ascii="Times New Roman" w:eastAsia="標楷體" w:hAnsi="Times New Roman" w:cs="Times New Roman"/>
                <w:color w:val="000000" w:themeColor="text1"/>
                <w:sz w:val="22"/>
                <w:szCs w:val="22"/>
              </w:rPr>
              <w:t>□</w:t>
            </w:r>
          </w:p>
        </w:tc>
        <w:tc>
          <w:tcPr>
            <w:tcW w:w="388" w:type="pct"/>
            <w:tcBorders>
              <w:top w:val="single" w:sz="6" w:space="0" w:color="000000"/>
              <w:left w:val="single" w:sz="6" w:space="0" w:color="000000"/>
              <w:bottom w:val="single" w:sz="6" w:space="0" w:color="000000"/>
              <w:right w:val="single" w:sz="6" w:space="0" w:color="000000"/>
            </w:tcBorders>
          </w:tcPr>
          <w:p w14:paraId="49AF316A" w14:textId="77777777" w:rsidR="00E65C21" w:rsidRPr="00E4345B" w:rsidRDefault="00E65C21" w:rsidP="00E65C21">
            <w:pPr>
              <w:spacing w:line="360" w:lineRule="exact"/>
              <w:jc w:val="center"/>
              <w:rPr>
                <w:rFonts w:ascii="Times New Roman" w:eastAsia="標楷體" w:hAnsi="Times New Roman" w:cs="Times New Roman"/>
                <w:color w:val="000000" w:themeColor="text1"/>
                <w:sz w:val="22"/>
                <w:szCs w:val="22"/>
              </w:rPr>
            </w:pPr>
          </w:p>
        </w:tc>
      </w:tr>
      <w:tr w:rsidR="00E4345B" w:rsidRPr="00E4345B" w14:paraId="2C181769" w14:textId="77777777" w:rsidTr="00E65C21">
        <w:trPr>
          <w:trHeight w:val="360"/>
          <w:jc w:val="center"/>
        </w:trPr>
        <w:tc>
          <w:tcPr>
            <w:tcW w:w="208" w:type="pct"/>
            <w:tcBorders>
              <w:top w:val="single" w:sz="6" w:space="0" w:color="000000"/>
              <w:left w:val="single" w:sz="6" w:space="0" w:color="000000"/>
              <w:bottom w:val="single" w:sz="6" w:space="0" w:color="000000"/>
              <w:right w:val="single" w:sz="6" w:space="0" w:color="000000"/>
            </w:tcBorders>
            <w:vAlign w:val="center"/>
          </w:tcPr>
          <w:p w14:paraId="7A01A36E" w14:textId="77777777" w:rsidR="00E65C21" w:rsidRPr="00E4345B" w:rsidRDefault="00E65C21" w:rsidP="00E65C21">
            <w:pPr>
              <w:spacing w:line="360" w:lineRule="exact"/>
              <w:jc w:val="center"/>
              <w:rPr>
                <w:rFonts w:ascii="Times New Roman" w:eastAsia="標楷體" w:hAnsi="Times New Roman" w:cs="Times New Roman"/>
                <w:color w:val="000000" w:themeColor="text1"/>
                <w:sz w:val="22"/>
                <w:szCs w:val="22"/>
              </w:rPr>
            </w:pPr>
            <w:r w:rsidRPr="00E4345B">
              <w:rPr>
                <w:rFonts w:ascii="Times New Roman" w:eastAsia="標楷體" w:hAnsi="Times New Roman" w:cs="Times New Roman"/>
                <w:color w:val="000000" w:themeColor="text1"/>
                <w:sz w:val="22"/>
                <w:szCs w:val="22"/>
              </w:rPr>
              <w:t>9</w:t>
            </w:r>
          </w:p>
        </w:tc>
        <w:tc>
          <w:tcPr>
            <w:tcW w:w="2693" w:type="pct"/>
            <w:tcBorders>
              <w:top w:val="single" w:sz="6" w:space="0" w:color="000000"/>
              <w:left w:val="single" w:sz="6" w:space="0" w:color="000000"/>
              <w:bottom w:val="single" w:sz="6" w:space="0" w:color="000000"/>
              <w:right w:val="single" w:sz="6" w:space="0" w:color="000000"/>
            </w:tcBorders>
            <w:shd w:val="clear" w:color="auto" w:fill="auto"/>
            <w:vAlign w:val="center"/>
          </w:tcPr>
          <w:p w14:paraId="2BE7B4AA" w14:textId="77777777" w:rsidR="00E65C21" w:rsidRPr="00E4345B" w:rsidRDefault="00E65C21" w:rsidP="00E65C21">
            <w:pPr>
              <w:spacing w:line="360" w:lineRule="exact"/>
              <w:rPr>
                <w:rFonts w:ascii="Times New Roman" w:eastAsia="標楷體" w:hAnsi="Times New Roman" w:cs="Times New Roman"/>
                <w:bCs/>
                <w:color w:val="000000" w:themeColor="text1"/>
                <w:sz w:val="22"/>
                <w:szCs w:val="22"/>
              </w:rPr>
            </w:pPr>
            <w:r w:rsidRPr="00E4345B">
              <w:rPr>
                <w:rFonts w:ascii="Times New Roman" w:eastAsia="標楷體" w:hAnsi="Times New Roman" w:cs="Times New Roman"/>
                <w:bCs/>
                <w:color w:val="000000" w:themeColor="text1"/>
                <w:sz w:val="22"/>
                <w:szCs w:val="22"/>
              </w:rPr>
              <w:t>您與臨床教師</w:t>
            </w:r>
            <w:r w:rsidRPr="00E4345B">
              <w:rPr>
                <w:rFonts w:ascii="Times New Roman" w:eastAsia="標楷體" w:hAnsi="Times New Roman" w:cs="Times New Roman"/>
                <w:color w:val="000000" w:themeColor="text1"/>
                <w:sz w:val="22"/>
                <w:szCs w:val="22"/>
              </w:rPr>
              <w:t>對於病房迴診教學感到滿意</w:t>
            </w:r>
          </w:p>
        </w:tc>
        <w:tc>
          <w:tcPr>
            <w:tcW w:w="371" w:type="pct"/>
            <w:tcBorders>
              <w:top w:val="single" w:sz="6" w:space="0" w:color="000000"/>
              <w:left w:val="single" w:sz="6" w:space="0" w:color="000000"/>
              <w:bottom w:val="single" w:sz="6" w:space="0" w:color="000000"/>
              <w:right w:val="single" w:sz="6" w:space="0" w:color="000000"/>
            </w:tcBorders>
            <w:shd w:val="clear" w:color="auto" w:fill="auto"/>
            <w:vAlign w:val="center"/>
          </w:tcPr>
          <w:p w14:paraId="730AA16A" w14:textId="77777777" w:rsidR="00E65C21" w:rsidRPr="00E4345B" w:rsidRDefault="00E65C21" w:rsidP="00E65C21">
            <w:pPr>
              <w:spacing w:line="360" w:lineRule="exact"/>
              <w:jc w:val="center"/>
              <w:rPr>
                <w:rFonts w:ascii="Times New Roman" w:eastAsia="標楷體" w:hAnsi="Times New Roman" w:cs="Times New Roman"/>
                <w:color w:val="000000" w:themeColor="text1"/>
                <w:sz w:val="22"/>
                <w:szCs w:val="22"/>
              </w:rPr>
            </w:pPr>
            <w:r w:rsidRPr="00E4345B">
              <w:rPr>
                <w:rFonts w:ascii="Times New Roman" w:eastAsia="標楷體" w:hAnsi="Times New Roman" w:cs="Times New Roman"/>
                <w:color w:val="000000" w:themeColor="text1"/>
                <w:sz w:val="22"/>
                <w:szCs w:val="22"/>
              </w:rPr>
              <w:t>□</w:t>
            </w:r>
          </w:p>
        </w:tc>
        <w:tc>
          <w:tcPr>
            <w:tcW w:w="295" w:type="pct"/>
            <w:tcBorders>
              <w:top w:val="single" w:sz="6" w:space="0" w:color="000000"/>
              <w:left w:val="single" w:sz="6" w:space="0" w:color="000000"/>
              <w:bottom w:val="single" w:sz="6" w:space="0" w:color="000000"/>
              <w:right w:val="single" w:sz="6" w:space="0" w:color="000000"/>
            </w:tcBorders>
            <w:shd w:val="clear" w:color="auto" w:fill="auto"/>
            <w:vAlign w:val="center"/>
          </w:tcPr>
          <w:p w14:paraId="79DF6088" w14:textId="77777777" w:rsidR="00E65C21" w:rsidRPr="00E4345B" w:rsidRDefault="00E65C21" w:rsidP="00E65C21">
            <w:pPr>
              <w:spacing w:line="360" w:lineRule="exact"/>
              <w:jc w:val="center"/>
              <w:rPr>
                <w:rFonts w:ascii="Times New Roman" w:eastAsia="標楷體" w:hAnsi="Times New Roman" w:cs="Times New Roman"/>
                <w:color w:val="000000" w:themeColor="text1"/>
                <w:sz w:val="22"/>
                <w:szCs w:val="22"/>
              </w:rPr>
            </w:pPr>
            <w:r w:rsidRPr="00E4345B">
              <w:rPr>
                <w:rFonts w:ascii="Times New Roman" w:eastAsia="標楷體" w:hAnsi="Times New Roman" w:cs="Times New Roman"/>
                <w:color w:val="000000" w:themeColor="text1"/>
                <w:sz w:val="22"/>
                <w:szCs w:val="22"/>
              </w:rPr>
              <w:t>□</w:t>
            </w:r>
          </w:p>
        </w:tc>
        <w:tc>
          <w:tcPr>
            <w:tcW w:w="295" w:type="pct"/>
            <w:tcBorders>
              <w:top w:val="single" w:sz="6" w:space="0" w:color="000000"/>
              <w:left w:val="single" w:sz="6" w:space="0" w:color="000000"/>
              <w:bottom w:val="single" w:sz="6" w:space="0" w:color="000000"/>
              <w:right w:val="single" w:sz="6" w:space="0" w:color="000000"/>
            </w:tcBorders>
            <w:shd w:val="clear" w:color="auto" w:fill="auto"/>
            <w:vAlign w:val="center"/>
          </w:tcPr>
          <w:p w14:paraId="09873985" w14:textId="77777777" w:rsidR="00E65C21" w:rsidRPr="00E4345B" w:rsidRDefault="00E65C21" w:rsidP="00E65C21">
            <w:pPr>
              <w:spacing w:line="360" w:lineRule="exact"/>
              <w:jc w:val="center"/>
              <w:rPr>
                <w:rFonts w:ascii="Times New Roman" w:eastAsia="標楷體" w:hAnsi="Times New Roman" w:cs="Times New Roman"/>
                <w:color w:val="000000" w:themeColor="text1"/>
                <w:sz w:val="22"/>
                <w:szCs w:val="22"/>
              </w:rPr>
            </w:pPr>
            <w:r w:rsidRPr="00E4345B">
              <w:rPr>
                <w:rFonts w:ascii="Times New Roman" w:eastAsia="標楷體" w:hAnsi="Times New Roman" w:cs="Times New Roman"/>
                <w:color w:val="000000" w:themeColor="text1"/>
                <w:sz w:val="22"/>
                <w:szCs w:val="22"/>
              </w:rPr>
              <w:t>□</w:t>
            </w:r>
          </w:p>
        </w:tc>
        <w:tc>
          <w:tcPr>
            <w:tcW w:w="362" w:type="pct"/>
            <w:tcBorders>
              <w:top w:val="single" w:sz="6" w:space="0" w:color="000000"/>
              <w:left w:val="single" w:sz="6" w:space="0" w:color="000000"/>
              <w:bottom w:val="single" w:sz="6" w:space="0" w:color="000000"/>
              <w:right w:val="single" w:sz="6" w:space="0" w:color="000000"/>
            </w:tcBorders>
            <w:shd w:val="clear" w:color="auto" w:fill="auto"/>
            <w:vAlign w:val="center"/>
          </w:tcPr>
          <w:p w14:paraId="23B65D63" w14:textId="77777777" w:rsidR="00E65C21" w:rsidRPr="00E4345B" w:rsidRDefault="00E65C21" w:rsidP="00E65C21">
            <w:pPr>
              <w:spacing w:line="360" w:lineRule="exact"/>
              <w:jc w:val="center"/>
              <w:rPr>
                <w:rFonts w:ascii="Times New Roman" w:eastAsia="標楷體" w:hAnsi="Times New Roman" w:cs="Times New Roman"/>
                <w:color w:val="000000" w:themeColor="text1"/>
                <w:sz w:val="22"/>
                <w:szCs w:val="22"/>
              </w:rPr>
            </w:pPr>
            <w:r w:rsidRPr="00E4345B">
              <w:rPr>
                <w:rFonts w:ascii="Times New Roman" w:eastAsia="標楷體" w:hAnsi="Times New Roman" w:cs="Times New Roman"/>
                <w:color w:val="000000" w:themeColor="text1"/>
                <w:sz w:val="22"/>
                <w:szCs w:val="22"/>
              </w:rPr>
              <w:t>□</w:t>
            </w:r>
          </w:p>
        </w:tc>
        <w:tc>
          <w:tcPr>
            <w:tcW w:w="388" w:type="pct"/>
            <w:tcBorders>
              <w:top w:val="single" w:sz="6" w:space="0" w:color="000000"/>
              <w:left w:val="single" w:sz="6" w:space="0" w:color="000000"/>
              <w:bottom w:val="single" w:sz="6" w:space="0" w:color="000000"/>
              <w:right w:val="single" w:sz="6" w:space="0" w:color="000000"/>
            </w:tcBorders>
            <w:shd w:val="clear" w:color="auto" w:fill="auto"/>
            <w:vAlign w:val="center"/>
          </w:tcPr>
          <w:p w14:paraId="2629700A" w14:textId="77777777" w:rsidR="00E65C21" w:rsidRPr="00E4345B" w:rsidRDefault="00E65C21" w:rsidP="00E65C21">
            <w:pPr>
              <w:spacing w:line="360" w:lineRule="exact"/>
              <w:jc w:val="center"/>
              <w:rPr>
                <w:rFonts w:ascii="Times New Roman" w:eastAsia="標楷體" w:hAnsi="Times New Roman" w:cs="Times New Roman"/>
                <w:color w:val="000000" w:themeColor="text1"/>
                <w:sz w:val="22"/>
                <w:szCs w:val="22"/>
              </w:rPr>
            </w:pPr>
            <w:r w:rsidRPr="00E4345B">
              <w:rPr>
                <w:rFonts w:ascii="Times New Roman" w:eastAsia="標楷體" w:hAnsi="Times New Roman" w:cs="Times New Roman"/>
                <w:color w:val="000000" w:themeColor="text1"/>
                <w:sz w:val="22"/>
                <w:szCs w:val="22"/>
              </w:rPr>
              <w:t>□</w:t>
            </w:r>
          </w:p>
        </w:tc>
        <w:tc>
          <w:tcPr>
            <w:tcW w:w="388" w:type="pct"/>
            <w:tcBorders>
              <w:top w:val="single" w:sz="6" w:space="0" w:color="000000"/>
              <w:left w:val="single" w:sz="6" w:space="0" w:color="000000"/>
              <w:bottom w:val="single" w:sz="6" w:space="0" w:color="000000"/>
              <w:right w:val="single" w:sz="6" w:space="0" w:color="000000"/>
            </w:tcBorders>
          </w:tcPr>
          <w:p w14:paraId="1EBBF7A4" w14:textId="77777777" w:rsidR="00E65C21" w:rsidRPr="00E4345B" w:rsidRDefault="00E65C21" w:rsidP="00E65C21">
            <w:pPr>
              <w:spacing w:line="360" w:lineRule="exact"/>
              <w:jc w:val="center"/>
              <w:rPr>
                <w:rFonts w:ascii="Times New Roman" w:eastAsia="標楷體" w:hAnsi="Times New Roman" w:cs="Times New Roman"/>
                <w:color w:val="000000" w:themeColor="text1"/>
                <w:sz w:val="22"/>
                <w:szCs w:val="22"/>
              </w:rPr>
            </w:pPr>
          </w:p>
        </w:tc>
      </w:tr>
      <w:tr w:rsidR="00E4345B" w:rsidRPr="00E4345B" w14:paraId="4291624B" w14:textId="77777777" w:rsidTr="00E65C21">
        <w:trPr>
          <w:trHeight w:hRule="exact" w:val="412"/>
          <w:jc w:val="center"/>
        </w:trPr>
        <w:tc>
          <w:tcPr>
            <w:tcW w:w="208" w:type="pct"/>
            <w:tcBorders>
              <w:top w:val="single" w:sz="6" w:space="0" w:color="000000"/>
              <w:left w:val="single" w:sz="6" w:space="0" w:color="000000"/>
              <w:bottom w:val="single" w:sz="6" w:space="0" w:color="000000"/>
              <w:right w:val="single" w:sz="6" w:space="0" w:color="000000"/>
            </w:tcBorders>
            <w:vAlign w:val="center"/>
          </w:tcPr>
          <w:p w14:paraId="3346DFE7" w14:textId="77777777" w:rsidR="00E65C21" w:rsidRPr="00E4345B" w:rsidRDefault="00E65C21" w:rsidP="00E65C21">
            <w:pPr>
              <w:spacing w:line="360" w:lineRule="exact"/>
              <w:jc w:val="center"/>
              <w:rPr>
                <w:rFonts w:ascii="Times New Roman" w:eastAsia="標楷體" w:hAnsi="Times New Roman" w:cs="Times New Roman"/>
                <w:color w:val="000000" w:themeColor="text1"/>
                <w:sz w:val="22"/>
                <w:szCs w:val="22"/>
              </w:rPr>
            </w:pPr>
            <w:r w:rsidRPr="00E4345B">
              <w:rPr>
                <w:rFonts w:ascii="Times New Roman" w:eastAsia="標楷體" w:hAnsi="Times New Roman" w:cs="Times New Roman"/>
                <w:color w:val="000000" w:themeColor="text1"/>
                <w:sz w:val="22"/>
                <w:szCs w:val="22"/>
              </w:rPr>
              <w:t>10</w:t>
            </w:r>
          </w:p>
        </w:tc>
        <w:tc>
          <w:tcPr>
            <w:tcW w:w="4404" w:type="pct"/>
            <w:gridSpan w:val="6"/>
            <w:tcBorders>
              <w:top w:val="single" w:sz="6" w:space="0" w:color="000000"/>
              <w:left w:val="single" w:sz="6" w:space="0" w:color="000000"/>
              <w:bottom w:val="single" w:sz="6" w:space="0" w:color="000000"/>
              <w:right w:val="single" w:sz="6" w:space="0" w:color="000000"/>
            </w:tcBorders>
            <w:shd w:val="clear" w:color="auto" w:fill="auto"/>
            <w:vAlign w:val="center"/>
          </w:tcPr>
          <w:p w14:paraId="410862B5" w14:textId="77777777" w:rsidR="00E65C21" w:rsidRPr="00E4345B" w:rsidRDefault="00E65C21" w:rsidP="00E65C21">
            <w:pPr>
              <w:spacing w:line="360" w:lineRule="exact"/>
              <w:rPr>
                <w:rFonts w:ascii="Times New Roman" w:eastAsia="標楷體" w:hAnsi="Times New Roman" w:cs="Times New Roman"/>
                <w:bCs/>
                <w:color w:val="000000" w:themeColor="text1"/>
                <w:sz w:val="22"/>
                <w:szCs w:val="22"/>
              </w:rPr>
            </w:pPr>
            <w:r w:rsidRPr="00E4345B">
              <w:rPr>
                <w:rFonts w:ascii="Times New Roman" w:eastAsia="標楷體" w:hAnsi="Times New Roman" w:cs="Times New Roman"/>
                <w:bCs/>
                <w:color w:val="000000" w:themeColor="text1"/>
                <w:sz w:val="22"/>
                <w:szCs w:val="22"/>
              </w:rPr>
              <w:t>平均每週與臨床教師討論次數？</w:t>
            </w:r>
            <w:r w:rsidRPr="00E4345B">
              <w:rPr>
                <w:rFonts w:ascii="Times New Roman" w:eastAsia="標楷體" w:hAnsi="Times New Roman" w:cs="Times New Roman"/>
                <w:bCs/>
                <w:color w:val="000000" w:themeColor="text1"/>
                <w:sz w:val="22"/>
                <w:szCs w:val="22"/>
              </w:rPr>
              <w:t xml:space="preserve"> </w:t>
            </w:r>
            <w:r w:rsidRPr="00E4345B">
              <w:rPr>
                <w:rFonts w:ascii="Times New Roman" w:eastAsia="標楷體" w:hAnsi="Times New Roman" w:cs="Times New Roman"/>
                <w:color w:val="000000" w:themeColor="text1"/>
                <w:sz w:val="22"/>
                <w:szCs w:val="22"/>
              </w:rPr>
              <w:t>□1</w:t>
            </w:r>
            <w:r w:rsidRPr="00E4345B">
              <w:rPr>
                <w:rFonts w:ascii="Times New Roman" w:eastAsia="標楷體" w:hAnsi="Times New Roman" w:cs="Times New Roman"/>
                <w:color w:val="000000" w:themeColor="text1"/>
                <w:sz w:val="22"/>
                <w:szCs w:val="22"/>
              </w:rPr>
              <w:t>次</w:t>
            </w:r>
            <w:r w:rsidRPr="00E4345B">
              <w:rPr>
                <w:rFonts w:ascii="Times New Roman" w:eastAsia="標楷體" w:hAnsi="Times New Roman" w:cs="Times New Roman"/>
                <w:color w:val="000000" w:themeColor="text1"/>
                <w:sz w:val="22"/>
                <w:szCs w:val="22"/>
              </w:rPr>
              <w:t>/</w:t>
            </w:r>
            <w:r w:rsidRPr="00E4345B">
              <w:rPr>
                <w:rFonts w:ascii="Times New Roman" w:eastAsia="標楷體" w:hAnsi="Times New Roman" w:cs="Times New Roman"/>
                <w:color w:val="000000" w:themeColor="text1"/>
                <w:sz w:val="22"/>
                <w:szCs w:val="22"/>
              </w:rPr>
              <w:t>週以下</w:t>
            </w:r>
            <w:r w:rsidRPr="00E4345B">
              <w:rPr>
                <w:rFonts w:ascii="Times New Roman" w:eastAsia="標楷體" w:hAnsi="Times New Roman" w:cs="Times New Roman"/>
                <w:color w:val="000000" w:themeColor="text1"/>
                <w:sz w:val="22"/>
                <w:szCs w:val="22"/>
              </w:rPr>
              <w:t xml:space="preserve"> □2</w:t>
            </w:r>
            <w:r w:rsidRPr="00E4345B">
              <w:rPr>
                <w:rFonts w:ascii="Times New Roman" w:eastAsia="標楷體" w:hAnsi="Times New Roman" w:cs="Times New Roman"/>
                <w:color w:val="000000" w:themeColor="text1"/>
                <w:sz w:val="22"/>
                <w:szCs w:val="22"/>
              </w:rPr>
              <w:t>次</w:t>
            </w:r>
            <w:r w:rsidRPr="00E4345B">
              <w:rPr>
                <w:rFonts w:ascii="Times New Roman" w:eastAsia="標楷體" w:hAnsi="Times New Roman" w:cs="Times New Roman"/>
                <w:color w:val="000000" w:themeColor="text1"/>
                <w:sz w:val="22"/>
                <w:szCs w:val="22"/>
              </w:rPr>
              <w:t>/</w:t>
            </w:r>
            <w:r w:rsidRPr="00E4345B">
              <w:rPr>
                <w:rFonts w:ascii="Times New Roman" w:eastAsia="標楷體" w:hAnsi="Times New Roman" w:cs="Times New Roman"/>
                <w:color w:val="000000" w:themeColor="text1"/>
                <w:sz w:val="22"/>
                <w:szCs w:val="22"/>
              </w:rPr>
              <w:t>週</w:t>
            </w:r>
            <w:r w:rsidRPr="00E4345B">
              <w:rPr>
                <w:rFonts w:ascii="Times New Roman" w:eastAsia="標楷體" w:hAnsi="Times New Roman" w:cs="Times New Roman"/>
                <w:color w:val="000000" w:themeColor="text1"/>
                <w:sz w:val="22"/>
                <w:szCs w:val="22"/>
              </w:rPr>
              <w:t xml:space="preserve"> □3</w:t>
            </w:r>
            <w:r w:rsidRPr="00E4345B">
              <w:rPr>
                <w:rFonts w:ascii="Times New Roman" w:eastAsia="標楷體" w:hAnsi="Times New Roman" w:cs="Times New Roman"/>
                <w:color w:val="000000" w:themeColor="text1"/>
                <w:sz w:val="22"/>
                <w:szCs w:val="22"/>
              </w:rPr>
              <w:t>次</w:t>
            </w:r>
            <w:r w:rsidRPr="00E4345B">
              <w:rPr>
                <w:rFonts w:ascii="Times New Roman" w:eastAsia="標楷體" w:hAnsi="Times New Roman" w:cs="Times New Roman"/>
                <w:color w:val="000000" w:themeColor="text1"/>
                <w:sz w:val="22"/>
                <w:szCs w:val="22"/>
              </w:rPr>
              <w:t>/</w:t>
            </w:r>
            <w:r w:rsidRPr="00E4345B">
              <w:rPr>
                <w:rFonts w:ascii="Times New Roman" w:eastAsia="標楷體" w:hAnsi="Times New Roman" w:cs="Times New Roman"/>
                <w:color w:val="000000" w:themeColor="text1"/>
                <w:sz w:val="22"/>
                <w:szCs w:val="22"/>
              </w:rPr>
              <w:t>週</w:t>
            </w:r>
            <w:r w:rsidRPr="00E4345B">
              <w:rPr>
                <w:rFonts w:ascii="Times New Roman" w:eastAsia="標楷體" w:hAnsi="Times New Roman" w:cs="Times New Roman"/>
                <w:color w:val="000000" w:themeColor="text1"/>
                <w:sz w:val="22"/>
                <w:szCs w:val="22"/>
              </w:rPr>
              <w:t xml:space="preserve"> □4</w:t>
            </w:r>
            <w:r w:rsidRPr="00E4345B">
              <w:rPr>
                <w:rFonts w:ascii="Times New Roman" w:eastAsia="標楷體" w:hAnsi="Times New Roman" w:cs="Times New Roman"/>
                <w:color w:val="000000" w:themeColor="text1"/>
                <w:sz w:val="22"/>
                <w:szCs w:val="22"/>
              </w:rPr>
              <w:t>次</w:t>
            </w:r>
            <w:r w:rsidRPr="00E4345B">
              <w:rPr>
                <w:rFonts w:ascii="Times New Roman" w:eastAsia="標楷體" w:hAnsi="Times New Roman" w:cs="Times New Roman"/>
                <w:color w:val="000000" w:themeColor="text1"/>
                <w:sz w:val="22"/>
                <w:szCs w:val="22"/>
              </w:rPr>
              <w:t>/</w:t>
            </w:r>
            <w:r w:rsidRPr="00E4345B">
              <w:rPr>
                <w:rFonts w:ascii="Times New Roman" w:eastAsia="標楷體" w:hAnsi="Times New Roman" w:cs="Times New Roman"/>
                <w:color w:val="000000" w:themeColor="text1"/>
                <w:sz w:val="22"/>
                <w:szCs w:val="22"/>
              </w:rPr>
              <w:t>週</w:t>
            </w:r>
            <w:r w:rsidRPr="00E4345B">
              <w:rPr>
                <w:rFonts w:ascii="Times New Roman" w:eastAsia="標楷體" w:hAnsi="Times New Roman" w:cs="Times New Roman"/>
                <w:color w:val="000000" w:themeColor="text1"/>
                <w:sz w:val="22"/>
                <w:szCs w:val="22"/>
              </w:rPr>
              <w:t xml:space="preserve"> □5</w:t>
            </w:r>
            <w:r w:rsidRPr="00E4345B">
              <w:rPr>
                <w:rFonts w:ascii="Times New Roman" w:eastAsia="標楷體" w:hAnsi="Times New Roman" w:cs="Times New Roman"/>
                <w:color w:val="000000" w:themeColor="text1"/>
                <w:sz w:val="22"/>
                <w:szCs w:val="22"/>
              </w:rPr>
              <w:t>次</w:t>
            </w:r>
            <w:r w:rsidRPr="00E4345B">
              <w:rPr>
                <w:rFonts w:ascii="Times New Roman" w:eastAsia="標楷體" w:hAnsi="Times New Roman" w:cs="Times New Roman"/>
                <w:color w:val="000000" w:themeColor="text1"/>
                <w:sz w:val="22"/>
                <w:szCs w:val="22"/>
              </w:rPr>
              <w:t>/</w:t>
            </w:r>
            <w:r w:rsidRPr="00E4345B">
              <w:rPr>
                <w:rFonts w:ascii="Times New Roman" w:eastAsia="標楷體" w:hAnsi="Times New Roman" w:cs="Times New Roman"/>
                <w:color w:val="000000" w:themeColor="text1"/>
                <w:sz w:val="22"/>
                <w:szCs w:val="22"/>
              </w:rPr>
              <w:t>週</w:t>
            </w:r>
            <w:r w:rsidRPr="00E4345B">
              <w:rPr>
                <w:rFonts w:ascii="Times New Roman" w:eastAsia="標楷體" w:hAnsi="Times New Roman" w:cs="Times New Roman"/>
                <w:color w:val="000000" w:themeColor="text1"/>
                <w:sz w:val="22"/>
                <w:szCs w:val="22"/>
              </w:rPr>
              <w:t>(</w:t>
            </w:r>
            <w:r w:rsidRPr="00E4345B">
              <w:rPr>
                <w:rFonts w:ascii="Times New Roman" w:eastAsia="標楷體" w:hAnsi="Times New Roman" w:cs="Times New Roman"/>
                <w:color w:val="000000" w:themeColor="text1"/>
                <w:sz w:val="22"/>
                <w:szCs w:val="22"/>
              </w:rPr>
              <w:t>含</w:t>
            </w:r>
            <w:r w:rsidRPr="00E4345B">
              <w:rPr>
                <w:rFonts w:ascii="Times New Roman" w:eastAsia="標楷體" w:hAnsi="Times New Roman" w:cs="Times New Roman"/>
                <w:color w:val="000000" w:themeColor="text1"/>
                <w:sz w:val="22"/>
                <w:szCs w:val="22"/>
              </w:rPr>
              <w:t>)</w:t>
            </w:r>
            <w:r w:rsidRPr="00E4345B">
              <w:rPr>
                <w:rFonts w:ascii="Times New Roman" w:eastAsia="標楷體" w:hAnsi="Times New Roman" w:cs="Times New Roman"/>
                <w:color w:val="000000" w:themeColor="text1"/>
                <w:sz w:val="22"/>
                <w:szCs w:val="22"/>
              </w:rPr>
              <w:t>以上</w:t>
            </w:r>
          </w:p>
        </w:tc>
        <w:tc>
          <w:tcPr>
            <w:tcW w:w="388" w:type="pct"/>
            <w:tcBorders>
              <w:top w:val="single" w:sz="6" w:space="0" w:color="000000"/>
              <w:left w:val="single" w:sz="6" w:space="0" w:color="000000"/>
              <w:bottom w:val="single" w:sz="6" w:space="0" w:color="000000"/>
              <w:right w:val="single" w:sz="6" w:space="0" w:color="000000"/>
            </w:tcBorders>
          </w:tcPr>
          <w:p w14:paraId="79BF7FA9" w14:textId="77777777" w:rsidR="00E65C21" w:rsidRPr="00E4345B" w:rsidRDefault="00E65C21" w:rsidP="00E65C21">
            <w:pPr>
              <w:spacing w:line="360" w:lineRule="exact"/>
              <w:rPr>
                <w:rFonts w:ascii="Times New Roman" w:eastAsia="標楷體" w:hAnsi="Times New Roman" w:cs="Times New Roman"/>
                <w:bCs/>
                <w:color w:val="000000" w:themeColor="text1"/>
                <w:sz w:val="22"/>
                <w:szCs w:val="22"/>
              </w:rPr>
            </w:pPr>
          </w:p>
        </w:tc>
      </w:tr>
    </w:tbl>
    <w:p w14:paraId="5E74A04D" w14:textId="77777777" w:rsidR="00E65C21" w:rsidRPr="00E4345B" w:rsidRDefault="00E65C21" w:rsidP="00E65C21">
      <w:pPr>
        <w:spacing w:line="440" w:lineRule="exact"/>
        <w:rPr>
          <w:rFonts w:ascii="Times New Roman" w:eastAsia="標楷體" w:hAnsi="Times New Roman" w:cs="Times New Roman"/>
          <w:b/>
          <w:bCs/>
          <w:color w:val="000000" w:themeColor="text1"/>
          <w:sz w:val="22"/>
          <w:szCs w:val="22"/>
        </w:rPr>
      </w:pPr>
      <w:r w:rsidRPr="00E4345B">
        <w:rPr>
          <w:rFonts w:ascii="Times New Roman" w:eastAsia="標楷體" w:hAnsi="Times New Roman" w:cs="Times New Roman"/>
          <w:b/>
          <w:bCs/>
          <w:color w:val="000000" w:themeColor="text1"/>
          <w:sz w:val="22"/>
          <w:szCs w:val="22"/>
        </w:rPr>
        <w:t>意見發表</w:t>
      </w:r>
      <w:r w:rsidRPr="00E4345B">
        <w:rPr>
          <w:rFonts w:ascii="Times New Roman" w:eastAsia="標楷體" w:hAnsi="Times New Roman" w:cs="Times New Roman"/>
          <w:b/>
          <w:bCs/>
          <w:color w:val="000000" w:themeColor="text1"/>
          <w:sz w:val="22"/>
          <w:szCs w:val="22"/>
        </w:rPr>
        <w:t>:</w:t>
      </w:r>
      <w:r w:rsidRPr="00E4345B">
        <w:rPr>
          <w:rFonts w:ascii="Times New Roman" w:eastAsia="標楷體" w:hAnsi="Times New Roman" w:cs="Times New Roman"/>
          <w:b/>
          <w:bCs/>
          <w:color w:val="000000" w:themeColor="text1"/>
          <w:sz w:val="22"/>
          <w:szCs w:val="22"/>
        </w:rPr>
        <w:t>若有需要反映、溝通、表達事項，請書寫於下：</w:t>
      </w:r>
    </w:p>
    <w:tbl>
      <w:tblPr>
        <w:tblW w:w="0" w:type="auto"/>
        <w:tblBorders>
          <w:bottom w:val="single" w:sz="4" w:space="0" w:color="000000"/>
          <w:insideH w:val="single" w:sz="4" w:space="0" w:color="000000"/>
          <w:insideV w:val="single" w:sz="4" w:space="0" w:color="000000"/>
        </w:tblBorders>
        <w:tblLook w:val="04A0" w:firstRow="1" w:lastRow="0" w:firstColumn="1" w:lastColumn="0" w:noHBand="0" w:noVBand="1"/>
      </w:tblPr>
      <w:tblGrid>
        <w:gridCol w:w="10374"/>
      </w:tblGrid>
      <w:tr w:rsidR="00E4345B" w:rsidRPr="00E4345B" w14:paraId="35FE2DA4" w14:textId="77777777" w:rsidTr="00E65C21">
        <w:tc>
          <w:tcPr>
            <w:tcW w:w="10374" w:type="dxa"/>
          </w:tcPr>
          <w:p w14:paraId="3B3687A2" w14:textId="77777777" w:rsidR="00E65C21" w:rsidRPr="00E4345B" w:rsidRDefault="00E65C21" w:rsidP="00E65C21">
            <w:pPr>
              <w:spacing w:line="480" w:lineRule="auto"/>
              <w:jc w:val="center"/>
              <w:rPr>
                <w:rFonts w:ascii="Times New Roman" w:eastAsia="標楷體" w:hAnsi="Times New Roman" w:cs="Times New Roman"/>
                <w:color w:val="000000" w:themeColor="text1"/>
                <w:sz w:val="22"/>
                <w:szCs w:val="22"/>
              </w:rPr>
            </w:pPr>
          </w:p>
        </w:tc>
      </w:tr>
      <w:tr w:rsidR="00E4345B" w:rsidRPr="00E4345B" w14:paraId="21DC4902" w14:textId="77777777" w:rsidTr="00E65C21">
        <w:tc>
          <w:tcPr>
            <w:tcW w:w="10374" w:type="dxa"/>
          </w:tcPr>
          <w:p w14:paraId="7329B39B" w14:textId="77777777" w:rsidR="00E65C21" w:rsidRPr="00E4345B" w:rsidRDefault="00E65C21" w:rsidP="00E65C21">
            <w:pPr>
              <w:spacing w:line="480" w:lineRule="auto"/>
              <w:jc w:val="center"/>
              <w:rPr>
                <w:rFonts w:ascii="Times New Roman" w:eastAsia="標楷體" w:hAnsi="Times New Roman" w:cs="Times New Roman"/>
                <w:color w:val="000000" w:themeColor="text1"/>
                <w:sz w:val="22"/>
                <w:szCs w:val="22"/>
              </w:rPr>
            </w:pPr>
          </w:p>
        </w:tc>
      </w:tr>
    </w:tbl>
    <w:p w14:paraId="1AE98368" w14:textId="77777777" w:rsidR="00E65C21" w:rsidRPr="00E4345B" w:rsidRDefault="00E65C21" w:rsidP="00E65C21">
      <w:pPr>
        <w:spacing w:line="460" w:lineRule="exact"/>
        <w:jc w:val="center"/>
        <w:rPr>
          <w:rFonts w:ascii="Times New Roman" w:eastAsia="標楷體" w:hAnsi="Times New Roman" w:cs="Times New Roman"/>
          <w:b/>
          <w:color w:val="000000" w:themeColor="text1"/>
        </w:rPr>
      </w:pPr>
      <w:r w:rsidRPr="00E4345B">
        <w:rPr>
          <w:rFonts w:ascii="Times New Roman" w:eastAsia="標楷體" w:hAnsi="Times New Roman" w:cs="Times New Roman"/>
          <w:b/>
          <w:color w:val="000000" w:themeColor="text1"/>
        </w:rPr>
        <w:t>謝謝耐心填答此份問卷</w:t>
      </w:r>
    </w:p>
    <w:p w14:paraId="0B62F0AB" w14:textId="77777777" w:rsidR="00E65C21" w:rsidRPr="00E4345B" w:rsidRDefault="00E65C21" w:rsidP="0013529B">
      <w:pPr>
        <w:rPr>
          <w:rFonts w:ascii="Times New Roman" w:eastAsia="標楷體" w:hAnsi="Times New Roman" w:cs="Times New Roman"/>
          <w:color w:val="000000" w:themeColor="text1"/>
        </w:rPr>
      </w:pPr>
    </w:p>
    <w:p w14:paraId="6DB79953" w14:textId="77777777" w:rsidR="00E65C21" w:rsidRPr="00E4345B" w:rsidRDefault="00E65C21" w:rsidP="0013529B">
      <w:pPr>
        <w:rPr>
          <w:rFonts w:ascii="Times New Roman" w:eastAsia="標楷體" w:hAnsi="Times New Roman" w:cs="Times New Roman"/>
          <w:color w:val="000000" w:themeColor="text1"/>
        </w:rPr>
      </w:pPr>
    </w:p>
    <w:p w14:paraId="3781F0C0" w14:textId="77777777" w:rsidR="00E65C21" w:rsidRPr="00E4345B" w:rsidRDefault="00E65C21" w:rsidP="00E65C21">
      <w:pPr>
        <w:rPr>
          <w:rFonts w:ascii="Times New Roman" w:eastAsia="標楷體" w:hAnsi="Times New Roman" w:cs="Times New Roman"/>
          <w:b/>
          <w:color w:val="000000" w:themeColor="text1"/>
        </w:rPr>
      </w:pPr>
      <w:r w:rsidRPr="00E4345B">
        <w:rPr>
          <w:rFonts w:ascii="Times New Roman" w:eastAsia="標楷體" w:hAnsi="Times New Roman" w:cs="Times New Roman"/>
          <w:b/>
          <w:color w:val="000000" w:themeColor="text1"/>
        </w:rPr>
        <w:lastRenderedPageBreak/>
        <w:t>附件</w:t>
      </w:r>
      <w:r w:rsidR="0033244B" w:rsidRPr="00E4345B">
        <w:rPr>
          <w:rFonts w:ascii="Times New Roman" w:eastAsia="標楷體" w:hAnsi="Times New Roman" w:cs="Times New Roman"/>
          <w:b/>
          <w:color w:val="000000" w:themeColor="text1"/>
        </w:rPr>
        <w:t>四</w:t>
      </w:r>
      <w:r w:rsidR="00AA1D9E" w:rsidRPr="00E4345B">
        <w:rPr>
          <w:rFonts w:ascii="Times New Roman" w:eastAsia="標楷體" w:hAnsi="Times New Roman" w:cs="Times New Roman"/>
          <w:b/>
          <w:color w:val="000000" w:themeColor="text1"/>
        </w:rPr>
        <w:t xml:space="preserve">: </w:t>
      </w:r>
      <w:r w:rsidR="00AA1D9E" w:rsidRPr="00E4345B">
        <w:rPr>
          <w:rFonts w:ascii="Times New Roman" w:eastAsia="標楷體" w:hAnsi="Times New Roman" w:cs="Times New Roman"/>
          <w:b/>
          <w:color w:val="000000" w:themeColor="text1"/>
        </w:rPr>
        <w:t>內科部實習醫</w:t>
      </w:r>
      <w:r w:rsidR="00C5446E" w:rsidRPr="00E4345B">
        <w:rPr>
          <w:rFonts w:ascii="Times New Roman" w:eastAsia="標楷體" w:hAnsi="Times New Roman" w:cs="Times New Roman"/>
          <w:b/>
          <w:color w:val="000000" w:themeColor="text1"/>
        </w:rPr>
        <w:t>學生</w:t>
      </w:r>
      <w:r w:rsidR="00AA1D9E" w:rsidRPr="00E4345B">
        <w:rPr>
          <w:rFonts w:ascii="Times New Roman" w:eastAsia="標楷體" w:hAnsi="Times New Roman" w:cs="Times New Roman"/>
          <w:b/>
          <w:color w:val="000000" w:themeColor="text1"/>
        </w:rPr>
        <w:t>問卷調查表</w:t>
      </w:r>
    </w:p>
    <w:p w14:paraId="0EFDC94C" w14:textId="77777777" w:rsidR="00E65C21" w:rsidRPr="00E4345B" w:rsidRDefault="00E65C21" w:rsidP="00E65C21">
      <w:pPr>
        <w:jc w:val="center"/>
        <w:rPr>
          <w:rFonts w:ascii="Times New Roman" w:eastAsia="標楷體" w:hAnsi="Times New Roman" w:cs="Times New Roman"/>
          <w:color w:val="000000" w:themeColor="text1"/>
          <w:sz w:val="36"/>
        </w:rPr>
      </w:pPr>
      <w:r w:rsidRPr="00E4345B">
        <w:rPr>
          <w:rFonts w:ascii="Times New Roman" w:eastAsia="標楷體" w:hAnsi="Times New Roman" w:cs="Times New Roman"/>
          <w:b/>
          <w:color w:val="000000" w:themeColor="text1"/>
          <w:sz w:val="36"/>
          <w:shd w:val="pct15" w:color="auto" w:fill="FFFFFF"/>
        </w:rPr>
        <w:t>內科部實習醫</w:t>
      </w:r>
      <w:r w:rsidR="00C5446E" w:rsidRPr="00E4345B">
        <w:rPr>
          <w:rFonts w:ascii="Times New Roman" w:eastAsia="標楷體" w:hAnsi="Times New Roman" w:cs="Times New Roman"/>
          <w:b/>
          <w:color w:val="000000" w:themeColor="text1"/>
          <w:sz w:val="36"/>
          <w:shd w:val="pct15" w:color="auto" w:fill="FFFFFF"/>
        </w:rPr>
        <w:t>學生</w:t>
      </w:r>
      <w:r w:rsidRPr="00E4345B">
        <w:rPr>
          <w:rFonts w:ascii="Times New Roman" w:eastAsia="標楷體" w:hAnsi="Times New Roman" w:cs="Times New Roman"/>
          <w:b/>
          <w:color w:val="000000" w:themeColor="text1"/>
          <w:sz w:val="36"/>
          <w:shd w:val="pct15" w:color="auto" w:fill="FFFFFF"/>
        </w:rPr>
        <w:t>問卷調查表</w:t>
      </w:r>
    </w:p>
    <w:p w14:paraId="39203064" w14:textId="77777777" w:rsidR="00E65C21" w:rsidRPr="00E4345B" w:rsidRDefault="00E65C21" w:rsidP="00E65C21">
      <w:pPr>
        <w:pBdr>
          <w:top w:val="single" w:sz="4" w:space="1" w:color="auto"/>
          <w:left w:val="single" w:sz="4" w:space="4" w:color="auto"/>
          <w:bottom w:val="single" w:sz="4" w:space="1" w:color="auto"/>
          <w:right w:val="single" w:sz="4" w:space="4" w:color="auto"/>
        </w:pBdr>
        <w:rPr>
          <w:rFonts w:ascii="Times New Roman" w:eastAsia="標楷體" w:hAnsi="Times New Roman" w:cs="Times New Roman"/>
          <w:color w:val="000000" w:themeColor="text1"/>
          <w:sz w:val="20"/>
        </w:rPr>
      </w:pPr>
      <w:r w:rsidRPr="00E4345B">
        <w:rPr>
          <w:rFonts w:ascii="Times New Roman" w:eastAsia="標楷體" w:hAnsi="Times New Roman" w:cs="Times New Roman"/>
          <w:color w:val="000000" w:themeColor="text1"/>
          <w:sz w:val="20"/>
        </w:rPr>
        <w:t>各位親愛的實</w:t>
      </w:r>
      <w:r w:rsidR="00C5446E" w:rsidRPr="00E4345B">
        <w:rPr>
          <w:rFonts w:ascii="Times New Roman" w:eastAsia="標楷體" w:hAnsi="Times New Roman" w:cs="Times New Roman"/>
          <w:color w:val="000000" w:themeColor="text1"/>
          <w:sz w:val="20"/>
        </w:rPr>
        <w:t>習</w:t>
      </w:r>
      <w:r w:rsidRPr="00E4345B">
        <w:rPr>
          <w:rFonts w:ascii="Times New Roman" w:eastAsia="標楷體" w:hAnsi="Times New Roman" w:cs="Times New Roman"/>
          <w:color w:val="000000" w:themeColor="text1"/>
          <w:sz w:val="20"/>
        </w:rPr>
        <w:t>醫</w:t>
      </w:r>
      <w:r w:rsidR="00C5446E" w:rsidRPr="00E4345B">
        <w:rPr>
          <w:rFonts w:ascii="Times New Roman" w:eastAsia="標楷體" w:hAnsi="Times New Roman" w:cs="Times New Roman"/>
          <w:color w:val="000000" w:themeColor="text1"/>
          <w:sz w:val="20"/>
        </w:rPr>
        <w:t>學生</w:t>
      </w:r>
      <w:r w:rsidRPr="00E4345B">
        <w:rPr>
          <w:rFonts w:ascii="Times New Roman" w:eastAsia="標楷體" w:hAnsi="Times New Roman" w:cs="Times New Roman"/>
          <w:color w:val="000000" w:themeColor="text1"/>
          <w:sz w:val="20"/>
        </w:rPr>
        <w:t>們：</w:t>
      </w:r>
    </w:p>
    <w:p w14:paraId="22ED469E" w14:textId="77777777" w:rsidR="00E65C21" w:rsidRPr="00E4345B" w:rsidRDefault="00E65C21" w:rsidP="00E65C21">
      <w:pPr>
        <w:pBdr>
          <w:top w:val="single" w:sz="4" w:space="1" w:color="auto"/>
          <w:left w:val="single" w:sz="4" w:space="4" w:color="auto"/>
          <w:bottom w:val="single" w:sz="4" w:space="1" w:color="auto"/>
          <w:right w:val="single" w:sz="4" w:space="4" w:color="auto"/>
        </w:pBdr>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sz w:val="20"/>
        </w:rPr>
        <w:t xml:space="preserve">    </w:t>
      </w:r>
      <w:r w:rsidRPr="00E4345B">
        <w:rPr>
          <w:rFonts w:ascii="Times New Roman" w:eastAsia="標楷體" w:hAnsi="Times New Roman" w:cs="Times New Roman"/>
          <w:color w:val="000000" w:themeColor="text1"/>
          <w:sz w:val="20"/>
        </w:rPr>
        <w:t>內科為增進實習醫</w:t>
      </w:r>
      <w:r w:rsidR="00C5446E" w:rsidRPr="00E4345B">
        <w:rPr>
          <w:rFonts w:ascii="Times New Roman" w:eastAsia="標楷體" w:hAnsi="Times New Roman" w:cs="Times New Roman"/>
          <w:color w:val="000000" w:themeColor="text1"/>
          <w:sz w:val="20"/>
        </w:rPr>
        <w:t>學生</w:t>
      </w:r>
      <w:r w:rsidRPr="00E4345B">
        <w:rPr>
          <w:rFonts w:ascii="Times New Roman" w:eastAsia="標楷體" w:hAnsi="Times New Roman" w:cs="Times New Roman"/>
          <w:color w:val="000000" w:themeColor="text1"/>
          <w:sz w:val="20"/>
        </w:rPr>
        <w:t>的教學品質及提升教學風氣，同時針對各常見問題統計大家的意見和須求，以提供日後內科部修正訓練課程以及改善學習環境之參考，因此設計此一問卷調查表，採不計名方式，諴心期盼大家能提供寶貴意見，煩請於</w:t>
      </w:r>
      <w:r w:rsidRPr="00E4345B">
        <w:rPr>
          <w:rFonts w:ascii="Times New Roman" w:eastAsia="標楷體" w:hAnsi="Times New Roman" w:cs="Times New Roman"/>
          <w:color w:val="000000" w:themeColor="text1"/>
          <w:sz w:val="20"/>
        </w:rPr>
        <w:t>intern test</w:t>
      </w:r>
      <w:r w:rsidRPr="00E4345B">
        <w:rPr>
          <w:rFonts w:ascii="Times New Roman" w:eastAsia="標楷體" w:hAnsi="Times New Roman" w:cs="Times New Roman"/>
          <w:color w:val="000000" w:themeColor="text1"/>
          <w:sz w:val="20"/>
        </w:rPr>
        <w:t>時一併交回。</w:t>
      </w:r>
    </w:p>
    <w:p w14:paraId="03BAF085" w14:textId="77777777" w:rsidR="00E65C21" w:rsidRPr="00E4345B" w:rsidRDefault="00E65C21" w:rsidP="00E65C21">
      <w:pPr>
        <w:rPr>
          <w:rFonts w:ascii="Times New Roman" w:eastAsia="標楷體" w:hAnsi="Times New Roman" w:cs="Times New Roman"/>
          <w:color w:val="000000" w:themeColor="text1"/>
          <w:u w:val="single"/>
        </w:rPr>
      </w:pPr>
      <w:r w:rsidRPr="00E4345B">
        <w:rPr>
          <w:rFonts w:ascii="Times New Roman" w:eastAsia="標楷體" w:hAnsi="Times New Roman" w:cs="Times New Roman"/>
          <w:color w:val="000000" w:themeColor="text1"/>
        </w:rPr>
        <w:t>1</w:t>
      </w:r>
      <w:r w:rsidRPr="00E4345B">
        <w:rPr>
          <w:rFonts w:ascii="Times New Roman" w:eastAsia="標楷體" w:hAnsi="Times New Roman" w:cs="Times New Roman"/>
          <w:color w:val="000000" w:themeColor="text1"/>
        </w:rPr>
        <w:t>、訓練期間</w:t>
      </w:r>
      <w:r w:rsidRPr="00E4345B">
        <w:rPr>
          <w:rFonts w:ascii="Times New Roman" w:eastAsia="標楷體" w:hAnsi="Times New Roman" w:cs="Times New Roman"/>
          <w:color w:val="000000" w:themeColor="text1"/>
        </w:rPr>
        <w:t xml:space="preserve">:  </w:t>
      </w:r>
      <w:r w:rsidRPr="00E4345B">
        <w:rPr>
          <w:rFonts w:ascii="Times New Roman" w:eastAsia="標楷體" w:hAnsi="Times New Roman" w:cs="Times New Roman"/>
          <w:color w:val="000000" w:themeColor="text1"/>
          <w:u w:val="single"/>
        </w:rPr>
        <w:t xml:space="preserve"> </w:t>
      </w:r>
      <w:r w:rsidRPr="00E4345B">
        <w:rPr>
          <w:rFonts w:ascii="Times New Roman" w:eastAsia="標楷體" w:hAnsi="Times New Roman" w:cs="Times New Roman"/>
          <w:color w:val="000000" w:themeColor="text1"/>
          <w:u w:val="single"/>
        </w:rPr>
        <w:t>年</w:t>
      </w:r>
      <w:r w:rsidRPr="00E4345B">
        <w:rPr>
          <w:rFonts w:ascii="Times New Roman" w:eastAsia="標楷體" w:hAnsi="Times New Roman" w:cs="Times New Roman"/>
          <w:color w:val="000000" w:themeColor="text1"/>
          <w:u w:val="single"/>
        </w:rPr>
        <w:t xml:space="preserve">   </w:t>
      </w:r>
      <w:r w:rsidRPr="00E4345B">
        <w:rPr>
          <w:rFonts w:ascii="Times New Roman" w:eastAsia="標楷體" w:hAnsi="Times New Roman" w:cs="Times New Roman"/>
          <w:color w:val="000000" w:themeColor="text1"/>
          <w:u w:val="single"/>
        </w:rPr>
        <w:t>月</w:t>
      </w:r>
      <w:r w:rsidRPr="00E4345B">
        <w:rPr>
          <w:rFonts w:ascii="Times New Roman" w:eastAsia="標楷體" w:hAnsi="Times New Roman" w:cs="Times New Roman"/>
          <w:color w:val="000000" w:themeColor="text1"/>
          <w:u w:val="single"/>
        </w:rPr>
        <w:t xml:space="preserve">   </w:t>
      </w:r>
      <w:r w:rsidRPr="00E4345B">
        <w:rPr>
          <w:rFonts w:ascii="Times New Roman" w:eastAsia="標楷體" w:hAnsi="Times New Roman" w:cs="Times New Roman"/>
          <w:color w:val="000000" w:themeColor="text1"/>
          <w:u w:val="single"/>
        </w:rPr>
        <w:t>日</w:t>
      </w:r>
      <w:r w:rsidRPr="00E4345B">
        <w:rPr>
          <w:rFonts w:ascii="Times New Roman" w:eastAsia="標楷體" w:hAnsi="Times New Roman" w:cs="Times New Roman"/>
          <w:color w:val="000000" w:themeColor="text1"/>
          <w:u w:val="single"/>
        </w:rPr>
        <w:t xml:space="preserve">   </w:t>
      </w:r>
      <w:r w:rsidRPr="00E4345B">
        <w:rPr>
          <w:rFonts w:ascii="Times New Roman" w:eastAsia="標楷體" w:hAnsi="Times New Roman" w:cs="Times New Roman"/>
          <w:color w:val="000000" w:themeColor="text1"/>
          <w:u w:val="single"/>
        </w:rPr>
        <w:t>至</w:t>
      </w:r>
      <w:r w:rsidRPr="00E4345B">
        <w:rPr>
          <w:rFonts w:ascii="Times New Roman" w:eastAsia="標楷體" w:hAnsi="Times New Roman" w:cs="Times New Roman"/>
          <w:color w:val="000000" w:themeColor="text1"/>
          <w:u w:val="single"/>
        </w:rPr>
        <w:t xml:space="preserve">    </w:t>
      </w:r>
      <w:r w:rsidRPr="00E4345B">
        <w:rPr>
          <w:rFonts w:ascii="Times New Roman" w:eastAsia="標楷體" w:hAnsi="Times New Roman" w:cs="Times New Roman"/>
          <w:color w:val="000000" w:themeColor="text1"/>
          <w:u w:val="single"/>
        </w:rPr>
        <w:t>年</w:t>
      </w:r>
      <w:r w:rsidRPr="00E4345B">
        <w:rPr>
          <w:rFonts w:ascii="Times New Roman" w:eastAsia="標楷體" w:hAnsi="Times New Roman" w:cs="Times New Roman"/>
          <w:color w:val="000000" w:themeColor="text1"/>
          <w:u w:val="single"/>
        </w:rPr>
        <w:t xml:space="preserve">    </w:t>
      </w:r>
      <w:r w:rsidRPr="00E4345B">
        <w:rPr>
          <w:rFonts w:ascii="Times New Roman" w:eastAsia="標楷體" w:hAnsi="Times New Roman" w:cs="Times New Roman"/>
          <w:color w:val="000000" w:themeColor="text1"/>
          <w:u w:val="single"/>
        </w:rPr>
        <w:t>月</w:t>
      </w:r>
      <w:r w:rsidRPr="00E4345B">
        <w:rPr>
          <w:rFonts w:ascii="Times New Roman" w:eastAsia="標楷體" w:hAnsi="Times New Roman" w:cs="Times New Roman"/>
          <w:color w:val="000000" w:themeColor="text1"/>
          <w:u w:val="single"/>
        </w:rPr>
        <w:t xml:space="preserve">    </w:t>
      </w:r>
      <w:r w:rsidRPr="00E4345B">
        <w:rPr>
          <w:rFonts w:ascii="Times New Roman" w:eastAsia="標楷體" w:hAnsi="Times New Roman" w:cs="Times New Roman"/>
          <w:color w:val="000000" w:themeColor="text1"/>
          <w:u w:val="single"/>
        </w:rPr>
        <w:t>日。</w:t>
      </w:r>
    </w:p>
    <w:p w14:paraId="35A9DEFB" w14:textId="77777777" w:rsidR="00E65C21" w:rsidRPr="00E4345B" w:rsidRDefault="00E65C21" w:rsidP="00E65C21">
      <w:pPr>
        <w:rPr>
          <w:rFonts w:ascii="Times New Roman" w:eastAsia="標楷體" w:hAnsi="Times New Roman" w:cs="Times New Roman"/>
          <w:color w:val="000000" w:themeColor="text1"/>
          <w:u w:val="single"/>
        </w:rPr>
      </w:pPr>
      <w:r w:rsidRPr="00E4345B">
        <w:rPr>
          <w:rFonts w:ascii="Times New Roman" w:eastAsia="標楷體" w:hAnsi="Times New Roman" w:cs="Times New Roman"/>
          <w:color w:val="000000" w:themeColor="text1"/>
        </w:rPr>
        <w:t>2</w:t>
      </w:r>
      <w:r w:rsidRPr="00E4345B">
        <w:rPr>
          <w:rFonts w:ascii="Times New Roman" w:eastAsia="標楷體" w:hAnsi="Times New Roman" w:cs="Times New Roman"/>
          <w:color w:val="000000" w:themeColor="text1"/>
        </w:rPr>
        <w:t>、請列舉你覺得最有教學熱忱之次專科。</w:t>
      </w:r>
      <w:r w:rsidRPr="00E4345B">
        <w:rPr>
          <w:rFonts w:ascii="Times New Roman" w:eastAsia="標楷體" w:hAnsi="Times New Roman" w:cs="Times New Roman"/>
          <w:color w:val="000000" w:themeColor="text1"/>
        </w:rPr>
        <w:t>: (1-2</w:t>
      </w:r>
      <w:r w:rsidRPr="00E4345B">
        <w:rPr>
          <w:rFonts w:ascii="Times New Roman" w:eastAsia="標楷體" w:hAnsi="Times New Roman" w:cs="Times New Roman"/>
          <w:color w:val="000000" w:themeColor="text1"/>
        </w:rPr>
        <w:t>科</w:t>
      </w:r>
      <w:r w:rsidRPr="00E4345B">
        <w:rPr>
          <w:rFonts w:ascii="Times New Roman" w:eastAsia="標楷體" w:hAnsi="Times New Roman" w:cs="Times New Roman"/>
          <w:color w:val="000000" w:themeColor="text1"/>
        </w:rPr>
        <w:t xml:space="preserve">) </w:t>
      </w:r>
      <w:r w:rsidRPr="00E4345B">
        <w:rPr>
          <w:rFonts w:ascii="Times New Roman" w:eastAsia="標楷體" w:hAnsi="Times New Roman" w:cs="Times New Roman"/>
          <w:color w:val="000000" w:themeColor="text1"/>
          <w:u w:val="single"/>
        </w:rPr>
        <w:t xml:space="preserve">                       </w:t>
      </w:r>
      <w:r w:rsidRPr="00E4345B">
        <w:rPr>
          <w:rFonts w:ascii="Times New Roman" w:eastAsia="標楷體" w:hAnsi="Times New Roman" w:cs="Times New Roman"/>
          <w:color w:val="000000" w:themeColor="text1"/>
          <w:u w:val="single"/>
        </w:rPr>
        <w:t xml:space="preserve">　　　　　　　　</w:t>
      </w:r>
    </w:p>
    <w:p w14:paraId="50DC13A8" w14:textId="77777777" w:rsidR="00E65C21" w:rsidRPr="00E4345B" w:rsidRDefault="00E65C21" w:rsidP="00E65C21">
      <w:pPr>
        <w:rPr>
          <w:rFonts w:ascii="Times New Roman" w:eastAsia="標楷體" w:hAnsi="Times New Roman" w:cs="Times New Roman"/>
          <w:color w:val="000000" w:themeColor="text1"/>
          <w:u w:val="single"/>
        </w:rPr>
      </w:pPr>
      <w:r w:rsidRPr="00E4345B">
        <w:rPr>
          <w:rFonts w:ascii="Times New Roman" w:eastAsia="標楷體" w:hAnsi="Times New Roman" w:cs="Times New Roman"/>
          <w:color w:val="000000" w:themeColor="text1"/>
        </w:rPr>
        <w:t>3</w:t>
      </w:r>
      <w:r w:rsidRPr="00E4345B">
        <w:rPr>
          <w:rFonts w:ascii="Times New Roman" w:eastAsia="標楷體" w:hAnsi="Times New Roman" w:cs="Times New Roman"/>
          <w:color w:val="000000" w:themeColor="text1"/>
        </w:rPr>
        <w:t>、請列舉你覺得最有教學熱忱之主治醫師</w:t>
      </w:r>
      <w:r w:rsidRPr="00E4345B">
        <w:rPr>
          <w:rFonts w:ascii="Times New Roman" w:eastAsia="標楷體" w:hAnsi="Times New Roman" w:cs="Times New Roman"/>
          <w:color w:val="000000" w:themeColor="text1"/>
        </w:rPr>
        <w:t>: (1-2</w:t>
      </w:r>
      <w:r w:rsidRPr="00E4345B">
        <w:rPr>
          <w:rFonts w:ascii="Times New Roman" w:eastAsia="標楷體" w:hAnsi="Times New Roman" w:cs="Times New Roman"/>
          <w:color w:val="000000" w:themeColor="text1"/>
        </w:rPr>
        <w:t>位</w:t>
      </w:r>
      <w:r w:rsidRPr="00E4345B">
        <w:rPr>
          <w:rFonts w:ascii="Times New Roman" w:eastAsia="標楷體" w:hAnsi="Times New Roman" w:cs="Times New Roman"/>
          <w:color w:val="000000" w:themeColor="text1"/>
        </w:rPr>
        <w:t xml:space="preserve">) </w:t>
      </w:r>
      <w:r w:rsidRPr="00E4345B">
        <w:rPr>
          <w:rFonts w:ascii="Times New Roman" w:eastAsia="標楷體" w:hAnsi="Times New Roman" w:cs="Times New Roman"/>
          <w:color w:val="000000" w:themeColor="text1"/>
          <w:u w:val="single"/>
        </w:rPr>
        <w:t xml:space="preserve">                       </w:t>
      </w:r>
      <w:r w:rsidRPr="00E4345B">
        <w:rPr>
          <w:rFonts w:ascii="Times New Roman" w:eastAsia="標楷體" w:hAnsi="Times New Roman" w:cs="Times New Roman"/>
          <w:color w:val="000000" w:themeColor="text1"/>
          <w:u w:val="single"/>
        </w:rPr>
        <w:t xml:space="preserve">　　　　　　</w:t>
      </w:r>
    </w:p>
    <w:p w14:paraId="25EAF105" w14:textId="77777777" w:rsidR="00E65C21" w:rsidRPr="00E4345B" w:rsidRDefault="00E65C21" w:rsidP="00E65C21">
      <w:pPr>
        <w:rPr>
          <w:rFonts w:ascii="Times New Roman" w:eastAsia="標楷體" w:hAnsi="Times New Roman" w:cs="Times New Roman"/>
          <w:color w:val="000000" w:themeColor="text1"/>
          <w:u w:val="single"/>
        </w:rPr>
      </w:pPr>
      <w:r w:rsidRPr="00E4345B">
        <w:rPr>
          <w:rFonts w:ascii="Times New Roman" w:eastAsia="標楷體" w:hAnsi="Times New Roman" w:cs="Times New Roman"/>
          <w:color w:val="000000" w:themeColor="text1"/>
        </w:rPr>
        <w:t>4</w:t>
      </w:r>
      <w:r w:rsidRPr="00E4345B">
        <w:rPr>
          <w:rFonts w:ascii="Times New Roman" w:eastAsia="標楷體" w:hAnsi="Times New Roman" w:cs="Times New Roman"/>
          <w:color w:val="000000" w:themeColor="text1"/>
        </w:rPr>
        <w:t>、請列舉你覺得最有教學熱忱之總醫師</w:t>
      </w:r>
      <w:r w:rsidRPr="00E4345B">
        <w:rPr>
          <w:rFonts w:ascii="Times New Roman" w:eastAsia="標楷體" w:hAnsi="Times New Roman" w:cs="Times New Roman"/>
          <w:color w:val="000000" w:themeColor="text1"/>
        </w:rPr>
        <w:t>: (1-2</w:t>
      </w:r>
      <w:r w:rsidRPr="00E4345B">
        <w:rPr>
          <w:rFonts w:ascii="Times New Roman" w:eastAsia="標楷體" w:hAnsi="Times New Roman" w:cs="Times New Roman"/>
          <w:color w:val="000000" w:themeColor="text1"/>
        </w:rPr>
        <w:t>位</w:t>
      </w:r>
      <w:r w:rsidRPr="00E4345B">
        <w:rPr>
          <w:rFonts w:ascii="Times New Roman" w:eastAsia="標楷體" w:hAnsi="Times New Roman" w:cs="Times New Roman"/>
          <w:color w:val="000000" w:themeColor="text1"/>
        </w:rPr>
        <w:t xml:space="preserve">)   </w:t>
      </w:r>
      <w:r w:rsidRPr="00E4345B">
        <w:rPr>
          <w:rFonts w:ascii="Times New Roman" w:eastAsia="標楷體" w:hAnsi="Times New Roman" w:cs="Times New Roman"/>
          <w:color w:val="000000" w:themeColor="text1"/>
          <w:u w:val="single"/>
        </w:rPr>
        <w:t xml:space="preserve">                       </w:t>
      </w:r>
      <w:r w:rsidRPr="00E4345B">
        <w:rPr>
          <w:rFonts w:ascii="Times New Roman" w:eastAsia="標楷體" w:hAnsi="Times New Roman" w:cs="Times New Roman"/>
          <w:color w:val="000000" w:themeColor="text1"/>
          <w:u w:val="single"/>
        </w:rPr>
        <w:t xml:space="preserve">　　　　　　</w:t>
      </w:r>
    </w:p>
    <w:p w14:paraId="412D1041" w14:textId="77777777" w:rsidR="00E65C21" w:rsidRPr="00E4345B" w:rsidRDefault="00E65C21" w:rsidP="00E65C21">
      <w:pPr>
        <w:rPr>
          <w:rFonts w:ascii="Times New Roman" w:eastAsia="標楷體" w:hAnsi="Times New Roman" w:cs="Times New Roman"/>
          <w:color w:val="000000" w:themeColor="text1"/>
          <w:u w:val="single"/>
        </w:rPr>
      </w:pPr>
      <w:r w:rsidRPr="00E4345B">
        <w:rPr>
          <w:rFonts w:ascii="Times New Roman" w:eastAsia="標楷體" w:hAnsi="Times New Roman" w:cs="Times New Roman"/>
          <w:color w:val="000000" w:themeColor="text1"/>
        </w:rPr>
        <w:t>5</w:t>
      </w:r>
      <w:r w:rsidRPr="00E4345B">
        <w:rPr>
          <w:rFonts w:ascii="Times New Roman" w:eastAsia="標楷體" w:hAnsi="Times New Roman" w:cs="Times New Roman"/>
          <w:color w:val="000000" w:themeColor="text1"/>
        </w:rPr>
        <w:t>、請列舉你覺得最有教學熱忱之住院醫師</w:t>
      </w:r>
      <w:r w:rsidRPr="00E4345B">
        <w:rPr>
          <w:rFonts w:ascii="Times New Roman" w:eastAsia="標楷體" w:hAnsi="Times New Roman" w:cs="Times New Roman"/>
          <w:color w:val="000000" w:themeColor="text1"/>
        </w:rPr>
        <w:t>: (1-2</w:t>
      </w:r>
      <w:r w:rsidRPr="00E4345B">
        <w:rPr>
          <w:rFonts w:ascii="Times New Roman" w:eastAsia="標楷體" w:hAnsi="Times New Roman" w:cs="Times New Roman"/>
          <w:color w:val="000000" w:themeColor="text1"/>
        </w:rPr>
        <w:t>位</w:t>
      </w:r>
      <w:r w:rsidRPr="00E4345B">
        <w:rPr>
          <w:rFonts w:ascii="Times New Roman" w:eastAsia="標楷體" w:hAnsi="Times New Roman" w:cs="Times New Roman"/>
          <w:color w:val="000000" w:themeColor="text1"/>
        </w:rPr>
        <w:t xml:space="preserve">) </w:t>
      </w:r>
      <w:r w:rsidRPr="00E4345B">
        <w:rPr>
          <w:rFonts w:ascii="Times New Roman" w:eastAsia="標楷體" w:hAnsi="Times New Roman" w:cs="Times New Roman"/>
          <w:color w:val="000000" w:themeColor="text1"/>
          <w:u w:val="single"/>
        </w:rPr>
        <w:t xml:space="preserve">                       </w:t>
      </w:r>
      <w:r w:rsidRPr="00E4345B">
        <w:rPr>
          <w:rFonts w:ascii="Times New Roman" w:eastAsia="標楷體" w:hAnsi="Times New Roman" w:cs="Times New Roman"/>
          <w:color w:val="000000" w:themeColor="text1"/>
          <w:u w:val="single"/>
        </w:rPr>
        <w:t xml:space="preserve">　　　　　　</w:t>
      </w:r>
    </w:p>
    <w:p w14:paraId="78D5535E" w14:textId="77777777" w:rsidR="00E65C21" w:rsidRPr="00E4345B" w:rsidRDefault="00E65C21" w:rsidP="00E65C21">
      <w:pPr>
        <w:rPr>
          <w:rFonts w:ascii="Times New Roman" w:eastAsia="標楷體" w:hAnsi="Times New Roman" w:cs="Times New Roman"/>
          <w:color w:val="000000" w:themeColor="text1"/>
          <w:u w:val="single"/>
        </w:rPr>
      </w:pPr>
      <w:r w:rsidRPr="00E4345B">
        <w:rPr>
          <w:rFonts w:ascii="Times New Roman" w:eastAsia="標楷體" w:hAnsi="Times New Roman" w:cs="Times New Roman"/>
          <w:color w:val="000000" w:themeColor="text1"/>
        </w:rPr>
        <w:t>6</w:t>
      </w:r>
      <w:r w:rsidRPr="00E4345B">
        <w:rPr>
          <w:rFonts w:ascii="Times New Roman" w:eastAsia="標楷體" w:hAnsi="Times New Roman" w:cs="Times New Roman"/>
          <w:color w:val="000000" w:themeColor="text1"/>
        </w:rPr>
        <w:t>、請列舉你覺得合作最愉快的護理站：</w:t>
      </w:r>
      <w:r w:rsidRPr="00E4345B">
        <w:rPr>
          <w:rFonts w:ascii="Times New Roman" w:eastAsia="標楷體" w:hAnsi="Times New Roman" w:cs="Times New Roman"/>
          <w:color w:val="000000" w:themeColor="text1"/>
        </w:rPr>
        <w:t>(1-2</w:t>
      </w:r>
      <w:r w:rsidRPr="00E4345B">
        <w:rPr>
          <w:rFonts w:ascii="Times New Roman" w:eastAsia="標楷體" w:hAnsi="Times New Roman" w:cs="Times New Roman"/>
          <w:color w:val="000000" w:themeColor="text1"/>
        </w:rPr>
        <w:t>個</w:t>
      </w:r>
      <w:r w:rsidRPr="00E4345B">
        <w:rPr>
          <w:rFonts w:ascii="Times New Roman" w:eastAsia="標楷體" w:hAnsi="Times New Roman" w:cs="Times New Roman"/>
          <w:color w:val="000000" w:themeColor="text1"/>
        </w:rPr>
        <w:t xml:space="preserve">)    </w:t>
      </w:r>
      <w:r w:rsidRPr="00E4345B">
        <w:rPr>
          <w:rFonts w:ascii="Times New Roman" w:eastAsia="標楷體" w:hAnsi="Times New Roman" w:cs="Times New Roman"/>
          <w:color w:val="000000" w:themeColor="text1"/>
          <w:u w:val="single"/>
        </w:rPr>
        <w:t xml:space="preserve">                                      </w:t>
      </w:r>
    </w:p>
    <w:p w14:paraId="2AEC4179" w14:textId="77777777" w:rsidR="00E65C21" w:rsidRPr="00E4345B" w:rsidRDefault="00E65C21" w:rsidP="00E65C21">
      <w:pPr>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7</w:t>
      </w:r>
      <w:r w:rsidRPr="00E4345B">
        <w:rPr>
          <w:rFonts w:ascii="Times New Roman" w:eastAsia="標楷體" w:hAnsi="Times New Roman" w:cs="Times New Roman"/>
          <w:color w:val="000000" w:themeColor="text1"/>
        </w:rPr>
        <w:t>、各次專之教學活動是否如期舉行</w:t>
      </w:r>
      <w:r w:rsidRPr="00E4345B">
        <w:rPr>
          <w:rFonts w:ascii="Times New Roman" w:eastAsia="標楷體" w:hAnsi="Times New Roman" w:cs="Times New Roman"/>
          <w:color w:val="000000" w:themeColor="text1"/>
        </w:rPr>
        <w:t>?</w:t>
      </w:r>
    </w:p>
    <w:p w14:paraId="44989067" w14:textId="77777777" w:rsidR="00E65C21" w:rsidRPr="00E4345B" w:rsidRDefault="00E65C21" w:rsidP="00E65C21">
      <w:pPr>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 xml:space="preserve">   A </w:t>
      </w:r>
      <w:r w:rsidRPr="00E4345B">
        <w:rPr>
          <w:rFonts w:ascii="Times New Roman" w:eastAsia="標楷體" w:hAnsi="Times New Roman" w:cs="Times New Roman"/>
          <w:color w:val="000000" w:themeColor="text1"/>
        </w:rPr>
        <w:t>是，請舉例</w:t>
      </w:r>
      <w:r w:rsidRPr="00E4345B">
        <w:rPr>
          <w:rFonts w:ascii="Times New Roman" w:eastAsia="標楷體" w:hAnsi="Times New Roman" w:cs="Times New Roman"/>
          <w:color w:val="000000" w:themeColor="text1"/>
        </w:rPr>
        <w:t>:______________</w:t>
      </w:r>
      <w:r w:rsidRPr="00E4345B">
        <w:rPr>
          <w:rFonts w:ascii="Times New Roman" w:eastAsia="標楷體" w:hAnsi="Times New Roman" w:cs="Times New Roman"/>
          <w:color w:val="000000" w:themeColor="text1"/>
          <w:u w:val="single"/>
        </w:rPr>
        <w:t xml:space="preserve">　　　　　　　　　　　　　　　　　　　　　　　　　</w:t>
      </w:r>
      <w:r w:rsidRPr="00E4345B">
        <w:rPr>
          <w:rFonts w:ascii="Times New Roman" w:eastAsia="標楷體" w:hAnsi="Times New Roman" w:cs="Times New Roman"/>
          <w:color w:val="000000" w:themeColor="text1"/>
        </w:rPr>
        <w:t xml:space="preserve">　　　</w:t>
      </w:r>
    </w:p>
    <w:p w14:paraId="2BE8AA44" w14:textId="77777777" w:rsidR="00E65C21" w:rsidRPr="00E4345B" w:rsidRDefault="00E65C21" w:rsidP="00E65C21">
      <w:pPr>
        <w:rPr>
          <w:rFonts w:ascii="Times New Roman" w:eastAsia="標楷體" w:hAnsi="Times New Roman" w:cs="Times New Roman"/>
          <w:color w:val="000000" w:themeColor="text1"/>
          <w:u w:val="single"/>
        </w:rPr>
      </w:pPr>
      <w:r w:rsidRPr="00E4345B">
        <w:rPr>
          <w:rFonts w:ascii="Times New Roman" w:eastAsia="標楷體" w:hAnsi="Times New Roman" w:cs="Times New Roman"/>
          <w:color w:val="000000" w:themeColor="text1"/>
        </w:rPr>
        <w:t xml:space="preserve">   B </w:t>
      </w:r>
      <w:r w:rsidRPr="00E4345B">
        <w:rPr>
          <w:rFonts w:ascii="Times New Roman" w:eastAsia="標楷體" w:hAnsi="Times New Roman" w:cs="Times New Roman"/>
          <w:color w:val="000000" w:themeColor="text1"/>
        </w:rPr>
        <w:t>否，請舉例</w:t>
      </w:r>
      <w:r w:rsidRPr="00E4345B">
        <w:rPr>
          <w:rFonts w:ascii="Times New Roman" w:eastAsia="標楷體" w:hAnsi="Times New Roman" w:cs="Times New Roman"/>
          <w:color w:val="000000" w:themeColor="text1"/>
        </w:rPr>
        <w:t>:______________</w:t>
      </w:r>
      <w:r w:rsidRPr="00E4345B">
        <w:rPr>
          <w:rFonts w:ascii="Times New Roman" w:eastAsia="標楷體" w:hAnsi="Times New Roman" w:cs="Times New Roman"/>
          <w:color w:val="000000" w:themeColor="text1"/>
          <w:u w:val="single"/>
        </w:rPr>
        <w:t xml:space="preserve">　　　　　　　　　　　　　　　　　　　　　　　　　</w:t>
      </w:r>
    </w:p>
    <w:p w14:paraId="17D8CD4B" w14:textId="77777777" w:rsidR="00E65C21" w:rsidRPr="00E4345B" w:rsidRDefault="00E65C21" w:rsidP="00E65C21">
      <w:pPr>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8</w:t>
      </w:r>
      <w:r w:rsidRPr="00E4345B">
        <w:rPr>
          <w:rFonts w:ascii="Times New Roman" w:eastAsia="標楷體" w:hAnsi="Times New Roman" w:cs="Times New Roman"/>
          <w:color w:val="000000" w:themeColor="text1"/>
        </w:rPr>
        <w:t>、以下</w:t>
      </w:r>
      <w:r w:rsidRPr="00E4345B">
        <w:rPr>
          <w:rFonts w:ascii="Times New Roman" w:eastAsia="標楷體" w:hAnsi="Times New Roman" w:cs="Times New Roman"/>
          <w:color w:val="000000" w:themeColor="text1"/>
        </w:rPr>
        <w:t>procedure</w:t>
      </w:r>
      <w:r w:rsidRPr="00E4345B">
        <w:rPr>
          <w:rFonts w:ascii="Times New Roman" w:eastAsia="標楷體" w:hAnsi="Times New Roman" w:cs="Times New Roman"/>
          <w:color w:val="000000" w:themeColor="text1"/>
        </w:rPr>
        <w:t>是否操作過</w:t>
      </w:r>
      <w:r w:rsidRPr="00E4345B">
        <w:rPr>
          <w:rFonts w:ascii="Times New Roman" w:eastAsia="標楷體" w:hAnsi="Times New Roman" w:cs="Times New Roman"/>
          <w:color w:val="000000" w:themeColor="text1"/>
        </w:rPr>
        <w:t>? (○</w:t>
      </w:r>
      <w:r w:rsidRPr="00E4345B">
        <w:rPr>
          <w:rFonts w:ascii="Times New Roman" w:eastAsia="標楷體" w:hAnsi="Times New Roman" w:cs="Times New Roman"/>
          <w:color w:val="000000" w:themeColor="text1"/>
        </w:rPr>
        <w:t>或</w:t>
      </w:r>
      <w:r w:rsidRPr="00E4345B">
        <w:rPr>
          <w:rFonts w:ascii="Segoe UI Symbol" w:eastAsia="MS Mincho" w:hAnsi="Segoe UI Symbol" w:cs="Segoe UI Symbol"/>
          <w:color w:val="000000" w:themeColor="text1"/>
        </w:rPr>
        <w:t>╳</w:t>
      </w:r>
      <w:r w:rsidRPr="00E4345B">
        <w:rPr>
          <w:rFonts w:ascii="Times New Roman" w:eastAsia="標楷體" w:hAnsi="Times New Roman" w:cs="Times New Roman"/>
          <w:color w:val="000000" w:themeColor="text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25"/>
        <w:gridCol w:w="783"/>
        <w:gridCol w:w="1080"/>
        <w:gridCol w:w="900"/>
        <w:gridCol w:w="1080"/>
        <w:gridCol w:w="676"/>
        <w:gridCol w:w="1389"/>
        <w:gridCol w:w="1355"/>
      </w:tblGrid>
      <w:tr w:rsidR="00E4345B" w:rsidRPr="00E4345B" w14:paraId="169CD52A" w14:textId="77777777" w:rsidTr="00E65C21">
        <w:tc>
          <w:tcPr>
            <w:tcW w:w="1225" w:type="dxa"/>
          </w:tcPr>
          <w:p w14:paraId="734880DF" w14:textId="77777777" w:rsidR="00E65C21" w:rsidRPr="00E4345B" w:rsidRDefault="00E65C21" w:rsidP="00E65C21">
            <w:pPr>
              <w:rPr>
                <w:rFonts w:ascii="Times New Roman" w:eastAsia="標楷體" w:hAnsi="Times New Roman" w:cs="Times New Roman"/>
                <w:color w:val="000000" w:themeColor="text1"/>
              </w:rPr>
            </w:pPr>
          </w:p>
        </w:tc>
        <w:tc>
          <w:tcPr>
            <w:tcW w:w="783" w:type="dxa"/>
          </w:tcPr>
          <w:p w14:paraId="3F84E7EB" w14:textId="77777777" w:rsidR="00E65C21" w:rsidRPr="00E4345B" w:rsidRDefault="00E65C21" w:rsidP="00E65C21">
            <w:pPr>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CVP</w:t>
            </w:r>
          </w:p>
        </w:tc>
        <w:tc>
          <w:tcPr>
            <w:tcW w:w="1080" w:type="dxa"/>
          </w:tcPr>
          <w:p w14:paraId="68C1F46A" w14:textId="77777777" w:rsidR="00E65C21" w:rsidRPr="00E4345B" w:rsidRDefault="00E65C21" w:rsidP="00E65C21">
            <w:pPr>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Intubation</w:t>
            </w:r>
          </w:p>
        </w:tc>
        <w:tc>
          <w:tcPr>
            <w:tcW w:w="900" w:type="dxa"/>
          </w:tcPr>
          <w:p w14:paraId="73CA82BC" w14:textId="77777777" w:rsidR="00E65C21" w:rsidRPr="00E4345B" w:rsidRDefault="00E65C21" w:rsidP="00E65C21">
            <w:pPr>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ABG</w:t>
            </w:r>
          </w:p>
        </w:tc>
        <w:tc>
          <w:tcPr>
            <w:tcW w:w="1080" w:type="dxa"/>
          </w:tcPr>
          <w:p w14:paraId="3B066CA5" w14:textId="77777777" w:rsidR="00E65C21" w:rsidRPr="00E4345B" w:rsidRDefault="00E65C21" w:rsidP="00E65C21">
            <w:pPr>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NG tube</w:t>
            </w:r>
          </w:p>
        </w:tc>
        <w:tc>
          <w:tcPr>
            <w:tcW w:w="676" w:type="dxa"/>
          </w:tcPr>
          <w:p w14:paraId="0082C3A5" w14:textId="77777777" w:rsidR="00E65C21" w:rsidRPr="00E4345B" w:rsidRDefault="00E65C21" w:rsidP="00E65C21">
            <w:pPr>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Foley</w:t>
            </w:r>
          </w:p>
        </w:tc>
        <w:tc>
          <w:tcPr>
            <w:tcW w:w="1389" w:type="dxa"/>
          </w:tcPr>
          <w:p w14:paraId="33985248" w14:textId="77777777" w:rsidR="00E65C21" w:rsidRPr="00E4345B" w:rsidRDefault="00E65C21" w:rsidP="00E65C21">
            <w:pPr>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Thoracentesis</w:t>
            </w:r>
          </w:p>
        </w:tc>
        <w:tc>
          <w:tcPr>
            <w:tcW w:w="1355" w:type="dxa"/>
          </w:tcPr>
          <w:p w14:paraId="7599569E" w14:textId="77777777" w:rsidR="00E65C21" w:rsidRPr="00E4345B" w:rsidRDefault="00E65C21" w:rsidP="00E65C21">
            <w:pPr>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Paracentesis</w:t>
            </w:r>
          </w:p>
        </w:tc>
      </w:tr>
      <w:tr w:rsidR="00E4345B" w:rsidRPr="00E4345B" w14:paraId="5A478962" w14:textId="77777777" w:rsidTr="00E65C21">
        <w:tc>
          <w:tcPr>
            <w:tcW w:w="1225" w:type="dxa"/>
          </w:tcPr>
          <w:p w14:paraId="19AA5B64" w14:textId="77777777" w:rsidR="00E65C21" w:rsidRPr="00E4345B" w:rsidRDefault="00E65C21" w:rsidP="00E65C21">
            <w:pPr>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獨自完成</w:t>
            </w:r>
          </w:p>
        </w:tc>
        <w:tc>
          <w:tcPr>
            <w:tcW w:w="783" w:type="dxa"/>
          </w:tcPr>
          <w:p w14:paraId="3780C878" w14:textId="77777777" w:rsidR="00E65C21" w:rsidRPr="00E4345B" w:rsidRDefault="00E65C21" w:rsidP="00E65C21">
            <w:pPr>
              <w:rPr>
                <w:rFonts w:ascii="Times New Roman" w:eastAsia="標楷體" w:hAnsi="Times New Roman" w:cs="Times New Roman"/>
                <w:color w:val="000000" w:themeColor="text1"/>
              </w:rPr>
            </w:pPr>
          </w:p>
        </w:tc>
        <w:tc>
          <w:tcPr>
            <w:tcW w:w="1080" w:type="dxa"/>
          </w:tcPr>
          <w:p w14:paraId="629785D3" w14:textId="77777777" w:rsidR="00E65C21" w:rsidRPr="00E4345B" w:rsidRDefault="00E65C21" w:rsidP="00E65C21">
            <w:pPr>
              <w:rPr>
                <w:rFonts w:ascii="Times New Roman" w:eastAsia="標楷體" w:hAnsi="Times New Roman" w:cs="Times New Roman"/>
                <w:color w:val="000000" w:themeColor="text1"/>
              </w:rPr>
            </w:pPr>
          </w:p>
        </w:tc>
        <w:tc>
          <w:tcPr>
            <w:tcW w:w="900" w:type="dxa"/>
          </w:tcPr>
          <w:p w14:paraId="69F5CE82" w14:textId="77777777" w:rsidR="00E65C21" w:rsidRPr="00E4345B" w:rsidRDefault="00E65C21" w:rsidP="00E65C21">
            <w:pPr>
              <w:rPr>
                <w:rFonts w:ascii="Times New Roman" w:eastAsia="標楷體" w:hAnsi="Times New Roman" w:cs="Times New Roman"/>
                <w:color w:val="000000" w:themeColor="text1"/>
              </w:rPr>
            </w:pPr>
          </w:p>
        </w:tc>
        <w:tc>
          <w:tcPr>
            <w:tcW w:w="1080" w:type="dxa"/>
          </w:tcPr>
          <w:p w14:paraId="16004FC9" w14:textId="77777777" w:rsidR="00E65C21" w:rsidRPr="00E4345B" w:rsidRDefault="00E65C21" w:rsidP="00E65C21">
            <w:pPr>
              <w:rPr>
                <w:rFonts w:ascii="Times New Roman" w:eastAsia="標楷體" w:hAnsi="Times New Roman" w:cs="Times New Roman"/>
                <w:color w:val="000000" w:themeColor="text1"/>
              </w:rPr>
            </w:pPr>
          </w:p>
        </w:tc>
        <w:tc>
          <w:tcPr>
            <w:tcW w:w="676" w:type="dxa"/>
          </w:tcPr>
          <w:p w14:paraId="25017D7B" w14:textId="77777777" w:rsidR="00E65C21" w:rsidRPr="00E4345B" w:rsidRDefault="00E65C21" w:rsidP="00E65C21">
            <w:pPr>
              <w:rPr>
                <w:rFonts w:ascii="Times New Roman" w:eastAsia="標楷體" w:hAnsi="Times New Roman" w:cs="Times New Roman"/>
                <w:color w:val="000000" w:themeColor="text1"/>
              </w:rPr>
            </w:pPr>
          </w:p>
        </w:tc>
        <w:tc>
          <w:tcPr>
            <w:tcW w:w="1389" w:type="dxa"/>
          </w:tcPr>
          <w:p w14:paraId="453798A5" w14:textId="77777777" w:rsidR="00E65C21" w:rsidRPr="00E4345B" w:rsidRDefault="00E65C21" w:rsidP="00E65C21">
            <w:pPr>
              <w:rPr>
                <w:rFonts w:ascii="Times New Roman" w:eastAsia="標楷體" w:hAnsi="Times New Roman" w:cs="Times New Roman"/>
                <w:color w:val="000000" w:themeColor="text1"/>
              </w:rPr>
            </w:pPr>
          </w:p>
        </w:tc>
        <w:tc>
          <w:tcPr>
            <w:tcW w:w="1355" w:type="dxa"/>
          </w:tcPr>
          <w:p w14:paraId="00E7DE4B" w14:textId="77777777" w:rsidR="00E65C21" w:rsidRPr="00E4345B" w:rsidRDefault="00E65C21" w:rsidP="00E65C21">
            <w:pPr>
              <w:rPr>
                <w:rFonts w:ascii="Times New Roman" w:eastAsia="標楷體" w:hAnsi="Times New Roman" w:cs="Times New Roman"/>
                <w:color w:val="000000" w:themeColor="text1"/>
              </w:rPr>
            </w:pPr>
          </w:p>
        </w:tc>
      </w:tr>
      <w:tr w:rsidR="00E4345B" w:rsidRPr="00E4345B" w14:paraId="36CCD502" w14:textId="77777777" w:rsidTr="00E65C21">
        <w:tc>
          <w:tcPr>
            <w:tcW w:w="1225" w:type="dxa"/>
          </w:tcPr>
          <w:p w14:paraId="056E5FE7" w14:textId="77777777" w:rsidR="00E65C21" w:rsidRPr="00E4345B" w:rsidRDefault="00E65C21" w:rsidP="00E65C21">
            <w:pPr>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R</w:t>
            </w:r>
            <w:r w:rsidRPr="00E4345B">
              <w:rPr>
                <w:rFonts w:ascii="Times New Roman" w:eastAsia="標楷體" w:hAnsi="Times New Roman" w:cs="Times New Roman"/>
                <w:color w:val="000000" w:themeColor="text1"/>
              </w:rPr>
              <w:t>協助完成</w:t>
            </w:r>
          </w:p>
        </w:tc>
        <w:tc>
          <w:tcPr>
            <w:tcW w:w="783" w:type="dxa"/>
          </w:tcPr>
          <w:p w14:paraId="7661E40D" w14:textId="77777777" w:rsidR="00E65C21" w:rsidRPr="00E4345B" w:rsidRDefault="00E65C21" w:rsidP="00E65C21">
            <w:pPr>
              <w:rPr>
                <w:rFonts w:ascii="Times New Roman" w:eastAsia="標楷體" w:hAnsi="Times New Roman" w:cs="Times New Roman"/>
                <w:color w:val="000000" w:themeColor="text1"/>
              </w:rPr>
            </w:pPr>
          </w:p>
        </w:tc>
        <w:tc>
          <w:tcPr>
            <w:tcW w:w="1080" w:type="dxa"/>
          </w:tcPr>
          <w:p w14:paraId="2476BD56" w14:textId="77777777" w:rsidR="00E65C21" w:rsidRPr="00E4345B" w:rsidRDefault="00E65C21" w:rsidP="00E65C21">
            <w:pPr>
              <w:rPr>
                <w:rFonts w:ascii="Times New Roman" w:eastAsia="標楷體" w:hAnsi="Times New Roman" w:cs="Times New Roman"/>
                <w:color w:val="000000" w:themeColor="text1"/>
              </w:rPr>
            </w:pPr>
          </w:p>
        </w:tc>
        <w:tc>
          <w:tcPr>
            <w:tcW w:w="900" w:type="dxa"/>
          </w:tcPr>
          <w:p w14:paraId="7A4A5465" w14:textId="77777777" w:rsidR="00E65C21" w:rsidRPr="00E4345B" w:rsidRDefault="00E65C21" w:rsidP="00E65C21">
            <w:pPr>
              <w:rPr>
                <w:rFonts w:ascii="Times New Roman" w:eastAsia="標楷體" w:hAnsi="Times New Roman" w:cs="Times New Roman"/>
                <w:color w:val="000000" w:themeColor="text1"/>
              </w:rPr>
            </w:pPr>
          </w:p>
        </w:tc>
        <w:tc>
          <w:tcPr>
            <w:tcW w:w="1080" w:type="dxa"/>
          </w:tcPr>
          <w:p w14:paraId="1094A3D3" w14:textId="77777777" w:rsidR="00E65C21" w:rsidRPr="00E4345B" w:rsidRDefault="00E65C21" w:rsidP="00E65C21">
            <w:pPr>
              <w:rPr>
                <w:rFonts w:ascii="Times New Roman" w:eastAsia="標楷體" w:hAnsi="Times New Roman" w:cs="Times New Roman"/>
                <w:color w:val="000000" w:themeColor="text1"/>
              </w:rPr>
            </w:pPr>
          </w:p>
        </w:tc>
        <w:tc>
          <w:tcPr>
            <w:tcW w:w="676" w:type="dxa"/>
          </w:tcPr>
          <w:p w14:paraId="315D9651" w14:textId="77777777" w:rsidR="00E65C21" w:rsidRPr="00E4345B" w:rsidRDefault="00E65C21" w:rsidP="00E65C21">
            <w:pPr>
              <w:rPr>
                <w:rFonts w:ascii="Times New Roman" w:eastAsia="標楷體" w:hAnsi="Times New Roman" w:cs="Times New Roman"/>
                <w:color w:val="000000" w:themeColor="text1"/>
              </w:rPr>
            </w:pPr>
          </w:p>
        </w:tc>
        <w:tc>
          <w:tcPr>
            <w:tcW w:w="1389" w:type="dxa"/>
          </w:tcPr>
          <w:p w14:paraId="6E5C71E5" w14:textId="77777777" w:rsidR="00E65C21" w:rsidRPr="00E4345B" w:rsidRDefault="00E65C21" w:rsidP="00E65C21">
            <w:pPr>
              <w:rPr>
                <w:rFonts w:ascii="Times New Roman" w:eastAsia="標楷體" w:hAnsi="Times New Roman" w:cs="Times New Roman"/>
                <w:color w:val="000000" w:themeColor="text1"/>
              </w:rPr>
            </w:pPr>
          </w:p>
        </w:tc>
        <w:tc>
          <w:tcPr>
            <w:tcW w:w="1355" w:type="dxa"/>
          </w:tcPr>
          <w:p w14:paraId="6B8A618A" w14:textId="77777777" w:rsidR="00E65C21" w:rsidRPr="00E4345B" w:rsidRDefault="00E65C21" w:rsidP="00E65C21">
            <w:pPr>
              <w:rPr>
                <w:rFonts w:ascii="Times New Roman" w:eastAsia="標楷體" w:hAnsi="Times New Roman" w:cs="Times New Roman"/>
                <w:color w:val="000000" w:themeColor="text1"/>
              </w:rPr>
            </w:pPr>
          </w:p>
        </w:tc>
      </w:tr>
    </w:tbl>
    <w:p w14:paraId="6B147A87" w14:textId="77777777" w:rsidR="00E65C21" w:rsidRPr="00E4345B" w:rsidRDefault="00E65C21" w:rsidP="00652A4E">
      <w:pPr>
        <w:numPr>
          <w:ilvl w:val="0"/>
          <w:numId w:val="5"/>
        </w:numPr>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你認為操作次數過少的</w:t>
      </w:r>
      <w:r w:rsidRPr="00E4345B">
        <w:rPr>
          <w:rFonts w:ascii="Times New Roman" w:eastAsia="標楷體" w:hAnsi="Times New Roman" w:cs="Times New Roman"/>
          <w:color w:val="000000" w:themeColor="text1"/>
        </w:rPr>
        <w:t xml:space="preserve">procedure: </w:t>
      </w:r>
      <w:r w:rsidRPr="00E4345B">
        <w:rPr>
          <w:rFonts w:ascii="Times New Roman" w:eastAsia="標楷體" w:hAnsi="Times New Roman" w:cs="Times New Roman"/>
          <w:color w:val="000000" w:themeColor="text1"/>
          <w:u w:val="single"/>
        </w:rPr>
        <w:t xml:space="preserve">                                 </w:t>
      </w:r>
    </w:p>
    <w:p w14:paraId="0BAD6DDB" w14:textId="77777777" w:rsidR="00E65C21" w:rsidRPr="00E4345B" w:rsidRDefault="00E65C21" w:rsidP="00652A4E">
      <w:pPr>
        <w:numPr>
          <w:ilvl w:val="0"/>
          <w:numId w:val="5"/>
        </w:numPr>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你認為操作次數過多的</w:t>
      </w:r>
      <w:r w:rsidRPr="00E4345B">
        <w:rPr>
          <w:rFonts w:ascii="Times New Roman" w:eastAsia="標楷體" w:hAnsi="Times New Roman" w:cs="Times New Roman"/>
          <w:color w:val="000000" w:themeColor="text1"/>
        </w:rPr>
        <w:t xml:space="preserve">procedure: </w:t>
      </w:r>
      <w:r w:rsidRPr="00E4345B">
        <w:rPr>
          <w:rFonts w:ascii="Times New Roman" w:eastAsia="標楷體" w:hAnsi="Times New Roman" w:cs="Times New Roman"/>
          <w:color w:val="000000" w:themeColor="text1"/>
          <w:u w:val="single"/>
        </w:rPr>
        <w:t xml:space="preserve">                                 </w:t>
      </w:r>
    </w:p>
    <w:p w14:paraId="175C11C0" w14:textId="77777777" w:rsidR="00E65C21" w:rsidRPr="00E4345B" w:rsidRDefault="00E65C21" w:rsidP="00652A4E">
      <w:pPr>
        <w:numPr>
          <w:ilvl w:val="0"/>
          <w:numId w:val="5"/>
        </w:numPr>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你認為操作</w:t>
      </w:r>
      <w:r w:rsidRPr="00E4345B">
        <w:rPr>
          <w:rFonts w:ascii="Times New Roman" w:eastAsia="標楷體" w:hAnsi="Times New Roman" w:cs="Times New Roman"/>
          <w:color w:val="000000" w:themeColor="text1"/>
        </w:rPr>
        <w:t>procedure</w:t>
      </w:r>
      <w:r w:rsidRPr="00E4345B">
        <w:rPr>
          <w:rFonts w:ascii="Times New Roman" w:eastAsia="標楷體" w:hAnsi="Times New Roman" w:cs="Times New Roman"/>
          <w:color w:val="000000" w:themeColor="text1"/>
        </w:rPr>
        <w:t>時，</w:t>
      </w:r>
      <w:r w:rsidRPr="00E4345B">
        <w:rPr>
          <w:rFonts w:ascii="Times New Roman" w:eastAsia="標楷體" w:hAnsi="Times New Roman" w:cs="Times New Roman"/>
          <w:color w:val="000000" w:themeColor="text1"/>
        </w:rPr>
        <w:t>R</w:t>
      </w:r>
      <w:r w:rsidRPr="00E4345B">
        <w:rPr>
          <w:rFonts w:ascii="Times New Roman" w:eastAsia="標楷體" w:hAnsi="Times New Roman" w:cs="Times New Roman"/>
          <w:color w:val="000000" w:themeColor="text1"/>
        </w:rPr>
        <w:t>指導情況是否理想</w:t>
      </w:r>
      <w:r w:rsidRPr="00E4345B">
        <w:rPr>
          <w:rFonts w:ascii="Times New Roman" w:eastAsia="標楷體" w:hAnsi="Times New Roman" w:cs="Times New Roman"/>
          <w:color w:val="000000" w:themeColor="text1"/>
        </w:rPr>
        <w:t xml:space="preserve">: </w:t>
      </w:r>
      <w:r w:rsidRPr="00E4345B">
        <w:rPr>
          <w:rFonts w:ascii="Times New Roman" w:eastAsia="標楷體" w:hAnsi="Times New Roman" w:cs="Times New Roman"/>
          <w:color w:val="000000" w:themeColor="text1"/>
          <w:u w:val="single"/>
        </w:rPr>
        <w:t xml:space="preserve">                     </w:t>
      </w:r>
      <w:r w:rsidRPr="00E4345B">
        <w:rPr>
          <w:rFonts w:ascii="Times New Roman" w:eastAsia="標楷體" w:hAnsi="Times New Roman" w:cs="Times New Roman"/>
          <w:color w:val="000000" w:themeColor="text1"/>
          <w:u w:val="single"/>
        </w:rPr>
        <w:br/>
        <w:t xml:space="preserve">                                                               </w:t>
      </w:r>
    </w:p>
    <w:p w14:paraId="4221A627" w14:textId="77777777" w:rsidR="00E65C21" w:rsidRPr="00E4345B" w:rsidRDefault="00E65C21" w:rsidP="00E65C21">
      <w:pPr>
        <w:rPr>
          <w:rFonts w:ascii="Times New Roman" w:eastAsia="標楷體" w:hAnsi="Times New Roman" w:cs="Times New Roman"/>
          <w:color w:val="000000" w:themeColor="text1"/>
        </w:rPr>
      </w:pPr>
    </w:p>
    <w:p w14:paraId="1FEFF0E0" w14:textId="77777777" w:rsidR="00E65C21" w:rsidRPr="00E4345B" w:rsidRDefault="00E65C21" w:rsidP="00E65C21">
      <w:pPr>
        <w:rPr>
          <w:rFonts w:ascii="Times New Roman" w:eastAsia="標楷體" w:hAnsi="Times New Roman" w:cs="Times New Roman"/>
          <w:color w:val="000000" w:themeColor="text1"/>
          <w:u w:val="single"/>
        </w:rPr>
      </w:pPr>
      <w:r w:rsidRPr="00E4345B">
        <w:rPr>
          <w:rFonts w:ascii="Times New Roman" w:eastAsia="標楷體" w:hAnsi="Times New Roman" w:cs="Times New Roman"/>
          <w:color w:val="000000" w:themeColor="text1"/>
        </w:rPr>
        <w:t>9</w:t>
      </w:r>
      <w:r w:rsidRPr="00E4345B">
        <w:rPr>
          <w:rFonts w:ascii="Times New Roman" w:eastAsia="標楷體" w:hAnsi="Times New Roman" w:cs="Times New Roman"/>
          <w:color w:val="000000" w:themeColor="text1"/>
        </w:rPr>
        <w:t>、你認為白天工作</w:t>
      </w:r>
      <w:r w:rsidRPr="00E4345B">
        <w:rPr>
          <w:rFonts w:ascii="Times New Roman" w:eastAsia="標楷體" w:hAnsi="Times New Roman" w:cs="Times New Roman"/>
          <w:color w:val="000000" w:themeColor="text1"/>
        </w:rPr>
        <w:t xml:space="preserve">loading </w:t>
      </w:r>
      <w:r w:rsidRPr="00E4345B">
        <w:rPr>
          <w:rFonts w:ascii="Times New Roman" w:eastAsia="標楷體" w:hAnsi="Times New Roman" w:cs="Times New Roman"/>
          <w:color w:val="000000" w:themeColor="text1"/>
        </w:rPr>
        <w:t>是否太大</w:t>
      </w:r>
      <w:r w:rsidRPr="00E4345B">
        <w:rPr>
          <w:rFonts w:ascii="Times New Roman" w:eastAsia="標楷體" w:hAnsi="Times New Roman" w:cs="Times New Roman"/>
          <w:color w:val="000000" w:themeColor="text1"/>
        </w:rPr>
        <w:t xml:space="preserve">? </w:t>
      </w:r>
      <w:r w:rsidRPr="00E4345B">
        <w:rPr>
          <w:rFonts w:ascii="Times New Roman" w:eastAsia="標楷體" w:hAnsi="Times New Roman" w:cs="Times New Roman"/>
          <w:color w:val="000000" w:themeColor="text1"/>
        </w:rPr>
        <w:t>請具體描述。</w:t>
      </w:r>
      <w:r w:rsidRPr="00E4345B">
        <w:rPr>
          <w:rFonts w:ascii="Times New Roman" w:eastAsia="標楷體" w:hAnsi="Times New Roman" w:cs="Times New Roman"/>
          <w:color w:val="000000" w:themeColor="text1"/>
          <w:u w:val="single"/>
        </w:rPr>
        <w:t xml:space="preserve">                       </w:t>
      </w:r>
      <w:r w:rsidRPr="00E4345B">
        <w:rPr>
          <w:rFonts w:ascii="Times New Roman" w:eastAsia="標楷體" w:hAnsi="Times New Roman" w:cs="Times New Roman"/>
          <w:color w:val="000000" w:themeColor="text1"/>
          <w:u w:val="single"/>
        </w:rPr>
        <w:br/>
      </w:r>
      <w:r w:rsidRPr="00E4345B">
        <w:rPr>
          <w:rFonts w:ascii="Times New Roman" w:eastAsia="標楷體" w:hAnsi="Times New Roman" w:cs="Times New Roman"/>
          <w:color w:val="000000" w:themeColor="text1"/>
        </w:rPr>
        <w:t xml:space="preserve">   </w:t>
      </w:r>
      <w:r w:rsidRPr="00E4345B">
        <w:rPr>
          <w:rFonts w:ascii="Times New Roman" w:eastAsia="標楷體" w:hAnsi="Times New Roman" w:cs="Times New Roman"/>
          <w:color w:val="000000" w:themeColor="text1"/>
          <w:u w:val="single"/>
        </w:rPr>
        <w:t xml:space="preserve">                                                                  </w:t>
      </w:r>
      <w:r w:rsidRPr="00E4345B">
        <w:rPr>
          <w:rFonts w:ascii="Times New Roman" w:eastAsia="標楷體" w:hAnsi="Times New Roman" w:cs="Times New Roman"/>
          <w:color w:val="000000" w:themeColor="text1"/>
          <w:u w:val="single"/>
        </w:rPr>
        <w:br/>
      </w:r>
      <w:r w:rsidRPr="00E4345B">
        <w:rPr>
          <w:rFonts w:ascii="Times New Roman" w:eastAsia="標楷體" w:hAnsi="Times New Roman" w:cs="Times New Roman"/>
          <w:color w:val="000000" w:themeColor="text1"/>
        </w:rPr>
        <w:t xml:space="preserve">　</w:t>
      </w:r>
      <w:r w:rsidRPr="00E4345B">
        <w:rPr>
          <w:rFonts w:ascii="Times New Roman" w:eastAsia="標楷體" w:hAnsi="Times New Roman" w:cs="Times New Roman"/>
          <w:color w:val="000000" w:themeColor="text1"/>
        </w:rPr>
        <w:t xml:space="preserve"> </w:t>
      </w:r>
      <w:r w:rsidRPr="00E4345B">
        <w:rPr>
          <w:rFonts w:ascii="Times New Roman" w:eastAsia="標楷體" w:hAnsi="Times New Roman" w:cs="Times New Roman"/>
          <w:color w:val="000000" w:themeColor="text1"/>
          <w:u w:val="single"/>
        </w:rPr>
        <w:t xml:space="preserve">                                                                  </w:t>
      </w:r>
    </w:p>
    <w:p w14:paraId="52F87885" w14:textId="77777777" w:rsidR="00E65C21" w:rsidRPr="00E4345B" w:rsidRDefault="00E65C21" w:rsidP="00E65C21">
      <w:pPr>
        <w:rPr>
          <w:rFonts w:ascii="Times New Roman" w:eastAsia="標楷體" w:hAnsi="Times New Roman" w:cs="Times New Roman"/>
          <w:color w:val="000000" w:themeColor="text1"/>
          <w:u w:val="single"/>
        </w:rPr>
      </w:pPr>
      <w:r w:rsidRPr="00E4345B">
        <w:rPr>
          <w:rFonts w:ascii="Times New Roman" w:eastAsia="標楷體" w:hAnsi="Times New Roman" w:cs="Times New Roman"/>
          <w:color w:val="000000" w:themeColor="text1"/>
        </w:rPr>
        <w:t xml:space="preserve">   </w:t>
      </w:r>
      <w:r w:rsidRPr="00E4345B">
        <w:rPr>
          <w:rFonts w:ascii="Times New Roman" w:eastAsia="標楷體" w:hAnsi="Times New Roman" w:cs="Times New Roman"/>
          <w:color w:val="000000" w:themeColor="text1"/>
        </w:rPr>
        <w:t>你認為</w:t>
      </w:r>
      <w:r w:rsidR="00E433F2" w:rsidRPr="00E4345B">
        <w:rPr>
          <w:rFonts w:ascii="Times New Roman" w:eastAsia="標楷體" w:hAnsi="Times New Roman" w:cs="Times New Roman"/>
          <w:color w:val="000000" w:themeColor="text1"/>
        </w:rPr>
        <w:t>過夜學習</w:t>
      </w:r>
      <w:r w:rsidRPr="00E4345B">
        <w:rPr>
          <w:rFonts w:ascii="Times New Roman" w:eastAsia="標楷體" w:hAnsi="Times New Roman" w:cs="Times New Roman"/>
          <w:color w:val="000000" w:themeColor="text1"/>
        </w:rPr>
        <w:t>工作</w:t>
      </w:r>
      <w:r w:rsidRPr="00E4345B">
        <w:rPr>
          <w:rFonts w:ascii="Times New Roman" w:eastAsia="標楷體" w:hAnsi="Times New Roman" w:cs="Times New Roman"/>
          <w:color w:val="000000" w:themeColor="text1"/>
        </w:rPr>
        <w:t xml:space="preserve">loading </w:t>
      </w:r>
      <w:r w:rsidRPr="00E4345B">
        <w:rPr>
          <w:rFonts w:ascii="Times New Roman" w:eastAsia="標楷體" w:hAnsi="Times New Roman" w:cs="Times New Roman"/>
          <w:color w:val="000000" w:themeColor="text1"/>
        </w:rPr>
        <w:t>是否太大</w:t>
      </w:r>
      <w:r w:rsidRPr="00E4345B">
        <w:rPr>
          <w:rFonts w:ascii="Times New Roman" w:eastAsia="標楷體" w:hAnsi="Times New Roman" w:cs="Times New Roman"/>
          <w:color w:val="000000" w:themeColor="text1"/>
        </w:rPr>
        <w:t xml:space="preserve">? </w:t>
      </w:r>
      <w:r w:rsidRPr="00E4345B">
        <w:rPr>
          <w:rFonts w:ascii="Times New Roman" w:eastAsia="標楷體" w:hAnsi="Times New Roman" w:cs="Times New Roman"/>
          <w:color w:val="000000" w:themeColor="text1"/>
        </w:rPr>
        <w:t>請具體描述。</w:t>
      </w:r>
      <w:r w:rsidRPr="00E4345B">
        <w:rPr>
          <w:rFonts w:ascii="Times New Roman" w:eastAsia="標楷體" w:hAnsi="Times New Roman" w:cs="Times New Roman"/>
          <w:color w:val="000000" w:themeColor="text1"/>
          <w:u w:val="single"/>
        </w:rPr>
        <w:t xml:space="preserve">                       </w:t>
      </w:r>
      <w:r w:rsidRPr="00E4345B">
        <w:rPr>
          <w:rFonts w:ascii="Times New Roman" w:eastAsia="標楷體" w:hAnsi="Times New Roman" w:cs="Times New Roman"/>
          <w:color w:val="000000" w:themeColor="text1"/>
        </w:rPr>
        <w:br/>
        <w:t xml:space="preserve">   </w:t>
      </w:r>
      <w:r w:rsidRPr="00E4345B">
        <w:rPr>
          <w:rFonts w:ascii="Times New Roman" w:eastAsia="標楷體" w:hAnsi="Times New Roman" w:cs="Times New Roman"/>
          <w:color w:val="000000" w:themeColor="text1"/>
          <w:u w:val="single"/>
        </w:rPr>
        <w:t xml:space="preserve">                                                                  </w:t>
      </w:r>
      <w:r w:rsidRPr="00E4345B">
        <w:rPr>
          <w:rFonts w:ascii="Times New Roman" w:eastAsia="標楷體" w:hAnsi="Times New Roman" w:cs="Times New Roman"/>
          <w:color w:val="000000" w:themeColor="text1"/>
          <w:u w:val="single"/>
        </w:rPr>
        <w:br/>
      </w:r>
      <w:r w:rsidRPr="00E4345B">
        <w:rPr>
          <w:rFonts w:ascii="Times New Roman" w:eastAsia="標楷體" w:hAnsi="Times New Roman" w:cs="Times New Roman"/>
          <w:color w:val="000000" w:themeColor="text1"/>
        </w:rPr>
        <w:t xml:space="preserve">  </w:t>
      </w:r>
      <w:r w:rsidRPr="00E4345B">
        <w:rPr>
          <w:rFonts w:ascii="Times New Roman" w:eastAsia="標楷體" w:hAnsi="Times New Roman" w:cs="Times New Roman"/>
          <w:color w:val="000000" w:themeColor="text1"/>
          <w:u w:val="single"/>
        </w:rPr>
        <w:t xml:space="preserve">                                                                  </w:t>
      </w:r>
    </w:p>
    <w:p w14:paraId="21347A88" w14:textId="77777777" w:rsidR="00E65C21" w:rsidRPr="00E4345B" w:rsidRDefault="00E65C21" w:rsidP="00E65C21">
      <w:pPr>
        <w:rPr>
          <w:rFonts w:ascii="Times New Roman" w:eastAsia="標楷體" w:hAnsi="Times New Roman" w:cs="Times New Roman"/>
          <w:color w:val="000000" w:themeColor="text1"/>
          <w:u w:val="single"/>
        </w:rPr>
      </w:pPr>
      <w:r w:rsidRPr="00E4345B">
        <w:rPr>
          <w:rFonts w:ascii="Times New Roman" w:eastAsia="標楷體" w:hAnsi="Times New Roman" w:cs="Times New Roman"/>
          <w:color w:val="000000" w:themeColor="text1"/>
        </w:rPr>
        <w:t>10</w:t>
      </w:r>
      <w:r w:rsidRPr="00E4345B">
        <w:rPr>
          <w:rFonts w:ascii="Times New Roman" w:eastAsia="標楷體" w:hAnsi="Times New Roman" w:cs="Times New Roman"/>
          <w:color w:val="000000" w:themeColor="text1"/>
        </w:rPr>
        <w:t>、你認為最需要改進的部分是什麼</w:t>
      </w:r>
      <w:r w:rsidRPr="00E4345B">
        <w:rPr>
          <w:rFonts w:ascii="Times New Roman" w:eastAsia="標楷體" w:hAnsi="Times New Roman" w:cs="Times New Roman"/>
          <w:color w:val="000000" w:themeColor="text1"/>
        </w:rPr>
        <w:t xml:space="preserve">? </w:t>
      </w:r>
      <w:r w:rsidRPr="00E4345B">
        <w:rPr>
          <w:rFonts w:ascii="Times New Roman" w:eastAsia="標楷體" w:hAnsi="Times New Roman" w:cs="Times New Roman"/>
          <w:color w:val="000000" w:themeColor="text1"/>
          <w:u w:val="single"/>
        </w:rPr>
        <w:t xml:space="preserve">                                   </w:t>
      </w:r>
      <w:r w:rsidRPr="00E4345B">
        <w:rPr>
          <w:rFonts w:ascii="Times New Roman" w:eastAsia="標楷體" w:hAnsi="Times New Roman" w:cs="Times New Roman"/>
          <w:color w:val="000000" w:themeColor="text1"/>
          <w:u w:val="single"/>
        </w:rPr>
        <w:br/>
      </w:r>
      <w:r w:rsidRPr="00E4345B">
        <w:rPr>
          <w:rFonts w:ascii="Times New Roman" w:eastAsia="標楷體" w:hAnsi="Times New Roman" w:cs="Times New Roman"/>
          <w:color w:val="000000" w:themeColor="text1"/>
        </w:rPr>
        <w:t xml:space="preserve">   </w:t>
      </w:r>
      <w:r w:rsidRPr="00E4345B">
        <w:rPr>
          <w:rFonts w:ascii="Times New Roman" w:eastAsia="標楷體" w:hAnsi="Times New Roman" w:cs="Times New Roman"/>
          <w:color w:val="000000" w:themeColor="text1"/>
          <w:u w:val="single"/>
        </w:rPr>
        <w:t xml:space="preserve">                                                                  </w:t>
      </w:r>
      <w:r w:rsidRPr="00E4345B">
        <w:rPr>
          <w:rFonts w:ascii="Times New Roman" w:eastAsia="標楷體" w:hAnsi="Times New Roman" w:cs="Times New Roman"/>
          <w:color w:val="000000" w:themeColor="text1"/>
          <w:u w:val="single"/>
        </w:rPr>
        <w:br/>
      </w:r>
      <w:r w:rsidRPr="00E4345B">
        <w:rPr>
          <w:rFonts w:ascii="Times New Roman" w:eastAsia="標楷體" w:hAnsi="Times New Roman" w:cs="Times New Roman"/>
          <w:color w:val="000000" w:themeColor="text1"/>
        </w:rPr>
        <w:t xml:space="preserve">   </w:t>
      </w:r>
      <w:r w:rsidRPr="00E4345B">
        <w:rPr>
          <w:rFonts w:ascii="Times New Roman" w:eastAsia="標楷體" w:hAnsi="Times New Roman" w:cs="Times New Roman"/>
          <w:color w:val="000000" w:themeColor="text1"/>
          <w:u w:val="single"/>
        </w:rPr>
        <w:t xml:space="preserve">                                                                  </w:t>
      </w:r>
    </w:p>
    <w:p w14:paraId="754D82AD" w14:textId="77777777" w:rsidR="00E65C21" w:rsidRPr="00E4345B" w:rsidRDefault="00E65C21" w:rsidP="00E65C21">
      <w:pPr>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11</w:t>
      </w:r>
      <w:r w:rsidRPr="00E4345B">
        <w:rPr>
          <w:rFonts w:ascii="Times New Roman" w:eastAsia="標楷體" w:hAnsi="Times New Roman" w:cs="Times New Roman"/>
          <w:color w:val="000000" w:themeColor="text1"/>
        </w:rPr>
        <w:t>、你會建議學弟妹來本院實習嗎</w:t>
      </w:r>
      <w:r w:rsidRPr="00E4345B">
        <w:rPr>
          <w:rFonts w:ascii="Times New Roman" w:eastAsia="標楷體" w:hAnsi="Times New Roman" w:cs="Times New Roman"/>
          <w:color w:val="000000" w:themeColor="text1"/>
        </w:rPr>
        <w:t>? (  )</w:t>
      </w:r>
    </w:p>
    <w:p w14:paraId="399B2DCB" w14:textId="77777777" w:rsidR="00E65C21" w:rsidRPr="00E4345B" w:rsidRDefault="00E65C21" w:rsidP="00E65C21">
      <w:pPr>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 xml:space="preserve">   a</w:t>
      </w:r>
      <w:r w:rsidRPr="00E4345B">
        <w:rPr>
          <w:rFonts w:ascii="Times New Roman" w:eastAsia="標楷體" w:hAnsi="Times New Roman" w:cs="Times New Roman"/>
          <w:color w:val="000000" w:themeColor="text1"/>
        </w:rPr>
        <w:t>、會</w:t>
      </w:r>
      <w:r w:rsidRPr="00E4345B">
        <w:rPr>
          <w:rFonts w:ascii="Times New Roman" w:eastAsia="標楷體" w:hAnsi="Times New Roman" w:cs="Times New Roman"/>
          <w:color w:val="000000" w:themeColor="text1"/>
        </w:rPr>
        <w:t xml:space="preserve">         b</w:t>
      </w:r>
      <w:r w:rsidRPr="00E4345B">
        <w:rPr>
          <w:rFonts w:ascii="Times New Roman" w:eastAsia="標楷體" w:hAnsi="Times New Roman" w:cs="Times New Roman"/>
          <w:color w:val="000000" w:themeColor="text1"/>
        </w:rPr>
        <w:t>、不會</w:t>
      </w:r>
      <w:r w:rsidRPr="00E4345B">
        <w:rPr>
          <w:rFonts w:ascii="Times New Roman" w:eastAsia="標楷體" w:hAnsi="Times New Roman" w:cs="Times New Roman"/>
          <w:color w:val="000000" w:themeColor="text1"/>
        </w:rPr>
        <w:t xml:space="preserve">    (</w:t>
      </w:r>
      <w:r w:rsidRPr="00E4345B">
        <w:rPr>
          <w:rFonts w:ascii="Times New Roman" w:eastAsia="標楷體" w:hAnsi="Times New Roman" w:cs="Times New Roman"/>
          <w:color w:val="000000" w:themeColor="text1"/>
        </w:rPr>
        <w:t>理由</w:t>
      </w:r>
      <w:r w:rsidRPr="00E4345B">
        <w:rPr>
          <w:rFonts w:ascii="Times New Roman" w:eastAsia="標楷體" w:hAnsi="Times New Roman" w:cs="Times New Roman"/>
          <w:color w:val="000000" w:themeColor="text1"/>
        </w:rPr>
        <w:t>:____________________________________)</w:t>
      </w:r>
    </w:p>
    <w:p w14:paraId="1138A3D5" w14:textId="77777777" w:rsidR="00E65C21" w:rsidRPr="00E4345B" w:rsidRDefault="00E65C21" w:rsidP="00E65C21">
      <w:pPr>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12</w:t>
      </w:r>
      <w:r w:rsidRPr="00E4345B">
        <w:rPr>
          <w:rFonts w:ascii="Times New Roman" w:eastAsia="標楷體" w:hAnsi="Times New Roman" w:cs="Times New Roman"/>
          <w:color w:val="000000" w:themeColor="text1"/>
        </w:rPr>
        <w:t>、你會不會考慮加入本院內科住院醫師的行列呢</w:t>
      </w:r>
      <w:r w:rsidRPr="00E4345B">
        <w:rPr>
          <w:rFonts w:ascii="Times New Roman" w:eastAsia="標楷體" w:hAnsi="Times New Roman" w:cs="Times New Roman"/>
          <w:color w:val="000000" w:themeColor="text1"/>
        </w:rPr>
        <w:t>? (   )</w:t>
      </w:r>
    </w:p>
    <w:p w14:paraId="44F1E91C" w14:textId="77777777" w:rsidR="00E65C21" w:rsidRPr="00E4345B" w:rsidRDefault="00E65C21" w:rsidP="00E65C21">
      <w:pPr>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 xml:space="preserve">   a</w:t>
      </w:r>
      <w:r w:rsidRPr="00E4345B">
        <w:rPr>
          <w:rFonts w:ascii="Times New Roman" w:eastAsia="標楷體" w:hAnsi="Times New Roman" w:cs="Times New Roman"/>
          <w:color w:val="000000" w:themeColor="text1"/>
        </w:rPr>
        <w:t>、會</w:t>
      </w:r>
      <w:r w:rsidRPr="00E4345B">
        <w:rPr>
          <w:rFonts w:ascii="Times New Roman" w:eastAsia="標楷體" w:hAnsi="Times New Roman" w:cs="Times New Roman"/>
          <w:color w:val="000000" w:themeColor="text1"/>
        </w:rPr>
        <w:t xml:space="preserve">         b</w:t>
      </w:r>
      <w:r w:rsidRPr="00E4345B">
        <w:rPr>
          <w:rFonts w:ascii="Times New Roman" w:eastAsia="標楷體" w:hAnsi="Times New Roman" w:cs="Times New Roman"/>
          <w:color w:val="000000" w:themeColor="text1"/>
        </w:rPr>
        <w:t>、不會</w:t>
      </w:r>
      <w:r w:rsidRPr="00E4345B">
        <w:rPr>
          <w:rFonts w:ascii="Times New Roman" w:eastAsia="標楷體" w:hAnsi="Times New Roman" w:cs="Times New Roman"/>
          <w:color w:val="000000" w:themeColor="text1"/>
        </w:rPr>
        <w:t xml:space="preserve">    (</w:t>
      </w:r>
      <w:r w:rsidRPr="00E4345B">
        <w:rPr>
          <w:rFonts w:ascii="Times New Roman" w:eastAsia="標楷體" w:hAnsi="Times New Roman" w:cs="Times New Roman"/>
          <w:color w:val="000000" w:themeColor="text1"/>
        </w:rPr>
        <w:t>理由</w:t>
      </w:r>
      <w:r w:rsidRPr="00E4345B">
        <w:rPr>
          <w:rFonts w:ascii="Times New Roman" w:eastAsia="標楷體" w:hAnsi="Times New Roman" w:cs="Times New Roman"/>
          <w:color w:val="000000" w:themeColor="text1"/>
        </w:rPr>
        <w:t>:____________________________________)</w:t>
      </w:r>
    </w:p>
    <w:p w14:paraId="0F88C2FF" w14:textId="77777777" w:rsidR="00231B7A" w:rsidRPr="00E4345B" w:rsidRDefault="00231B7A" w:rsidP="00E65C21">
      <w:pPr>
        <w:rPr>
          <w:rFonts w:ascii="Times New Roman" w:eastAsia="標楷體" w:hAnsi="Times New Roman" w:cs="Times New Roman"/>
          <w:color w:val="000000" w:themeColor="text1"/>
        </w:rPr>
      </w:pPr>
    </w:p>
    <w:p w14:paraId="0CAD72BA" w14:textId="77777777" w:rsidR="00E65C21" w:rsidRPr="00E4345B" w:rsidRDefault="00E65C21" w:rsidP="00E65C21">
      <w:pPr>
        <w:jc w:val="center"/>
        <w:rPr>
          <w:rFonts w:ascii="Times New Roman" w:eastAsia="標楷體" w:hAnsi="Times New Roman" w:cs="Times New Roman"/>
          <w:color w:val="000000" w:themeColor="text1"/>
          <w:sz w:val="36"/>
          <w:szCs w:val="36"/>
        </w:rPr>
      </w:pPr>
      <w:r w:rsidRPr="00E4345B">
        <w:rPr>
          <w:rFonts w:ascii="Times New Roman" w:eastAsia="標楷體" w:hAnsi="Times New Roman" w:cs="Times New Roman"/>
          <w:b/>
          <w:color w:val="000000" w:themeColor="text1"/>
          <w:sz w:val="36"/>
          <w:szCs w:val="36"/>
          <w:shd w:val="pct15" w:color="auto" w:fill="FFFFFF"/>
        </w:rPr>
        <w:lastRenderedPageBreak/>
        <w:t>內科部實習醫</w:t>
      </w:r>
      <w:r w:rsidR="00C5446E" w:rsidRPr="00E4345B">
        <w:rPr>
          <w:rFonts w:ascii="Times New Roman" w:eastAsia="標楷體" w:hAnsi="Times New Roman" w:cs="Times New Roman"/>
          <w:b/>
          <w:color w:val="000000" w:themeColor="text1"/>
          <w:sz w:val="36"/>
          <w:szCs w:val="36"/>
          <w:shd w:val="pct15" w:color="auto" w:fill="FFFFFF"/>
        </w:rPr>
        <w:t>學生</w:t>
      </w:r>
      <w:r w:rsidRPr="00E4345B">
        <w:rPr>
          <w:rFonts w:ascii="Times New Roman" w:eastAsia="標楷體" w:hAnsi="Times New Roman" w:cs="Times New Roman"/>
          <w:b/>
          <w:color w:val="000000" w:themeColor="text1"/>
          <w:sz w:val="36"/>
          <w:szCs w:val="36"/>
          <w:shd w:val="pct15" w:color="auto" w:fill="FFFFFF"/>
        </w:rPr>
        <w:t>問卷調查</w:t>
      </w:r>
    </w:p>
    <w:p w14:paraId="751704FC" w14:textId="77777777" w:rsidR="00E65C21" w:rsidRPr="00E4345B" w:rsidRDefault="00E65C21" w:rsidP="00E65C21">
      <w:pPr>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實習過的次專科</w:t>
      </w:r>
      <w:r w:rsidRPr="00E4345B">
        <w:rPr>
          <w:rFonts w:ascii="Times New Roman" w:eastAsia="標楷體" w:hAnsi="Times New Roman" w:cs="Times New Roman"/>
          <w:color w:val="000000" w:themeColor="text1"/>
        </w:rPr>
        <w:t>:</w:t>
      </w:r>
      <w:r w:rsidRPr="00E4345B">
        <w:rPr>
          <w:rFonts w:ascii="Times New Roman" w:eastAsia="標楷體" w:hAnsi="Times New Roman" w:cs="Times New Roman"/>
          <w:color w:val="000000" w:themeColor="text1"/>
        </w:rPr>
        <w:t xml:space="preserve">　</w:t>
      </w:r>
      <w:r w:rsidRPr="00E4345B">
        <w:rPr>
          <w:rFonts w:ascii="Times New Roman" w:eastAsia="標楷體" w:hAnsi="Times New Roman" w:cs="Times New Roman"/>
          <w:color w:val="000000" w:themeColor="text1"/>
          <w:u w:val="single"/>
        </w:rPr>
        <w:t xml:space="preserve">　　　　　　　　　　</w:t>
      </w:r>
      <w:r w:rsidRPr="00E4345B">
        <w:rPr>
          <w:rFonts w:ascii="Times New Roman" w:eastAsia="標楷體" w:hAnsi="Times New Roman" w:cs="Times New Roman"/>
          <w:color w:val="000000" w:themeColor="text1"/>
        </w:rPr>
        <w:t xml:space="preserve"> </w:t>
      </w:r>
      <w:r w:rsidRPr="00E4345B">
        <w:rPr>
          <w:rFonts w:ascii="Times New Roman" w:eastAsia="標楷體" w:hAnsi="Times New Roman" w:cs="Times New Roman"/>
          <w:color w:val="000000" w:themeColor="text1"/>
        </w:rPr>
        <w:t xml:space="preserve">　　　　　　　　　</w:t>
      </w:r>
    </w:p>
    <w:p w14:paraId="0F273953" w14:textId="77777777" w:rsidR="00E65C21" w:rsidRPr="00E4345B" w:rsidRDefault="00E65C21" w:rsidP="00E65C21">
      <w:pPr>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實習期間</w:t>
      </w:r>
      <w:r w:rsidRPr="00E4345B">
        <w:rPr>
          <w:rFonts w:ascii="Times New Roman" w:eastAsia="標楷體" w:hAnsi="Times New Roman" w:cs="Times New Roman"/>
          <w:color w:val="000000" w:themeColor="text1"/>
        </w:rPr>
        <w:t>:</w:t>
      </w:r>
      <w:r w:rsidRPr="00E4345B">
        <w:rPr>
          <w:rFonts w:ascii="Times New Roman" w:eastAsia="標楷體" w:hAnsi="Times New Roman" w:cs="Times New Roman"/>
          <w:color w:val="000000" w:themeColor="text1"/>
        </w:rPr>
        <w:t xml:space="preserve">　</w:t>
      </w:r>
      <w:r w:rsidRPr="00E4345B">
        <w:rPr>
          <w:rFonts w:ascii="Times New Roman" w:eastAsia="標楷體" w:hAnsi="Times New Roman" w:cs="Times New Roman"/>
          <w:color w:val="000000" w:themeColor="text1"/>
          <w:u w:val="single"/>
        </w:rPr>
        <w:t xml:space="preserve">　　</w:t>
      </w:r>
      <w:r w:rsidRPr="00E4345B">
        <w:rPr>
          <w:rFonts w:ascii="Times New Roman" w:eastAsia="標楷體" w:hAnsi="Times New Roman" w:cs="Times New Roman"/>
          <w:color w:val="000000" w:themeColor="text1"/>
        </w:rPr>
        <w:t>年</w:t>
      </w:r>
      <w:r w:rsidRPr="00E4345B">
        <w:rPr>
          <w:rFonts w:ascii="Times New Roman" w:eastAsia="標楷體" w:hAnsi="Times New Roman" w:cs="Times New Roman"/>
          <w:color w:val="000000" w:themeColor="text1"/>
          <w:u w:val="single"/>
        </w:rPr>
        <w:t xml:space="preserve">　　</w:t>
      </w:r>
      <w:r w:rsidRPr="00E4345B">
        <w:rPr>
          <w:rFonts w:ascii="Times New Roman" w:eastAsia="標楷體" w:hAnsi="Times New Roman" w:cs="Times New Roman"/>
          <w:color w:val="000000" w:themeColor="text1"/>
        </w:rPr>
        <w:t xml:space="preserve">月　至　</w:t>
      </w:r>
      <w:r w:rsidRPr="00E4345B">
        <w:rPr>
          <w:rFonts w:ascii="Times New Roman" w:eastAsia="標楷體" w:hAnsi="Times New Roman" w:cs="Times New Roman"/>
          <w:color w:val="000000" w:themeColor="text1"/>
          <w:u w:val="single"/>
        </w:rPr>
        <w:t xml:space="preserve">　　</w:t>
      </w:r>
      <w:r w:rsidRPr="00E4345B">
        <w:rPr>
          <w:rFonts w:ascii="Times New Roman" w:eastAsia="標楷體" w:hAnsi="Times New Roman" w:cs="Times New Roman"/>
          <w:color w:val="000000" w:themeColor="text1"/>
        </w:rPr>
        <w:t>年</w:t>
      </w:r>
      <w:r w:rsidRPr="00E4345B">
        <w:rPr>
          <w:rFonts w:ascii="Times New Roman" w:eastAsia="標楷體" w:hAnsi="Times New Roman" w:cs="Times New Roman"/>
          <w:color w:val="000000" w:themeColor="text1"/>
          <w:u w:val="single"/>
        </w:rPr>
        <w:t xml:space="preserve">　　</w:t>
      </w:r>
      <w:r w:rsidRPr="00E4345B">
        <w:rPr>
          <w:rFonts w:ascii="Times New Roman" w:eastAsia="標楷體" w:hAnsi="Times New Roman" w:cs="Times New Roman"/>
          <w:color w:val="000000" w:themeColor="text1"/>
        </w:rPr>
        <w:t>月</w:t>
      </w:r>
    </w:p>
    <w:p w14:paraId="6ECEEFB4" w14:textId="77777777" w:rsidR="00E65C21" w:rsidRPr="00E4345B" w:rsidRDefault="00E65C21" w:rsidP="00E65C21">
      <w:pPr>
        <w:rPr>
          <w:rFonts w:ascii="Times New Roman" w:eastAsia="標楷體" w:hAnsi="Times New Roman" w:cs="Times New Roman"/>
          <w:color w:val="000000" w:themeColor="text1"/>
        </w:rPr>
      </w:pPr>
    </w:p>
    <w:p w14:paraId="13CEC255" w14:textId="77777777" w:rsidR="00E65C21" w:rsidRPr="00E4345B" w:rsidRDefault="00E65C21" w:rsidP="00E65C21">
      <w:pPr>
        <w:rPr>
          <w:rFonts w:ascii="Times New Roman" w:eastAsia="標楷體" w:hAnsi="Times New Roman" w:cs="Times New Roman"/>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55"/>
        <w:gridCol w:w="1655"/>
        <w:gridCol w:w="1656"/>
        <w:gridCol w:w="1656"/>
        <w:gridCol w:w="1656"/>
        <w:gridCol w:w="1656"/>
      </w:tblGrid>
      <w:tr w:rsidR="00E4345B" w:rsidRPr="00E4345B" w14:paraId="4EF31D39" w14:textId="77777777" w:rsidTr="00E65C21">
        <w:trPr>
          <w:trHeight w:val="750"/>
        </w:trPr>
        <w:tc>
          <w:tcPr>
            <w:tcW w:w="1655" w:type="dxa"/>
          </w:tcPr>
          <w:p w14:paraId="7E01E6C1" w14:textId="77777777" w:rsidR="00E65C21" w:rsidRPr="00E4345B" w:rsidRDefault="00E65C21" w:rsidP="00E65C21">
            <w:pPr>
              <w:jc w:val="center"/>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滿意度</w:t>
            </w:r>
          </w:p>
        </w:tc>
        <w:tc>
          <w:tcPr>
            <w:tcW w:w="1655" w:type="dxa"/>
          </w:tcPr>
          <w:p w14:paraId="29FE7CF1" w14:textId="77777777" w:rsidR="00E65C21" w:rsidRPr="00E4345B" w:rsidRDefault="00E65C21" w:rsidP="00E65C21">
            <w:pPr>
              <w:jc w:val="center"/>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１</w:t>
            </w:r>
          </w:p>
          <w:p w14:paraId="230BE2B9" w14:textId="77777777" w:rsidR="00E65C21" w:rsidRPr="00E4345B" w:rsidRDefault="00E65C21" w:rsidP="00E65C21">
            <w:pPr>
              <w:jc w:val="center"/>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極差</w:t>
            </w:r>
          </w:p>
        </w:tc>
        <w:tc>
          <w:tcPr>
            <w:tcW w:w="1656" w:type="dxa"/>
          </w:tcPr>
          <w:p w14:paraId="1A059D64" w14:textId="77777777" w:rsidR="00E65C21" w:rsidRPr="00E4345B" w:rsidRDefault="00E65C21" w:rsidP="00E65C21">
            <w:pPr>
              <w:jc w:val="center"/>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２</w:t>
            </w:r>
          </w:p>
          <w:p w14:paraId="6473B20F" w14:textId="77777777" w:rsidR="00E65C21" w:rsidRPr="00E4345B" w:rsidRDefault="00E65C21" w:rsidP="00E65C21">
            <w:pPr>
              <w:jc w:val="center"/>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稍差</w:t>
            </w:r>
          </w:p>
        </w:tc>
        <w:tc>
          <w:tcPr>
            <w:tcW w:w="1656" w:type="dxa"/>
          </w:tcPr>
          <w:p w14:paraId="4582D426" w14:textId="77777777" w:rsidR="00E65C21" w:rsidRPr="00E4345B" w:rsidRDefault="00E65C21" w:rsidP="00E65C21">
            <w:pPr>
              <w:jc w:val="center"/>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３</w:t>
            </w:r>
          </w:p>
          <w:p w14:paraId="47118275" w14:textId="77777777" w:rsidR="00E65C21" w:rsidRPr="00E4345B" w:rsidRDefault="00E65C21" w:rsidP="00E65C21">
            <w:pPr>
              <w:jc w:val="center"/>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普通</w:t>
            </w:r>
          </w:p>
        </w:tc>
        <w:tc>
          <w:tcPr>
            <w:tcW w:w="1656" w:type="dxa"/>
          </w:tcPr>
          <w:p w14:paraId="05C69561" w14:textId="77777777" w:rsidR="00E65C21" w:rsidRPr="00E4345B" w:rsidRDefault="00E65C21" w:rsidP="00E65C21">
            <w:pPr>
              <w:jc w:val="center"/>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４</w:t>
            </w:r>
          </w:p>
          <w:p w14:paraId="2E5D59AB" w14:textId="77777777" w:rsidR="00E65C21" w:rsidRPr="00E4345B" w:rsidRDefault="00E65C21" w:rsidP="00E65C21">
            <w:pPr>
              <w:jc w:val="center"/>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滿意</w:t>
            </w:r>
          </w:p>
        </w:tc>
        <w:tc>
          <w:tcPr>
            <w:tcW w:w="1656" w:type="dxa"/>
          </w:tcPr>
          <w:p w14:paraId="4E45CE23" w14:textId="77777777" w:rsidR="00E65C21" w:rsidRPr="00E4345B" w:rsidRDefault="00E65C21" w:rsidP="00E65C21">
            <w:pPr>
              <w:jc w:val="center"/>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５</w:t>
            </w:r>
          </w:p>
          <w:p w14:paraId="6701E676" w14:textId="77777777" w:rsidR="00E65C21" w:rsidRPr="00E4345B" w:rsidRDefault="00E65C21" w:rsidP="00E65C21">
            <w:pPr>
              <w:jc w:val="center"/>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非常滿意</w:t>
            </w:r>
          </w:p>
        </w:tc>
      </w:tr>
      <w:tr w:rsidR="00E4345B" w:rsidRPr="00E4345B" w14:paraId="31B6A991" w14:textId="77777777" w:rsidTr="00E65C21">
        <w:trPr>
          <w:trHeight w:val="375"/>
        </w:trPr>
        <w:tc>
          <w:tcPr>
            <w:tcW w:w="1655" w:type="dxa"/>
          </w:tcPr>
          <w:p w14:paraId="5FB5042C" w14:textId="77777777" w:rsidR="00E65C21" w:rsidRPr="00E4345B" w:rsidRDefault="00E65C21" w:rsidP="00E65C21">
            <w:pPr>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1.</w:t>
            </w:r>
            <w:r w:rsidRPr="00E4345B">
              <w:rPr>
                <w:rFonts w:ascii="Times New Roman" w:eastAsia="標楷體" w:hAnsi="Times New Roman" w:cs="Times New Roman"/>
                <w:color w:val="000000" w:themeColor="text1"/>
              </w:rPr>
              <w:t>教學情況</w:t>
            </w:r>
          </w:p>
        </w:tc>
        <w:tc>
          <w:tcPr>
            <w:tcW w:w="1655" w:type="dxa"/>
          </w:tcPr>
          <w:p w14:paraId="3E6DFE7A" w14:textId="77777777" w:rsidR="00E65C21" w:rsidRPr="00E4345B" w:rsidRDefault="00E65C21" w:rsidP="00E65C21">
            <w:pPr>
              <w:jc w:val="center"/>
              <w:rPr>
                <w:rFonts w:ascii="Times New Roman" w:eastAsia="標楷體" w:hAnsi="Times New Roman" w:cs="Times New Roman"/>
                <w:color w:val="000000" w:themeColor="text1"/>
              </w:rPr>
            </w:pPr>
          </w:p>
        </w:tc>
        <w:tc>
          <w:tcPr>
            <w:tcW w:w="1656" w:type="dxa"/>
          </w:tcPr>
          <w:p w14:paraId="1CC856C7" w14:textId="77777777" w:rsidR="00E65C21" w:rsidRPr="00E4345B" w:rsidRDefault="00E65C21" w:rsidP="00E65C21">
            <w:pPr>
              <w:jc w:val="center"/>
              <w:rPr>
                <w:rFonts w:ascii="Times New Roman" w:eastAsia="標楷體" w:hAnsi="Times New Roman" w:cs="Times New Roman"/>
                <w:color w:val="000000" w:themeColor="text1"/>
              </w:rPr>
            </w:pPr>
          </w:p>
        </w:tc>
        <w:tc>
          <w:tcPr>
            <w:tcW w:w="1656" w:type="dxa"/>
          </w:tcPr>
          <w:p w14:paraId="4CB5DC92" w14:textId="77777777" w:rsidR="00E65C21" w:rsidRPr="00E4345B" w:rsidRDefault="00E65C21" w:rsidP="00E65C21">
            <w:pPr>
              <w:jc w:val="center"/>
              <w:rPr>
                <w:rFonts w:ascii="Times New Roman" w:eastAsia="標楷體" w:hAnsi="Times New Roman" w:cs="Times New Roman"/>
                <w:color w:val="000000" w:themeColor="text1"/>
              </w:rPr>
            </w:pPr>
          </w:p>
        </w:tc>
        <w:tc>
          <w:tcPr>
            <w:tcW w:w="1656" w:type="dxa"/>
          </w:tcPr>
          <w:p w14:paraId="77DBA36E" w14:textId="77777777" w:rsidR="00E65C21" w:rsidRPr="00E4345B" w:rsidRDefault="00E65C21" w:rsidP="00E65C21">
            <w:pPr>
              <w:jc w:val="center"/>
              <w:rPr>
                <w:rFonts w:ascii="Times New Roman" w:eastAsia="標楷體" w:hAnsi="Times New Roman" w:cs="Times New Roman"/>
                <w:color w:val="000000" w:themeColor="text1"/>
              </w:rPr>
            </w:pPr>
          </w:p>
        </w:tc>
        <w:tc>
          <w:tcPr>
            <w:tcW w:w="1656" w:type="dxa"/>
          </w:tcPr>
          <w:p w14:paraId="40199D5C" w14:textId="77777777" w:rsidR="00E65C21" w:rsidRPr="00E4345B" w:rsidRDefault="00E65C21" w:rsidP="00E65C21">
            <w:pPr>
              <w:jc w:val="center"/>
              <w:rPr>
                <w:rFonts w:ascii="Times New Roman" w:eastAsia="標楷體" w:hAnsi="Times New Roman" w:cs="Times New Roman"/>
                <w:color w:val="000000" w:themeColor="text1"/>
              </w:rPr>
            </w:pPr>
          </w:p>
        </w:tc>
      </w:tr>
      <w:tr w:rsidR="00E4345B" w:rsidRPr="00E4345B" w14:paraId="1B60AABF" w14:textId="77777777" w:rsidTr="00E65C21">
        <w:trPr>
          <w:trHeight w:val="375"/>
        </w:trPr>
        <w:tc>
          <w:tcPr>
            <w:tcW w:w="1655" w:type="dxa"/>
          </w:tcPr>
          <w:p w14:paraId="4793DCAB" w14:textId="77777777" w:rsidR="00E65C21" w:rsidRPr="00E4345B" w:rsidRDefault="00E65C21" w:rsidP="00E65C21">
            <w:pPr>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2.Meeting</w:t>
            </w:r>
            <w:r w:rsidRPr="00E4345B">
              <w:rPr>
                <w:rFonts w:ascii="Times New Roman" w:eastAsia="標楷體" w:hAnsi="Times New Roman" w:cs="Times New Roman"/>
                <w:color w:val="000000" w:themeColor="text1"/>
              </w:rPr>
              <w:t>情況</w:t>
            </w:r>
          </w:p>
        </w:tc>
        <w:tc>
          <w:tcPr>
            <w:tcW w:w="1655" w:type="dxa"/>
          </w:tcPr>
          <w:p w14:paraId="0E85606B" w14:textId="77777777" w:rsidR="00E65C21" w:rsidRPr="00E4345B" w:rsidRDefault="00E65C21" w:rsidP="00E65C21">
            <w:pPr>
              <w:jc w:val="center"/>
              <w:rPr>
                <w:rFonts w:ascii="Times New Roman" w:eastAsia="標楷體" w:hAnsi="Times New Roman" w:cs="Times New Roman"/>
                <w:color w:val="000000" w:themeColor="text1"/>
              </w:rPr>
            </w:pPr>
          </w:p>
        </w:tc>
        <w:tc>
          <w:tcPr>
            <w:tcW w:w="1656" w:type="dxa"/>
          </w:tcPr>
          <w:p w14:paraId="2DD0A99C" w14:textId="77777777" w:rsidR="00E65C21" w:rsidRPr="00E4345B" w:rsidRDefault="00E65C21" w:rsidP="00E65C21">
            <w:pPr>
              <w:jc w:val="center"/>
              <w:rPr>
                <w:rFonts w:ascii="Times New Roman" w:eastAsia="標楷體" w:hAnsi="Times New Roman" w:cs="Times New Roman"/>
                <w:color w:val="000000" w:themeColor="text1"/>
              </w:rPr>
            </w:pPr>
          </w:p>
        </w:tc>
        <w:tc>
          <w:tcPr>
            <w:tcW w:w="1656" w:type="dxa"/>
          </w:tcPr>
          <w:p w14:paraId="39079D1D" w14:textId="77777777" w:rsidR="00E65C21" w:rsidRPr="00E4345B" w:rsidRDefault="00E65C21" w:rsidP="00E65C21">
            <w:pPr>
              <w:jc w:val="center"/>
              <w:rPr>
                <w:rFonts w:ascii="Times New Roman" w:eastAsia="標楷體" w:hAnsi="Times New Roman" w:cs="Times New Roman"/>
                <w:color w:val="000000" w:themeColor="text1"/>
              </w:rPr>
            </w:pPr>
          </w:p>
        </w:tc>
        <w:tc>
          <w:tcPr>
            <w:tcW w:w="1656" w:type="dxa"/>
          </w:tcPr>
          <w:p w14:paraId="74233A66" w14:textId="77777777" w:rsidR="00E65C21" w:rsidRPr="00E4345B" w:rsidRDefault="00E65C21" w:rsidP="00E65C21">
            <w:pPr>
              <w:jc w:val="center"/>
              <w:rPr>
                <w:rFonts w:ascii="Times New Roman" w:eastAsia="標楷體" w:hAnsi="Times New Roman" w:cs="Times New Roman"/>
                <w:color w:val="000000" w:themeColor="text1"/>
              </w:rPr>
            </w:pPr>
          </w:p>
        </w:tc>
        <w:tc>
          <w:tcPr>
            <w:tcW w:w="1656" w:type="dxa"/>
          </w:tcPr>
          <w:p w14:paraId="0684453B" w14:textId="77777777" w:rsidR="00E65C21" w:rsidRPr="00E4345B" w:rsidRDefault="00E65C21" w:rsidP="00E65C21">
            <w:pPr>
              <w:jc w:val="center"/>
              <w:rPr>
                <w:rFonts w:ascii="Times New Roman" w:eastAsia="標楷體" w:hAnsi="Times New Roman" w:cs="Times New Roman"/>
                <w:color w:val="000000" w:themeColor="text1"/>
              </w:rPr>
            </w:pPr>
          </w:p>
        </w:tc>
      </w:tr>
      <w:tr w:rsidR="00E4345B" w:rsidRPr="00E4345B" w14:paraId="3C999D4B" w14:textId="77777777" w:rsidTr="00E65C21">
        <w:trPr>
          <w:trHeight w:val="362"/>
        </w:trPr>
        <w:tc>
          <w:tcPr>
            <w:tcW w:w="1655" w:type="dxa"/>
          </w:tcPr>
          <w:p w14:paraId="668331B5" w14:textId="77777777" w:rsidR="00E65C21" w:rsidRPr="00E4345B" w:rsidRDefault="00E65C21" w:rsidP="00E65C21">
            <w:pPr>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3.</w:t>
            </w:r>
            <w:r w:rsidRPr="00E4345B">
              <w:rPr>
                <w:rFonts w:ascii="Times New Roman" w:eastAsia="標楷體" w:hAnsi="Times New Roman" w:cs="Times New Roman"/>
                <w:color w:val="000000" w:themeColor="text1"/>
              </w:rPr>
              <w:t>住院醫師</w:t>
            </w:r>
          </w:p>
        </w:tc>
        <w:tc>
          <w:tcPr>
            <w:tcW w:w="1655" w:type="dxa"/>
          </w:tcPr>
          <w:p w14:paraId="5216E22A" w14:textId="77777777" w:rsidR="00E65C21" w:rsidRPr="00E4345B" w:rsidRDefault="00E65C21" w:rsidP="00E65C21">
            <w:pPr>
              <w:jc w:val="center"/>
              <w:rPr>
                <w:rFonts w:ascii="Times New Roman" w:eastAsia="標楷體" w:hAnsi="Times New Roman" w:cs="Times New Roman"/>
                <w:color w:val="000000" w:themeColor="text1"/>
              </w:rPr>
            </w:pPr>
          </w:p>
        </w:tc>
        <w:tc>
          <w:tcPr>
            <w:tcW w:w="1656" w:type="dxa"/>
          </w:tcPr>
          <w:p w14:paraId="52EF574C" w14:textId="77777777" w:rsidR="00E65C21" w:rsidRPr="00E4345B" w:rsidRDefault="00E65C21" w:rsidP="00E65C21">
            <w:pPr>
              <w:jc w:val="center"/>
              <w:rPr>
                <w:rFonts w:ascii="Times New Roman" w:eastAsia="標楷體" w:hAnsi="Times New Roman" w:cs="Times New Roman"/>
                <w:color w:val="000000" w:themeColor="text1"/>
              </w:rPr>
            </w:pPr>
          </w:p>
        </w:tc>
        <w:tc>
          <w:tcPr>
            <w:tcW w:w="1656" w:type="dxa"/>
          </w:tcPr>
          <w:p w14:paraId="42F4E9FB" w14:textId="77777777" w:rsidR="00E65C21" w:rsidRPr="00E4345B" w:rsidRDefault="00E65C21" w:rsidP="00E65C21">
            <w:pPr>
              <w:jc w:val="center"/>
              <w:rPr>
                <w:rFonts w:ascii="Times New Roman" w:eastAsia="標楷體" w:hAnsi="Times New Roman" w:cs="Times New Roman"/>
                <w:color w:val="000000" w:themeColor="text1"/>
              </w:rPr>
            </w:pPr>
          </w:p>
        </w:tc>
        <w:tc>
          <w:tcPr>
            <w:tcW w:w="1656" w:type="dxa"/>
          </w:tcPr>
          <w:p w14:paraId="48C12730" w14:textId="77777777" w:rsidR="00E65C21" w:rsidRPr="00E4345B" w:rsidRDefault="00E65C21" w:rsidP="00E65C21">
            <w:pPr>
              <w:jc w:val="center"/>
              <w:rPr>
                <w:rFonts w:ascii="Times New Roman" w:eastAsia="標楷體" w:hAnsi="Times New Roman" w:cs="Times New Roman"/>
                <w:color w:val="000000" w:themeColor="text1"/>
              </w:rPr>
            </w:pPr>
          </w:p>
        </w:tc>
        <w:tc>
          <w:tcPr>
            <w:tcW w:w="1656" w:type="dxa"/>
          </w:tcPr>
          <w:p w14:paraId="35093095" w14:textId="77777777" w:rsidR="00E65C21" w:rsidRPr="00E4345B" w:rsidRDefault="00E65C21" w:rsidP="00E65C21">
            <w:pPr>
              <w:jc w:val="center"/>
              <w:rPr>
                <w:rFonts w:ascii="Times New Roman" w:eastAsia="標楷體" w:hAnsi="Times New Roman" w:cs="Times New Roman"/>
                <w:color w:val="000000" w:themeColor="text1"/>
              </w:rPr>
            </w:pPr>
          </w:p>
        </w:tc>
      </w:tr>
      <w:tr w:rsidR="00E4345B" w:rsidRPr="00E4345B" w14:paraId="4ABC9671" w14:textId="77777777" w:rsidTr="00E65C21">
        <w:trPr>
          <w:trHeight w:val="375"/>
        </w:trPr>
        <w:tc>
          <w:tcPr>
            <w:tcW w:w="1655" w:type="dxa"/>
          </w:tcPr>
          <w:p w14:paraId="6C3425ED" w14:textId="77777777" w:rsidR="00E65C21" w:rsidRPr="00E4345B" w:rsidRDefault="00E65C21" w:rsidP="00E65C21">
            <w:pPr>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4.</w:t>
            </w:r>
            <w:r w:rsidRPr="00E4345B">
              <w:rPr>
                <w:rFonts w:ascii="Times New Roman" w:eastAsia="標楷體" w:hAnsi="Times New Roman" w:cs="Times New Roman"/>
                <w:color w:val="000000" w:themeColor="text1"/>
              </w:rPr>
              <w:t>總醫師</w:t>
            </w:r>
          </w:p>
        </w:tc>
        <w:tc>
          <w:tcPr>
            <w:tcW w:w="1655" w:type="dxa"/>
          </w:tcPr>
          <w:p w14:paraId="279FF394" w14:textId="77777777" w:rsidR="00E65C21" w:rsidRPr="00E4345B" w:rsidRDefault="00E65C21" w:rsidP="00E65C21">
            <w:pPr>
              <w:jc w:val="center"/>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 xml:space="preserve">　</w:t>
            </w:r>
          </w:p>
        </w:tc>
        <w:tc>
          <w:tcPr>
            <w:tcW w:w="1656" w:type="dxa"/>
          </w:tcPr>
          <w:p w14:paraId="3E503F9F" w14:textId="77777777" w:rsidR="00E65C21" w:rsidRPr="00E4345B" w:rsidRDefault="00E65C21" w:rsidP="00E65C21">
            <w:pPr>
              <w:jc w:val="center"/>
              <w:rPr>
                <w:rFonts w:ascii="Times New Roman" w:eastAsia="標楷體" w:hAnsi="Times New Roman" w:cs="Times New Roman"/>
                <w:color w:val="000000" w:themeColor="text1"/>
              </w:rPr>
            </w:pPr>
          </w:p>
        </w:tc>
        <w:tc>
          <w:tcPr>
            <w:tcW w:w="1656" w:type="dxa"/>
          </w:tcPr>
          <w:p w14:paraId="27A57BD9" w14:textId="77777777" w:rsidR="00E65C21" w:rsidRPr="00E4345B" w:rsidRDefault="00E65C21" w:rsidP="00E65C21">
            <w:pPr>
              <w:jc w:val="center"/>
              <w:rPr>
                <w:rFonts w:ascii="Times New Roman" w:eastAsia="標楷體" w:hAnsi="Times New Roman" w:cs="Times New Roman"/>
                <w:color w:val="000000" w:themeColor="text1"/>
              </w:rPr>
            </w:pPr>
          </w:p>
        </w:tc>
        <w:tc>
          <w:tcPr>
            <w:tcW w:w="1656" w:type="dxa"/>
          </w:tcPr>
          <w:p w14:paraId="128CF972" w14:textId="77777777" w:rsidR="00E65C21" w:rsidRPr="00E4345B" w:rsidRDefault="00E65C21" w:rsidP="00E65C21">
            <w:pPr>
              <w:jc w:val="center"/>
              <w:rPr>
                <w:rFonts w:ascii="Times New Roman" w:eastAsia="標楷體" w:hAnsi="Times New Roman" w:cs="Times New Roman"/>
                <w:color w:val="000000" w:themeColor="text1"/>
              </w:rPr>
            </w:pPr>
          </w:p>
        </w:tc>
        <w:tc>
          <w:tcPr>
            <w:tcW w:w="1656" w:type="dxa"/>
          </w:tcPr>
          <w:p w14:paraId="454A3413" w14:textId="77777777" w:rsidR="00E65C21" w:rsidRPr="00E4345B" w:rsidRDefault="00E65C21" w:rsidP="00E65C21">
            <w:pPr>
              <w:jc w:val="center"/>
              <w:rPr>
                <w:rFonts w:ascii="Times New Roman" w:eastAsia="標楷體" w:hAnsi="Times New Roman" w:cs="Times New Roman"/>
                <w:color w:val="000000" w:themeColor="text1"/>
              </w:rPr>
            </w:pPr>
          </w:p>
        </w:tc>
      </w:tr>
      <w:tr w:rsidR="00E4345B" w:rsidRPr="00E4345B" w14:paraId="4EB4390A" w14:textId="77777777" w:rsidTr="00E65C21">
        <w:trPr>
          <w:trHeight w:val="375"/>
        </w:trPr>
        <w:tc>
          <w:tcPr>
            <w:tcW w:w="1655" w:type="dxa"/>
          </w:tcPr>
          <w:p w14:paraId="3FE44937" w14:textId="77777777" w:rsidR="00E65C21" w:rsidRPr="00E4345B" w:rsidRDefault="00E65C21" w:rsidP="00E65C21">
            <w:pPr>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5.</w:t>
            </w:r>
            <w:r w:rsidRPr="00E4345B">
              <w:rPr>
                <w:rFonts w:ascii="Times New Roman" w:eastAsia="標楷體" w:hAnsi="Times New Roman" w:cs="Times New Roman"/>
                <w:color w:val="000000" w:themeColor="text1"/>
              </w:rPr>
              <w:t>主治醫師</w:t>
            </w:r>
          </w:p>
        </w:tc>
        <w:tc>
          <w:tcPr>
            <w:tcW w:w="1655" w:type="dxa"/>
          </w:tcPr>
          <w:p w14:paraId="33D9867E" w14:textId="77777777" w:rsidR="00E65C21" w:rsidRPr="00E4345B" w:rsidRDefault="00E65C21" w:rsidP="00E65C21">
            <w:pPr>
              <w:jc w:val="center"/>
              <w:rPr>
                <w:rFonts w:ascii="Times New Roman" w:eastAsia="標楷體" w:hAnsi="Times New Roman" w:cs="Times New Roman"/>
                <w:color w:val="000000" w:themeColor="text1"/>
              </w:rPr>
            </w:pPr>
          </w:p>
        </w:tc>
        <w:tc>
          <w:tcPr>
            <w:tcW w:w="1656" w:type="dxa"/>
          </w:tcPr>
          <w:p w14:paraId="3B095C80" w14:textId="77777777" w:rsidR="00E65C21" w:rsidRPr="00E4345B" w:rsidRDefault="00E65C21" w:rsidP="00E65C21">
            <w:pPr>
              <w:jc w:val="center"/>
              <w:rPr>
                <w:rFonts w:ascii="Times New Roman" w:eastAsia="標楷體" w:hAnsi="Times New Roman" w:cs="Times New Roman"/>
                <w:color w:val="000000" w:themeColor="text1"/>
              </w:rPr>
            </w:pPr>
          </w:p>
        </w:tc>
        <w:tc>
          <w:tcPr>
            <w:tcW w:w="1656" w:type="dxa"/>
          </w:tcPr>
          <w:p w14:paraId="712E7456" w14:textId="77777777" w:rsidR="00E65C21" w:rsidRPr="00E4345B" w:rsidRDefault="00E65C21" w:rsidP="00E65C21">
            <w:pPr>
              <w:jc w:val="center"/>
              <w:rPr>
                <w:rFonts w:ascii="Times New Roman" w:eastAsia="標楷體" w:hAnsi="Times New Roman" w:cs="Times New Roman"/>
                <w:color w:val="000000" w:themeColor="text1"/>
              </w:rPr>
            </w:pPr>
          </w:p>
        </w:tc>
        <w:tc>
          <w:tcPr>
            <w:tcW w:w="1656" w:type="dxa"/>
          </w:tcPr>
          <w:p w14:paraId="1E31FF48" w14:textId="77777777" w:rsidR="00E65C21" w:rsidRPr="00E4345B" w:rsidRDefault="00E65C21" w:rsidP="00E65C21">
            <w:pPr>
              <w:jc w:val="center"/>
              <w:rPr>
                <w:rFonts w:ascii="Times New Roman" w:eastAsia="標楷體" w:hAnsi="Times New Roman" w:cs="Times New Roman"/>
                <w:color w:val="000000" w:themeColor="text1"/>
              </w:rPr>
            </w:pPr>
          </w:p>
        </w:tc>
        <w:tc>
          <w:tcPr>
            <w:tcW w:w="1656" w:type="dxa"/>
          </w:tcPr>
          <w:p w14:paraId="7F1B2054" w14:textId="77777777" w:rsidR="00E65C21" w:rsidRPr="00E4345B" w:rsidRDefault="00E65C21" w:rsidP="00E65C21">
            <w:pPr>
              <w:jc w:val="center"/>
              <w:rPr>
                <w:rFonts w:ascii="Times New Roman" w:eastAsia="標楷體" w:hAnsi="Times New Roman" w:cs="Times New Roman"/>
                <w:color w:val="000000" w:themeColor="text1"/>
              </w:rPr>
            </w:pPr>
          </w:p>
        </w:tc>
      </w:tr>
      <w:tr w:rsidR="00E4345B" w:rsidRPr="00E4345B" w14:paraId="5D38E25D" w14:textId="77777777" w:rsidTr="00E65C21">
        <w:trPr>
          <w:trHeight w:val="375"/>
        </w:trPr>
        <w:tc>
          <w:tcPr>
            <w:tcW w:w="1655" w:type="dxa"/>
          </w:tcPr>
          <w:p w14:paraId="72FD1EA7" w14:textId="77777777" w:rsidR="00E65C21" w:rsidRPr="00E4345B" w:rsidRDefault="00E65C21" w:rsidP="00E65C21">
            <w:pPr>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6.</w:t>
            </w:r>
            <w:r w:rsidRPr="00E4345B">
              <w:rPr>
                <w:rFonts w:ascii="Times New Roman" w:eastAsia="標楷體" w:hAnsi="Times New Roman" w:cs="Times New Roman"/>
                <w:color w:val="000000" w:themeColor="text1"/>
              </w:rPr>
              <w:t>工作</w:t>
            </w:r>
            <w:r w:rsidRPr="00E4345B">
              <w:rPr>
                <w:rFonts w:ascii="Times New Roman" w:eastAsia="標楷體" w:hAnsi="Times New Roman" w:cs="Times New Roman"/>
                <w:color w:val="000000" w:themeColor="text1"/>
              </w:rPr>
              <w:t>Loading</w:t>
            </w:r>
          </w:p>
        </w:tc>
        <w:tc>
          <w:tcPr>
            <w:tcW w:w="1655" w:type="dxa"/>
          </w:tcPr>
          <w:p w14:paraId="738DEDB1" w14:textId="77777777" w:rsidR="00E65C21" w:rsidRPr="00E4345B" w:rsidRDefault="00E65C21" w:rsidP="00E65C21">
            <w:pPr>
              <w:jc w:val="center"/>
              <w:rPr>
                <w:rFonts w:ascii="Times New Roman" w:eastAsia="標楷體" w:hAnsi="Times New Roman" w:cs="Times New Roman"/>
                <w:color w:val="000000" w:themeColor="text1"/>
              </w:rPr>
            </w:pPr>
          </w:p>
        </w:tc>
        <w:tc>
          <w:tcPr>
            <w:tcW w:w="1656" w:type="dxa"/>
          </w:tcPr>
          <w:p w14:paraId="26E4976A" w14:textId="77777777" w:rsidR="00E65C21" w:rsidRPr="00E4345B" w:rsidRDefault="00E65C21" w:rsidP="00E65C21">
            <w:pPr>
              <w:jc w:val="center"/>
              <w:rPr>
                <w:rFonts w:ascii="Times New Roman" w:eastAsia="標楷體" w:hAnsi="Times New Roman" w:cs="Times New Roman"/>
                <w:color w:val="000000" w:themeColor="text1"/>
              </w:rPr>
            </w:pPr>
          </w:p>
        </w:tc>
        <w:tc>
          <w:tcPr>
            <w:tcW w:w="1656" w:type="dxa"/>
          </w:tcPr>
          <w:p w14:paraId="2A917794" w14:textId="77777777" w:rsidR="00E65C21" w:rsidRPr="00E4345B" w:rsidRDefault="00E65C21" w:rsidP="00E65C21">
            <w:pPr>
              <w:jc w:val="center"/>
              <w:rPr>
                <w:rFonts w:ascii="Times New Roman" w:eastAsia="標楷體" w:hAnsi="Times New Roman" w:cs="Times New Roman"/>
                <w:color w:val="000000" w:themeColor="text1"/>
              </w:rPr>
            </w:pPr>
          </w:p>
        </w:tc>
        <w:tc>
          <w:tcPr>
            <w:tcW w:w="1656" w:type="dxa"/>
          </w:tcPr>
          <w:p w14:paraId="29A539D7" w14:textId="77777777" w:rsidR="00E65C21" w:rsidRPr="00E4345B" w:rsidRDefault="00E65C21" w:rsidP="00E65C21">
            <w:pPr>
              <w:jc w:val="center"/>
              <w:rPr>
                <w:rFonts w:ascii="Times New Roman" w:eastAsia="標楷體" w:hAnsi="Times New Roman" w:cs="Times New Roman"/>
                <w:color w:val="000000" w:themeColor="text1"/>
              </w:rPr>
            </w:pPr>
          </w:p>
        </w:tc>
        <w:tc>
          <w:tcPr>
            <w:tcW w:w="1656" w:type="dxa"/>
          </w:tcPr>
          <w:p w14:paraId="42A8B51D" w14:textId="77777777" w:rsidR="00E65C21" w:rsidRPr="00E4345B" w:rsidRDefault="00E65C21" w:rsidP="00E65C21">
            <w:pPr>
              <w:jc w:val="center"/>
              <w:rPr>
                <w:rFonts w:ascii="Times New Roman" w:eastAsia="標楷體" w:hAnsi="Times New Roman" w:cs="Times New Roman"/>
                <w:color w:val="000000" w:themeColor="text1"/>
              </w:rPr>
            </w:pPr>
          </w:p>
        </w:tc>
      </w:tr>
      <w:tr w:rsidR="00E4345B" w:rsidRPr="00E4345B" w14:paraId="1C07BF41" w14:textId="77777777" w:rsidTr="00E65C21">
        <w:trPr>
          <w:cantSplit/>
          <w:trHeight w:val="387"/>
        </w:trPr>
        <w:tc>
          <w:tcPr>
            <w:tcW w:w="1655" w:type="dxa"/>
          </w:tcPr>
          <w:p w14:paraId="6A50F8E7" w14:textId="77777777" w:rsidR="00E65C21" w:rsidRPr="00E4345B" w:rsidRDefault="00E65C21" w:rsidP="00E65C21">
            <w:pPr>
              <w:rPr>
                <w:rFonts w:ascii="Times New Roman" w:eastAsia="標楷體" w:hAnsi="Times New Roman" w:cs="Times New Roman"/>
                <w:color w:val="000000" w:themeColor="text1"/>
              </w:rPr>
            </w:pPr>
            <w:r w:rsidRPr="00E4345B">
              <w:rPr>
                <w:rFonts w:ascii="Times New Roman" w:eastAsia="標楷體" w:hAnsi="Times New Roman" w:cs="Times New Roman"/>
                <w:color w:val="000000" w:themeColor="text1"/>
              </w:rPr>
              <w:t>7.</w:t>
            </w:r>
            <w:r w:rsidRPr="00E4345B">
              <w:rPr>
                <w:rFonts w:ascii="Times New Roman" w:eastAsia="標楷體" w:hAnsi="Times New Roman" w:cs="Times New Roman"/>
                <w:color w:val="000000" w:themeColor="text1"/>
              </w:rPr>
              <w:t>建議事項</w:t>
            </w:r>
          </w:p>
          <w:p w14:paraId="3F699E12" w14:textId="77777777" w:rsidR="00E65C21" w:rsidRPr="00E4345B" w:rsidRDefault="00E65C21" w:rsidP="00E65C21">
            <w:pPr>
              <w:rPr>
                <w:rFonts w:ascii="Times New Roman" w:eastAsia="標楷體" w:hAnsi="Times New Roman" w:cs="Times New Roman"/>
                <w:color w:val="000000" w:themeColor="text1"/>
              </w:rPr>
            </w:pPr>
          </w:p>
          <w:p w14:paraId="51E1DE72" w14:textId="77777777" w:rsidR="00E65C21" w:rsidRPr="00E4345B" w:rsidRDefault="00E65C21" w:rsidP="00E65C21">
            <w:pPr>
              <w:rPr>
                <w:rFonts w:ascii="Times New Roman" w:eastAsia="標楷體" w:hAnsi="Times New Roman" w:cs="Times New Roman"/>
                <w:color w:val="000000" w:themeColor="text1"/>
              </w:rPr>
            </w:pPr>
          </w:p>
          <w:p w14:paraId="611FA74F" w14:textId="77777777" w:rsidR="00E65C21" w:rsidRPr="00E4345B" w:rsidRDefault="00E65C21" w:rsidP="00E65C21">
            <w:pPr>
              <w:rPr>
                <w:rFonts w:ascii="Times New Roman" w:eastAsia="標楷體" w:hAnsi="Times New Roman" w:cs="Times New Roman"/>
                <w:color w:val="000000" w:themeColor="text1"/>
              </w:rPr>
            </w:pPr>
          </w:p>
          <w:p w14:paraId="1662711F" w14:textId="77777777" w:rsidR="00E65C21" w:rsidRPr="00E4345B" w:rsidRDefault="00E65C21" w:rsidP="00E65C21">
            <w:pPr>
              <w:rPr>
                <w:rFonts w:ascii="Times New Roman" w:eastAsia="標楷體" w:hAnsi="Times New Roman" w:cs="Times New Roman"/>
                <w:color w:val="000000" w:themeColor="text1"/>
              </w:rPr>
            </w:pPr>
          </w:p>
          <w:p w14:paraId="599A698F" w14:textId="77777777" w:rsidR="00E65C21" w:rsidRPr="00E4345B" w:rsidRDefault="00E65C21" w:rsidP="00E65C21">
            <w:pPr>
              <w:rPr>
                <w:rFonts w:ascii="Times New Roman" w:eastAsia="標楷體" w:hAnsi="Times New Roman" w:cs="Times New Roman"/>
                <w:color w:val="000000" w:themeColor="text1"/>
              </w:rPr>
            </w:pPr>
          </w:p>
          <w:p w14:paraId="13D06EBD" w14:textId="77777777" w:rsidR="00E65C21" w:rsidRPr="00E4345B" w:rsidRDefault="00E65C21" w:rsidP="00E65C21">
            <w:pPr>
              <w:rPr>
                <w:rFonts w:ascii="Times New Roman" w:eastAsia="標楷體" w:hAnsi="Times New Roman" w:cs="Times New Roman"/>
                <w:color w:val="000000" w:themeColor="text1"/>
              </w:rPr>
            </w:pPr>
          </w:p>
          <w:p w14:paraId="3E350FB1" w14:textId="77777777" w:rsidR="00E65C21" w:rsidRPr="00E4345B" w:rsidRDefault="00E65C21" w:rsidP="00E65C21">
            <w:pPr>
              <w:rPr>
                <w:rFonts w:ascii="Times New Roman" w:eastAsia="標楷體" w:hAnsi="Times New Roman" w:cs="Times New Roman"/>
                <w:color w:val="000000" w:themeColor="text1"/>
              </w:rPr>
            </w:pPr>
          </w:p>
          <w:p w14:paraId="14A7DAA3" w14:textId="77777777" w:rsidR="00E65C21" w:rsidRPr="00E4345B" w:rsidRDefault="00E65C21" w:rsidP="00E65C21">
            <w:pPr>
              <w:rPr>
                <w:rFonts w:ascii="Times New Roman" w:eastAsia="標楷體" w:hAnsi="Times New Roman" w:cs="Times New Roman"/>
                <w:color w:val="000000" w:themeColor="text1"/>
              </w:rPr>
            </w:pPr>
          </w:p>
          <w:p w14:paraId="067B50D2" w14:textId="77777777" w:rsidR="00E65C21" w:rsidRPr="00E4345B" w:rsidRDefault="00E65C21" w:rsidP="00E65C21">
            <w:pPr>
              <w:rPr>
                <w:rFonts w:ascii="Times New Roman" w:eastAsia="標楷體" w:hAnsi="Times New Roman" w:cs="Times New Roman"/>
                <w:color w:val="000000" w:themeColor="text1"/>
              </w:rPr>
            </w:pPr>
          </w:p>
          <w:p w14:paraId="43D84535" w14:textId="77777777" w:rsidR="00E65C21" w:rsidRPr="00E4345B" w:rsidRDefault="00E65C21" w:rsidP="00E65C21">
            <w:pPr>
              <w:rPr>
                <w:rFonts w:ascii="Times New Roman" w:eastAsia="標楷體" w:hAnsi="Times New Roman" w:cs="Times New Roman"/>
                <w:color w:val="000000" w:themeColor="text1"/>
              </w:rPr>
            </w:pPr>
          </w:p>
          <w:p w14:paraId="5AE3CF94" w14:textId="77777777" w:rsidR="00E65C21" w:rsidRPr="00E4345B" w:rsidRDefault="00E65C21" w:rsidP="00E65C21">
            <w:pPr>
              <w:rPr>
                <w:rFonts w:ascii="Times New Roman" w:eastAsia="標楷體" w:hAnsi="Times New Roman" w:cs="Times New Roman"/>
                <w:color w:val="000000" w:themeColor="text1"/>
              </w:rPr>
            </w:pPr>
          </w:p>
          <w:p w14:paraId="709F4BFC" w14:textId="77777777" w:rsidR="00E65C21" w:rsidRPr="00E4345B" w:rsidRDefault="00E65C21" w:rsidP="00E65C21">
            <w:pPr>
              <w:rPr>
                <w:rFonts w:ascii="Times New Roman" w:eastAsia="標楷體" w:hAnsi="Times New Roman" w:cs="Times New Roman"/>
                <w:color w:val="000000" w:themeColor="text1"/>
              </w:rPr>
            </w:pPr>
          </w:p>
          <w:p w14:paraId="2A32FFFA" w14:textId="77777777" w:rsidR="00E65C21" w:rsidRPr="00E4345B" w:rsidRDefault="00E65C21" w:rsidP="00E65C21">
            <w:pPr>
              <w:rPr>
                <w:rFonts w:ascii="Times New Roman" w:eastAsia="標楷體" w:hAnsi="Times New Roman" w:cs="Times New Roman"/>
                <w:color w:val="000000" w:themeColor="text1"/>
              </w:rPr>
            </w:pPr>
          </w:p>
          <w:p w14:paraId="0192F65C" w14:textId="77777777" w:rsidR="00E65C21" w:rsidRPr="00E4345B" w:rsidRDefault="00E65C21" w:rsidP="00E65C21">
            <w:pPr>
              <w:rPr>
                <w:rFonts w:ascii="Times New Roman" w:eastAsia="標楷體" w:hAnsi="Times New Roman" w:cs="Times New Roman"/>
                <w:color w:val="000000" w:themeColor="text1"/>
              </w:rPr>
            </w:pPr>
          </w:p>
          <w:p w14:paraId="7E01E768" w14:textId="77777777" w:rsidR="00E65C21" w:rsidRPr="00E4345B" w:rsidRDefault="00E65C21" w:rsidP="00E65C21">
            <w:pPr>
              <w:rPr>
                <w:rFonts w:ascii="Times New Roman" w:eastAsia="標楷體" w:hAnsi="Times New Roman" w:cs="Times New Roman"/>
                <w:color w:val="000000" w:themeColor="text1"/>
              </w:rPr>
            </w:pPr>
          </w:p>
          <w:p w14:paraId="2A1785A2" w14:textId="77777777" w:rsidR="00E65C21" w:rsidRPr="00E4345B" w:rsidRDefault="00E65C21" w:rsidP="00E65C21">
            <w:pPr>
              <w:rPr>
                <w:rFonts w:ascii="Times New Roman" w:eastAsia="標楷體" w:hAnsi="Times New Roman" w:cs="Times New Roman"/>
                <w:color w:val="000000" w:themeColor="text1"/>
              </w:rPr>
            </w:pPr>
          </w:p>
          <w:p w14:paraId="636E58D0" w14:textId="77777777" w:rsidR="00E65C21" w:rsidRPr="00E4345B" w:rsidRDefault="00E65C21" w:rsidP="00E65C21">
            <w:pPr>
              <w:rPr>
                <w:rFonts w:ascii="Times New Roman" w:eastAsia="標楷體" w:hAnsi="Times New Roman" w:cs="Times New Roman"/>
                <w:color w:val="000000" w:themeColor="text1"/>
              </w:rPr>
            </w:pPr>
          </w:p>
          <w:p w14:paraId="1B520FE9" w14:textId="77777777" w:rsidR="00E65C21" w:rsidRPr="00E4345B" w:rsidRDefault="00E65C21" w:rsidP="00E65C21">
            <w:pPr>
              <w:rPr>
                <w:rFonts w:ascii="Times New Roman" w:eastAsia="標楷體" w:hAnsi="Times New Roman" w:cs="Times New Roman"/>
                <w:color w:val="000000" w:themeColor="text1"/>
              </w:rPr>
            </w:pPr>
          </w:p>
          <w:p w14:paraId="36392A26" w14:textId="77777777" w:rsidR="00E65C21" w:rsidRPr="00E4345B" w:rsidRDefault="00E65C21" w:rsidP="00E65C21">
            <w:pPr>
              <w:rPr>
                <w:rFonts w:ascii="Times New Roman" w:eastAsia="標楷體" w:hAnsi="Times New Roman" w:cs="Times New Roman"/>
                <w:color w:val="000000" w:themeColor="text1"/>
              </w:rPr>
            </w:pPr>
          </w:p>
          <w:p w14:paraId="4A12B8BD" w14:textId="77777777" w:rsidR="00E65C21" w:rsidRPr="00E4345B" w:rsidRDefault="00E65C21" w:rsidP="00E65C21">
            <w:pPr>
              <w:rPr>
                <w:rFonts w:ascii="Times New Roman" w:eastAsia="標楷體" w:hAnsi="Times New Roman" w:cs="Times New Roman"/>
                <w:color w:val="000000" w:themeColor="text1"/>
              </w:rPr>
            </w:pPr>
          </w:p>
          <w:p w14:paraId="4B4608B2" w14:textId="77777777" w:rsidR="00E65C21" w:rsidRPr="00E4345B" w:rsidRDefault="00E65C21" w:rsidP="00E65C21">
            <w:pPr>
              <w:rPr>
                <w:rFonts w:ascii="Times New Roman" w:eastAsia="標楷體" w:hAnsi="Times New Roman" w:cs="Times New Roman"/>
                <w:color w:val="000000" w:themeColor="text1"/>
              </w:rPr>
            </w:pPr>
          </w:p>
        </w:tc>
        <w:tc>
          <w:tcPr>
            <w:tcW w:w="8279" w:type="dxa"/>
            <w:gridSpan w:val="5"/>
          </w:tcPr>
          <w:p w14:paraId="58C86CEE" w14:textId="77777777" w:rsidR="00E65C21" w:rsidRPr="00E4345B" w:rsidRDefault="00E65C21" w:rsidP="00E65C21">
            <w:pPr>
              <w:jc w:val="center"/>
              <w:rPr>
                <w:rFonts w:ascii="Times New Roman" w:eastAsia="標楷體" w:hAnsi="Times New Roman" w:cs="Times New Roman"/>
                <w:color w:val="000000" w:themeColor="text1"/>
              </w:rPr>
            </w:pPr>
          </w:p>
        </w:tc>
      </w:tr>
    </w:tbl>
    <w:p w14:paraId="7040DD74" w14:textId="77777777" w:rsidR="00E65C21" w:rsidRPr="00E4345B" w:rsidRDefault="00E65C21" w:rsidP="00E65C21">
      <w:pPr>
        <w:rPr>
          <w:rFonts w:ascii="Times New Roman" w:eastAsia="標楷體" w:hAnsi="Times New Roman" w:cs="Times New Roman"/>
          <w:color w:val="000000" w:themeColor="text1"/>
          <w:u w:val="single"/>
        </w:rPr>
      </w:pPr>
    </w:p>
    <w:p w14:paraId="037C97DE" w14:textId="77777777" w:rsidR="00E65C21" w:rsidRPr="00E4345B" w:rsidRDefault="00E65C21" w:rsidP="0013529B">
      <w:pPr>
        <w:rPr>
          <w:rFonts w:ascii="Times New Roman" w:eastAsia="標楷體" w:hAnsi="Times New Roman" w:cs="Times New Roman"/>
          <w:color w:val="000000" w:themeColor="text1"/>
        </w:rPr>
      </w:pPr>
    </w:p>
    <w:p w14:paraId="5DDAC257" w14:textId="77777777" w:rsidR="00E65C21" w:rsidRPr="00E4345B" w:rsidRDefault="00E65C21" w:rsidP="0013529B">
      <w:pPr>
        <w:rPr>
          <w:rFonts w:ascii="Times New Roman" w:eastAsia="標楷體" w:hAnsi="Times New Roman" w:cs="Times New Roman"/>
          <w:color w:val="000000" w:themeColor="text1"/>
        </w:rPr>
      </w:pPr>
    </w:p>
    <w:p w14:paraId="2C5E6144" w14:textId="04F9C33F" w:rsidR="00AA1D9E" w:rsidRPr="00E4345B" w:rsidRDefault="00AA1D9E" w:rsidP="0013529B">
      <w:pPr>
        <w:rPr>
          <w:rFonts w:ascii="Times New Roman" w:eastAsia="標楷體" w:hAnsi="Times New Roman" w:cs="Times New Roman"/>
          <w:color w:val="000000" w:themeColor="text1"/>
        </w:rPr>
      </w:pPr>
    </w:p>
    <w:p w14:paraId="7CC40A6C" w14:textId="07D0CD76" w:rsidR="00E4345B" w:rsidRPr="00E4345B" w:rsidRDefault="00E4345B" w:rsidP="0013529B">
      <w:pPr>
        <w:rPr>
          <w:rFonts w:ascii="Times New Roman" w:eastAsia="標楷體" w:hAnsi="Times New Roman" w:cs="Times New Roman"/>
          <w:color w:val="000000" w:themeColor="text1"/>
        </w:rPr>
      </w:pPr>
    </w:p>
    <w:p w14:paraId="7066D259" w14:textId="33A0A029" w:rsidR="00E4345B" w:rsidRPr="00E4345B" w:rsidRDefault="00E4345B" w:rsidP="0013529B">
      <w:pPr>
        <w:rPr>
          <w:rFonts w:ascii="Times New Roman" w:eastAsia="標楷體" w:hAnsi="Times New Roman" w:cs="Times New Roman"/>
          <w:color w:val="000000" w:themeColor="text1"/>
        </w:rPr>
      </w:pPr>
    </w:p>
    <w:p w14:paraId="342D1A3D" w14:textId="41546BBA" w:rsidR="00E4345B" w:rsidRPr="00E4345B" w:rsidRDefault="00E4345B" w:rsidP="0013529B">
      <w:pPr>
        <w:rPr>
          <w:rFonts w:ascii="Times New Roman" w:eastAsia="標楷體" w:hAnsi="Times New Roman" w:cs="Times New Roman"/>
          <w:color w:val="000000" w:themeColor="text1"/>
        </w:rPr>
      </w:pPr>
    </w:p>
    <w:p w14:paraId="7A22E91A" w14:textId="0AEFCB42" w:rsidR="00E4345B" w:rsidRPr="00E4345B" w:rsidRDefault="00E4345B" w:rsidP="00E4345B">
      <w:pPr>
        <w:adjustRightInd w:val="0"/>
        <w:snapToGrid w:val="0"/>
        <w:spacing w:before="60" w:after="60" w:line="360" w:lineRule="auto"/>
        <w:rPr>
          <w:rFonts w:ascii="Times New Roman" w:hAnsi="Times New Roman" w:cs="Times New Roman"/>
          <w:b/>
          <w:color w:val="000000" w:themeColor="text1"/>
          <w:sz w:val="28"/>
          <w:szCs w:val="28"/>
        </w:rPr>
      </w:pPr>
      <w:r w:rsidRPr="00E4345B">
        <w:rPr>
          <w:rFonts w:ascii="Times New Roman" w:hAnsi="Times New Roman" w:cs="Times New Roman"/>
          <w:b/>
          <w:color w:val="000000" w:themeColor="text1"/>
          <w:sz w:val="28"/>
          <w:szCs w:val="28"/>
        </w:rPr>
        <w:t>附件五、過夜值班實習醫學生可執行之技能項目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1"/>
        <w:gridCol w:w="4181"/>
      </w:tblGrid>
      <w:tr w:rsidR="00E4345B" w:rsidRPr="00E4345B" w14:paraId="5C059F35" w14:textId="77777777" w:rsidTr="00E5676C">
        <w:tc>
          <w:tcPr>
            <w:tcW w:w="4181" w:type="dxa"/>
            <w:shd w:val="clear" w:color="auto" w:fill="auto"/>
          </w:tcPr>
          <w:p w14:paraId="2855900B" w14:textId="590E84B4" w:rsidR="00E4345B" w:rsidRPr="00E4345B" w:rsidRDefault="00E4345B" w:rsidP="00E5676C">
            <w:pPr>
              <w:adjustRightInd w:val="0"/>
              <w:snapToGrid w:val="0"/>
              <w:spacing w:before="60" w:after="60" w:line="360" w:lineRule="auto"/>
              <w:rPr>
                <w:rFonts w:ascii="Times New Roman" w:hAnsi="Times New Roman" w:cs="Times New Roman"/>
                <w:bCs/>
                <w:color w:val="000000" w:themeColor="text1"/>
              </w:rPr>
            </w:pPr>
            <w:r w:rsidRPr="00E4345B">
              <w:rPr>
                <w:rFonts w:ascii="Times New Roman" w:hAnsi="Times New Roman" w:cs="Times New Roman"/>
                <w:bCs/>
                <w:color w:val="000000" w:themeColor="text1"/>
              </w:rPr>
              <w:t>可通知實習醫學生評估之值班常見主訴（亦須同時通知上級醫師，由其監督及指導醫學生）</w:t>
            </w:r>
          </w:p>
        </w:tc>
        <w:tc>
          <w:tcPr>
            <w:tcW w:w="4181" w:type="dxa"/>
            <w:shd w:val="clear" w:color="auto" w:fill="auto"/>
          </w:tcPr>
          <w:p w14:paraId="7583CABD" w14:textId="0996AB52" w:rsidR="00E4345B" w:rsidRPr="00E4345B" w:rsidRDefault="00E4345B" w:rsidP="00E5676C">
            <w:pPr>
              <w:adjustRightInd w:val="0"/>
              <w:snapToGrid w:val="0"/>
              <w:spacing w:before="60" w:after="60" w:line="360" w:lineRule="auto"/>
              <w:rPr>
                <w:rFonts w:ascii="Times New Roman" w:hAnsi="Times New Roman" w:cs="Times New Roman"/>
                <w:bCs/>
                <w:color w:val="000000" w:themeColor="text1"/>
              </w:rPr>
            </w:pPr>
            <w:r w:rsidRPr="00E4345B">
              <w:rPr>
                <w:rFonts w:ascii="Times New Roman" w:hAnsi="Times New Roman" w:cs="Times New Roman"/>
                <w:bCs/>
                <w:color w:val="000000" w:themeColor="text1"/>
              </w:rPr>
              <w:t>需優先聯絡</w:t>
            </w:r>
            <w:r w:rsidRPr="00E4345B">
              <w:rPr>
                <w:rFonts w:ascii="Times New Roman" w:hAnsi="Times New Roman" w:cs="Times New Roman"/>
                <w:bCs/>
                <w:color w:val="000000" w:themeColor="text1"/>
              </w:rPr>
              <w:t>PGY</w:t>
            </w:r>
            <w:r w:rsidRPr="00E4345B">
              <w:rPr>
                <w:rFonts w:ascii="Times New Roman" w:hAnsi="Times New Roman" w:cs="Times New Roman"/>
                <w:bCs/>
                <w:color w:val="000000" w:themeColor="text1"/>
              </w:rPr>
              <w:t>或住院醫師評估之值班常見主訴</w:t>
            </w:r>
          </w:p>
        </w:tc>
      </w:tr>
      <w:tr w:rsidR="00E4345B" w:rsidRPr="00E4345B" w14:paraId="480A98FF" w14:textId="77777777" w:rsidTr="00E5676C">
        <w:tc>
          <w:tcPr>
            <w:tcW w:w="4181" w:type="dxa"/>
            <w:shd w:val="clear" w:color="auto" w:fill="auto"/>
          </w:tcPr>
          <w:p w14:paraId="5EB9997B" w14:textId="77777777" w:rsidR="00E4345B" w:rsidRPr="00E4345B" w:rsidRDefault="00E4345B" w:rsidP="00E4345B">
            <w:pPr>
              <w:widowControl w:val="0"/>
              <w:numPr>
                <w:ilvl w:val="0"/>
                <w:numId w:val="92"/>
              </w:numPr>
              <w:adjustRightInd w:val="0"/>
              <w:snapToGrid w:val="0"/>
              <w:spacing w:before="60" w:after="60" w:line="360" w:lineRule="auto"/>
              <w:rPr>
                <w:rFonts w:ascii="Times New Roman" w:hAnsi="Times New Roman" w:cs="Times New Roman"/>
                <w:bCs/>
                <w:color w:val="000000" w:themeColor="text1"/>
              </w:rPr>
            </w:pPr>
            <w:r w:rsidRPr="00E4345B">
              <w:rPr>
                <w:rFonts w:ascii="Times New Roman" w:hAnsi="Times New Roman" w:cs="Times New Roman"/>
                <w:bCs/>
                <w:color w:val="000000" w:themeColor="text1"/>
              </w:rPr>
              <w:t>皮膚癢</w:t>
            </w:r>
          </w:p>
          <w:p w14:paraId="1141ECBC" w14:textId="77777777" w:rsidR="00E4345B" w:rsidRPr="00E4345B" w:rsidRDefault="00E4345B" w:rsidP="00E4345B">
            <w:pPr>
              <w:widowControl w:val="0"/>
              <w:numPr>
                <w:ilvl w:val="0"/>
                <w:numId w:val="92"/>
              </w:numPr>
              <w:adjustRightInd w:val="0"/>
              <w:snapToGrid w:val="0"/>
              <w:spacing w:before="60" w:after="60" w:line="360" w:lineRule="auto"/>
              <w:rPr>
                <w:rFonts w:ascii="Times New Roman" w:hAnsi="Times New Roman" w:cs="Times New Roman"/>
                <w:bCs/>
                <w:color w:val="000000" w:themeColor="text1"/>
              </w:rPr>
            </w:pPr>
            <w:r w:rsidRPr="00E4345B">
              <w:rPr>
                <w:rFonts w:ascii="Times New Roman" w:hAnsi="Times New Roman" w:cs="Times New Roman"/>
                <w:bCs/>
                <w:color w:val="000000" w:themeColor="text1"/>
              </w:rPr>
              <w:t>睡不著</w:t>
            </w:r>
            <w:r w:rsidRPr="00E4345B">
              <w:rPr>
                <w:rFonts w:ascii="Times New Roman" w:hAnsi="Times New Roman" w:cs="Times New Roman"/>
                <w:bCs/>
                <w:color w:val="000000" w:themeColor="text1"/>
              </w:rPr>
              <w:t xml:space="preserve"> </w:t>
            </w:r>
          </w:p>
          <w:p w14:paraId="2923B51A" w14:textId="77777777" w:rsidR="00E4345B" w:rsidRPr="00E4345B" w:rsidRDefault="00E4345B" w:rsidP="00E4345B">
            <w:pPr>
              <w:widowControl w:val="0"/>
              <w:numPr>
                <w:ilvl w:val="0"/>
                <w:numId w:val="92"/>
              </w:numPr>
              <w:adjustRightInd w:val="0"/>
              <w:snapToGrid w:val="0"/>
              <w:spacing w:before="60" w:after="60" w:line="360" w:lineRule="auto"/>
              <w:rPr>
                <w:rFonts w:ascii="Times New Roman" w:hAnsi="Times New Roman" w:cs="Times New Roman"/>
                <w:bCs/>
                <w:color w:val="000000" w:themeColor="text1"/>
              </w:rPr>
            </w:pPr>
            <w:r w:rsidRPr="00E4345B">
              <w:rPr>
                <w:rFonts w:ascii="Times New Roman" w:hAnsi="Times New Roman" w:cs="Times New Roman"/>
                <w:bCs/>
                <w:color w:val="000000" w:themeColor="text1"/>
              </w:rPr>
              <w:t>I/O</w:t>
            </w:r>
          </w:p>
          <w:p w14:paraId="59E760E3" w14:textId="77777777" w:rsidR="00E4345B" w:rsidRPr="00E4345B" w:rsidRDefault="00E4345B" w:rsidP="00E4345B">
            <w:pPr>
              <w:widowControl w:val="0"/>
              <w:numPr>
                <w:ilvl w:val="0"/>
                <w:numId w:val="92"/>
              </w:numPr>
              <w:adjustRightInd w:val="0"/>
              <w:snapToGrid w:val="0"/>
              <w:spacing w:before="60" w:after="60" w:line="360" w:lineRule="auto"/>
              <w:rPr>
                <w:rFonts w:ascii="Times New Roman" w:hAnsi="Times New Roman" w:cs="Times New Roman"/>
                <w:bCs/>
                <w:color w:val="000000" w:themeColor="text1"/>
              </w:rPr>
            </w:pPr>
            <w:r w:rsidRPr="00E4345B">
              <w:rPr>
                <w:rFonts w:ascii="Times New Roman" w:hAnsi="Times New Roman" w:cs="Times New Roman"/>
                <w:bCs/>
                <w:color w:val="000000" w:themeColor="text1"/>
              </w:rPr>
              <w:t>紅疹</w:t>
            </w:r>
          </w:p>
          <w:p w14:paraId="1C7CD862" w14:textId="4831C4FF" w:rsidR="00E4345B" w:rsidRPr="00E4345B" w:rsidRDefault="00E4345B" w:rsidP="00E4345B">
            <w:pPr>
              <w:widowControl w:val="0"/>
              <w:numPr>
                <w:ilvl w:val="0"/>
                <w:numId w:val="92"/>
              </w:numPr>
              <w:adjustRightInd w:val="0"/>
              <w:snapToGrid w:val="0"/>
              <w:spacing w:before="60" w:after="60" w:line="360" w:lineRule="auto"/>
              <w:rPr>
                <w:rFonts w:ascii="Times New Roman" w:hAnsi="Times New Roman" w:cs="Times New Roman"/>
                <w:bCs/>
                <w:color w:val="000000" w:themeColor="text1"/>
              </w:rPr>
            </w:pPr>
            <w:r w:rsidRPr="00E4345B">
              <w:rPr>
                <w:rFonts w:ascii="Times New Roman" w:hAnsi="Times New Roman" w:cs="Times New Roman"/>
                <w:bCs/>
                <w:color w:val="000000" w:themeColor="text1"/>
              </w:rPr>
              <w:t>拉肚子或便祕</w:t>
            </w:r>
          </w:p>
          <w:p w14:paraId="7C85DB00" w14:textId="77777777" w:rsidR="00E4345B" w:rsidRPr="00E4345B" w:rsidRDefault="00E4345B" w:rsidP="00E4345B">
            <w:pPr>
              <w:widowControl w:val="0"/>
              <w:numPr>
                <w:ilvl w:val="0"/>
                <w:numId w:val="92"/>
              </w:numPr>
              <w:adjustRightInd w:val="0"/>
              <w:snapToGrid w:val="0"/>
              <w:spacing w:before="60" w:after="60" w:line="360" w:lineRule="auto"/>
              <w:rPr>
                <w:rFonts w:ascii="Times New Roman" w:hAnsi="Times New Roman" w:cs="Times New Roman"/>
                <w:bCs/>
                <w:color w:val="000000" w:themeColor="text1"/>
              </w:rPr>
            </w:pPr>
            <w:r w:rsidRPr="00E4345B">
              <w:rPr>
                <w:rFonts w:ascii="Times New Roman" w:hAnsi="Times New Roman" w:cs="Times New Roman"/>
                <w:bCs/>
                <w:color w:val="000000" w:themeColor="text1"/>
              </w:rPr>
              <w:t>血尿</w:t>
            </w:r>
          </w:p>
          <w:p w14:paraId="362F8011" w14:textId="1D640C24" w:rsidR="00E4345B" w:rsidRPr="00E4345B" w:rsidRDefault="00E4345B" w:rsidP="00E4345B">
            <w:pPr>
              <w:widowControl w:val="0"/>
              <w:numPr>
                <w:ilvl w:val="0"/>
                <w:numId w:val="92"/>
              </w:numPr>
              <w:adjustRightInd w:val="0"/>
              <w:snapToGrid w:val="0"/>
              <w:spacing w:before="60" w:after="60" w:line="360" w:lineRule="auto"/>
              <w:rPr>
                <w:rFonts w:ascii="Times New Roman" w:hAnsi="Times New Roman" w:cs="Times New Roman"/>
                <w:bCs/>
                <w:color w:val="000000" w:themeColor="text1"/>
              </w:rPr>
            </w:pPr>
            <w:r w:rsidRPr="00E4345B">
              <w:rPr>
                <w:rFonts w:ascii="Times New Roman" w:hAnsi="Times New Roman" w:cs="Times New Roman"/>
                <w:bCs/>
                <w:color w:val="000000" w:themeColor="text1"/>
              </w:rPr>
              <w:t>四肢腫痛（不含肢體冰冷）</w:t>
            </w:r>
          </w:p>
          <w:p w14:paraId="5750E9C3" w14:textId="77777777" w:rsidR="00E4345B" w:rsidRPr="00E4345B" w:rsidRDefault="00E4345B" w:rsidP="00E4345B">
            <w:pPr>
              <w:widowControl w:val="0"/>
              <w:numPr>
                <w:ilvl w:val="0"/>
                <w:numId w:val="92"/>
              </w:numPr>
              <w:adjustRightInd w:val="0"/>
              <w:snapToGrid w:val="0"/>
              <w:spacing w:before="60" w:after="60" w:line="360" w:lineRule="auto"/>
              <w:rPr>
                <w:rFonts w:ascii="Times New Roman" w:hAnsi="Times New Roman" w:cs="Times New Roman"/>
                <w:bCs/>
                <w:color w:val="000000" w:themeColor="text1"/>
              </w:rPr>
            </w:pPr>
            <w:r w:rsidRPr="00E4345B">
              <w:rPr>
                <w:rFonts w:ascii="Times New Roman" w:hAnsi="Times New Roman" w:cs="Times New Roman"/>
                <w:bCs/>
                <w:color w:val="000000" w:themeColor="text1"/>
              </w:rPr>
              <w:t>發燒</w:t>
            </w:r>
          </w:p>
          <w:p w14:paraId="5624B2A8" w14:textId="01611D94" w:rsidR="00E4345B" w:rsidRPr="00E4345B" w:rsidRDefault="00E4345B" w:rsidP="00E4345B">
            <w:pPr>
              <w:widowControl w:val="0"/>
              <w:numPr>
                <w:ilvl w:val="0"/>
                <w:numId w:val="92"/>
              </w:numPr>
              <w:adjustRightInd w:val="0"/>
              <w:snapToGrid w:val="0"/>
              <w:spacing w:before="60" w:after="60" w:line="360" w:lineRule="auto"/>
              <w:rPr>
                <w:rFonts w:ascii="Times New Roman" w:hAnsi="Times New Roman" w:cs="Times New Roman"/>
                <w:bCs/>
                <w:color w:val="000000" w:themeColor="text1"/>
              </w:rPr>
            </w:pPr>
            <w:r w:rsidRPr="00E4345B">
              <w:rPr>
                <w:rFonts w:ascii="Times New Roman" w:hAnsi="Times New Roman" w:cs="Times New Roman"/>
                <w:bCs/>
                <w:color w:val="000000" w:themeColor="text1"/>
              </w:rPr>
              <w:t>高血壓（若</w:t>
            </w:r>
            <w:r w:rsidRPr="00E4345B">
              <w:rPr>
                <w:rFonts w:ascii="Times New Roman" w:hAnsi="Times New Roman" w:cs="Times New Roman"/>
                <w:bCs/>
                <w:color w:val="000000" w:themeColor="text1"/>
              </w:rPr>
              <w:t>SBP&gt;160 mmHg</w:t>
            </w:r>
            <w:r w:rsidRPr="00E4345B">
              <w:rPr>
                <w:rFonts w:ascii="Times New Roman" w:hAnsi="Times New Roman" w:cs="Times New Roman"/>
                <w:bCs/>
                <w:color w:val="000000" w:themeColor="text1"/>
              </w:rPr>
              <w:t>或有其他合併症狀，請直接聯絡</w:t>
            </w:r>
            <w:r w:rsidRPr="00E4345B">
              <w:rPr>
                <w:rFonts w:ascii="Times New Roman" w:hAnsi="Times New Roman" w:cs="Times New Roman"/>
                <w:bCs/>
                <w:color w:val="000000" w:themeColor="text1"/>
              </w:rPr>
              <w:t xml:space="preserve">PGY </w:t>
            </w:r>
            <w:r w:rsidRPr="00E4345B">
              <w:rPr>
                <w:rFonts w:ascii="Times New Roman" w:hAnsi="Times New Roman" w:cs="Times New Roman"/>
                <w:bCs/>
                <w:color w:val="000000" w:themeColor="text1"/>
              </w:rPr>
              <w:t>或</w:t>
            </w:r>
            <w:r w:rsidRPr="00E4345B">
              <w:rPr>
                <w:rFonts w:ascii="Times New Roman" w:hAnsi="Times New Roman" w:cs="Times New Roman"/>
                <w:bCs/>
                <w:color w:val="000000" w:themeColor="text1"/>
              </w:rPr>
              <w:t>R</w:t>
            </w:r>
            <w:r w:rsidRPr="00E4345B">
              <w:rPr>
                <w:rFonts w:ascii="Times New Roman" w:hAnsi="Times New Roman" w:cs="Times New Roman"/>
                <w:bCs/>
                <w:color w:val="000000" w:themeColor="text1"/>
              </w:rPr>
              <w:t>）</w:t>
            </w:r>
          </w:p>
          <w:p w14:paraId="58E6C88C" w14:textId="328B7A32" w:rsidR="00E4345B" w:rsidRPr="00E4345B" w:rsidRDefault="00E4345B" w:rsidP="00E4345B">
            <w:pPr>
              <w:widowControl w:val="0"/>
              <w:numPr>
                <w:ilvl w:val="0"/>
                <w:numId w:val="92"/>
              </w:numPr>
              <w:adjustRightInd w:val="0"/>
              <w:snapToGrid w:val="0"/>
              <w:spacing w:before="60" w:after="60" w:line="360" w:lineRule="auto"/>
              <w:rPr>
                <w:rFonts w:ascii="Times New Roman" w:hAnsi="Times New Roman" w:cs="Times New Roman"/>
                <w:bCs/>
                <w:color w:val="000000" w:themeColor="text1"/>
              </w:rPr>
            </w:pPr>
            <w:r w:rsidRPr="00E4345B">
              <w:rPr>
                <w:rFonts w:ascii="Times New Roman" w:hAnsi="Times New Roman" w:cs="Times New Roman"/>
                <w:bCs/>
                <w:color w:val="000000" w:themeColor="text1"/>
              </w:rPr>
              <w:t>高血糖（若</w:t>
            </w:r>
            <w:r w:rsidRPr="00E4345B">
              <w:rPr>
                <w:rFonts w:ascii="Times New Roman" w:hAnsi="Times New Roman" w:cs="Times New Roman"/>
                <w:bCs/>
                <w:color w:val="000000" w:themeColor="text1"/>
              </w:rPr>
              <w:t>F/S &gt; 400 mg/dl</w:t>
            </w:r>
            <w:r w:rsidRPr="00E4345B">
              <w:rPr>
                <w:rFonts w:ascii="Times New Roman" w:hAnsi="Times New Roman" w:cs="Times New Roman"/>
                <w:bCs/>
                <w:color w:val="000000" w:themeColor="text1"/>
              </w:rPr>
              <w:t>請直接聯絡</w:t>
            </w:r>
            <w:r w:rsidRPr="00E4345B">
              <w:rPr>
                <w:rFonts w:ascii="Times New Roman" w:hAnsi="Times New Roman" w:cs="Times New Roman"/>
                <w:bCs/>
                <w:color w:val="000000" w:themeColor="text1"/>
              </w:rPr>
              <w:t xml:space="preserve">PGY </w:t>
            </w:r>
            <w:r w:rsidRPr="00E4345B">
              <w:rPr>
                <w:rFonts w:ascii="Times New Roman" w:hAnsi="Times New Roman" w:cs="Times New Roman"/>
                <w:bCs/>
                <w:color w:val="000000" w:themeColor="text1"/>
              </w:rPr>
              <w:t>或</w:t>
            </w:r>
            <w:r w:rsidRPr="00E4345B">
              <w:rPr>
                <w:rFonts w:ascii="Times New Roman" w:hAnsi="Times New Roman" w:cs="Times New Roman"/>
                <w:bCs/>
                <w:color w:val="000000" w:themeColor="text1"/>
              </w:rPr>
              <w:t>R)</w:t>
            </w:r>
          </w:p>
          <w:p w14:paraId="28A883D1" w14:textId="77777777" w:rsidR="00E4345B" w:rsidRPr="00E4345B" w:rsidRDefault="00E4345B" w:rsidP="00E4345B">
            <w:pPr>
              <w:widowControl w:val="0"/>
              <w:numPr>
                <w:ilvl w:val="0"/>
                <w:numId w:val="92"/>
              </w:numPr>
              <w:adjustRightInd w:val="0"/>
              <w:snapToGrid w:val="0"/>
              <w:spacing w:before="60" w:after="60" w:line="360" w:lineRule="auto"/>
              <w:rPr>
                <w:rFonts w:ascii="Times New Roman" w:hAnsi="Times New Roman" w:cs="Times New Roman"/>
                <w:bCs/>
                <w:color w:val="000000" w:themeColor="text1"/>
              </w:rPr>
            </w:pPr>
            <w:r w:rsidRPr="00E4345B">
              <w:rPr>
                <w:rFonts w:ascii="Times New Roman" w:hAnsi="Times New Roman" w:cs="Times New Roman"/>
                <w:bCs/>
                <w:color w:val="000000" w:themeColor="text1"/>
              </w:rPr>
              <w:t>咳嗽</w:t>
            </w:r>
          </w:p>
          <w:p w14:paraId="63D5C469" w14:textId="77777777" w:rsidR="00E4345B" w:rsidRPr="00E4345B" w:rsidRDefault="00E4345B" w:rsidP="00E4345B">
            <w:pPr>
              <w:widowControl w:val="0"/>
              <w:numPr>
                <w:ilvl w:val="0"/>
                <w:numId w:val="92"/>
              </w:numPr>
              <w:adjustRightInd w:val="0"/>
              <w:snapToGrid w:val="0"/>
              <w:spacing w:before="60" w:after="60" w:line="360" w:lineRule="auto"/>
              <w:rPr>
                <w:rFonts w:ascii="Times New Roman" w:hAnsi="Times New Roman" w:cs="Times New Roman"/>
                <w:bCs/>
                <w:color w:val="000000" w:themeColor="text1"/>
              </w:rPr>
            </w:pPr>
            <w:r w:rsidRPr="00E4345B">
              <w:rPr>
                <w:rFonts w:ascii="Times New Roman" w:hAnsi="Times New Roman" w:cs="Times New Roman"/>
                <w:bCs/>
                <w:color w:val="000000" w:themeColor="text1"/>
              </w:rPr>
              <w:t>流鼻水</w:t>
            </w:r>
          </w:p>
        </w:tc>
        <w:tc>
          <w:tcPr>
            <w:tcW w:w="4181" w:type="dxa"/>
            <w:shd w:val="clear" w:color="auto" w:fill="auto"/>
          </w:tcPr>
          <w:p w14:paraId="06A8FDA4" w14:textId="7979A44A" w:rsidR="00E4345B" w:rsidRPr="00E4345B" w:rsidRDefault="00E4345B" w:rsidP="00E4345B">
            <w:pPr>
              <w:widowControl w:val="0"/>
              <w:numPr>
                <w:ilvl w:val="0"/>
                <w:numId w:val="93"/>
              </w:numPr>
              <w:adjustRightInd w:val="0"/>
              <w:snapToGrid w:val="0"/>
              <w:spacing w:before="60" w:after="60" w:line="360" w:lineRule="auto"/>
              <w:rPr>
                <w:rFonts w:ascii="Times New Roman" w:hAnsi="Times New Roman" w:cs="Times New Roman"/>
                <w:bCs/>
                <w:color w:val="000000" w:themeColor="text1"/>
              </w:rPr>
            </w:pPr>
            <w:r w:rsidRPr="00E4345B">
              <w:rPr>
                <w:rFonts w:ascii="Times New Roman" w:hAnsi="Times New Roman" w:cs="Times New Roman"/>
                <w:bCs/>
                <w:color w:val="000000" w:themeColor="text1"/>
              </w:rPr>
              <w:t>生命徵象異常或不穩定</w:t>
            </w:r>
          </w:p>
          <w:p w14:paraId="27BE465C" w14:textId="77777777" w:rsidR="00E4345B" w:rsidRPr="00E4345B" w:rsidRDefault="00E4345B" w:rsidP="00E4345B">
            <w:pPr>
              <w:widowControl w:val="0"/>
              <w:numPr>
                <w:ilvl w:val="0"/>
                <w:numId w:val="93"/>
              </w:numPr>
              <w:adjustRightInd w:val="0"/>
              <w:snapToGrid w:val="0"/>
              <w:spacing w:before="60" w:after="60" w:line="360" w:lineRule="auto"/>
              <w:rPr>
                <w:rFonts w:ascii="Times New Roman" w:hAnsi="Times New Roman" w:cs="Times New Roman"/>
                <w:bCs/>
                <w:color w:val="000000" w:themeColor="text1"/>
              </w:rPr>
            </w:pPr>
            <w:r w:rsidRPr="00E4345B">
              <w:rPr>
                <w:rFonts w:ascii="Times New Roman" w:hAnsi="Times New Roman" w:cs="Times New Roman"/>
                <w:bCs/>
                <w:color w:val="000000" w:themeColor="text1"/>
              </w:rPr>
              <w:t>頭痛頭暈</w:t>
            </w:r>
          </w:p>
          <w:p w14:paraId="499E0DE4" w14:textId="77777777" w:rsidR="00E4345B" w:rsidRPr="00E4345B" w:rsidRDefault="00E4345B" w:rsidP="00E4345B">
            <w:pPr>
              <w:widowControl w:val="0"/>
              <w:numPr>
                <w:ilvl w:val="0"/>
                <w:numId w:val="93"/>
              </w:numPr>
              <w:adjustRightInd w:val="0"/>
              <w:snapToGrid w:val="0"/>
              <w:spacing w:before="60" w:after="60" w:line="360" w:lineRule="auto"/>
              <w:rPr>
                <w:rFonts w:ascii="Times New Roman" w:hAnsi="Times New Roman" w:cs="Times New Roman"/>
                <w:bCs/>
                <w:color w:val="000000" w:themeColor="text1"/>
              </w:rPr>
            </w:pPr>
            <w:r w:rsidRPr="00E4345B">
              <w:rPr>
                <w:rFonts w:ascii="Times New Roman" w:hAnsi="Times New Roman" w:cs="Times New Roman"/>
                <w:bCs/>
                <w:color w:val="000000" w:themeColor="text1"/>
              </w:rPr>
              <w:t>意識改變</w:t>
            </w:r>
          </w:p>
          <w:p w14:paraId="4F87AED5" w14:textId="1F30C33A" w:rsidR="00E4345B" w:rsidRPr="00E4345B" w:rsidRDefault="00E4345B" w:rsidP="00E4345B">
            <w:pPr>
              <w:widowControl w:val="0"/>
              <w:numPr>
                <w:ilvl w:val="0"/>
                <w:numId w:val="93"/>
              </w:numPr>
              <w:adjustRightInd w:val="0"/>
              <w:snapToGrid w:val="0"/>
              <w:spacing w:before="60" w:after="60" w:line="360" w:lineRule="auto"/>
              <w:rPr>
                <w:rFonts w:ascii="Times New Roman" w:hAnsi="Times New Roman" w:cs="Times New Roman"/>
                <w:bCs/>
                <w:color w:val="000000" w:themeColor="text1"/>
              </w:rPr>
            </w:pPr>
            <w:r w:rsidRPr="00E4345B">
              <w:rPr>
                <w:rFonts w:ascii="Times New Roman" w:hAnsi="Times New Roman" w:cs="Times New Roman"/>
                <w:bCs/>
                <w:color w:val="000000" w:themeColor="text1"/>
              </w:rPr>
              <w:t>胸悶、胸痛、冒冷汗</w:t>
            </w:r>
          </w:p>
          <w:p w14:paraId="234AF467" w14:textId="0DD4355D" w:rsidR="00E4345B" w:rsidRPr="00E4345B" w:rsidRDefault="00E4345B" w:rsidP="00E4345B">
            <w:pPr>
              <w:widowControl w:val="0"/>
              <w:numPr>
                <w:ilvl w:val="0"/>
                <w:numId w:val="93"/>
              </w:numPr>
              <w:adjustRightInd w:val="0"/>
              <w:snapToGrid w:val="0"/>
              <w:spacing w:before="60" w:after="60" w:line="360" w:lineRule="auto"/>
              <w:rPr>
                <w:rFonts w:ascii="Times New Roman" w:hAnsi="Times New Roman" w:cs="Times New Roman"/>
                <w:bCs/>
                <w:color w:val="000000" w:themeColor="text1"/>
              </w:rPr>
            </w:pPr>
            <w:r w:rsidRPr="00E4345B">
              <w:rPr>
                <w:rFonts w:ascii="Times New Roman" w:hAnsi="Times New Roman" w:cs="Times New Roman"/>
                <w:bCs/>
                <w:color w:val="000000" w:themeColor="text1"/>
              </w:rPr>
              <w:t>喘或呼吸窘迫</w:t>
            </w:r>
          </w:p>
          <w:p w14:paraId="0D8ED0CA" w14:textId="77777777" w:rsidR="00E4345B" w:rsidRPr="00E4345B" w:rsidRDefault="00E4345B" w:rsidP="00E4345B">
            <w:pPr>
              <w:widowControl w:val="0"/>
              <w:numPr>
                <w:ilvl w:val="0"/>
                <w:numId w:val="93"/>
              </w:numPr>
              <w:adjustRightInd w:val="0"/>
              <w:snapToGrid w:val="0"/>
              <w:spacing w:before="60" w:after="60" w:line="360" w:lineRule="auto"/>
              <w:rPr>
                <w:rFonts w:ascii="Times New Roman" w:hAnsi="Times New Roman" w:cs="Times New Roman"/>
                <w:bCs/>
                <w:color w:val="000000" w:themeColor="text1"/>
              </w:rPr>
            </w:pPr>
            <w:r w:rsidRPr="00E4345B">
              <w:rPr>
                <w:rFonts w:ascii="Times New Roman" w:hAnsi="Times New Roman" w:cs="Times New Roman"/>
                <w:bCs/>
                <w:color w:val="000000" w:themeColor="text1"/>
              </w:rPr>
              <w:t>肚子痛</w:t>
            </w:r>
          </w:p>
          <w:p w14:paraId="3AEC7FCB" w14:textId="77777777" w:rsidR="00E4345B" w:rsidRPr="00E4345B" w:rsidRDefault="00E4345B" w:rsidP="00E4345B">
            <w:pPr>
              <w:widowControl w:val="0"/>
              <w:numPr>
                <w:ilvl w:val="0"/>
                <w:numId w:val="93"/>
              </w:numPr>
              <w:adjustRightInd w:val="0"/>
              <w:snapToGrid w:val="0"/>
              <w:spacing w:before="60" w:after="60" w:line="360" w:lineRule="auto"/>
              <w:rPr>
                <w:rFonts w:ascii="Times New Roman" w:hAnsi="Times New Roman" w:cs="Times New Roman"/>
                <w:bCs/>
                <w:color w:val="000000" w:themeColor="text1"/>
              </w:rPr>
            </w:pPr>
            <w:r w:rsidRPr="00E4345B">
              <w:rPr>
                <w:rFonts w:ascii="Times New Roman" w:hAnsi="Times New Roman" w:cs="Times New Roman"/>
                <w:bCs/>
                <w:color w:val="000000" w:themeColor="text1"/>
              </w:rPr>
              <w:t>血便</w:t>
            </w:r>
          </w:p>
          <w:p w14:paraId="1DEF613F" w14:textId="77777777" w:rsidR="00E4345B" w:rsidRPr="00E4345B" w:rsidRDefault="00E4345B" w:rsidP="00E4345B">
            <w:pPr>
              <w:widowControl w:val="0"/>
              <w:numPr>
                <w:ilvl w:val="0"/>
                <w:numId w:val="93"/>
              </w:numPr>
              <w:adjustRightInd w:val="0"/>
              <w:snapToGrid w:val="0"/>
              <w:spacing w:before="60" w:after="60" w:line="360" w:lineRule="auto"/>
              <w:rPr>
                <w:rFonts w:ascii="Times New Roman" w:hAnsi="Times New Roman" w:cs="Times New Roman"/>
                <w:bCs/>
                <w:color w:val="000000" w:themeColor="text1"/>
              </w:rPr>
            </w:pPr>
            <w:r w:rsidRPr="00E4345B">
              <w:rPr>
                <w:rFonts w:ascii="Times New Roman" w:hAnsi="Times New Roman" w:cs="Times New Roman"/>
                <w:bCs/>
                <w:color w:val="000000" w:themeColor="text1"/>
              </w:rPr>
              <w:t>背痛</w:t>
            </w:r>
          </w:p>
          <w:p w14:paraId="037260D8" w14:textId="77777777" w:rsidR="00E4345B" w:rsidRPr="00E4345B" w:rsidRDefault="00E4345B" w:rsidP="00E4345B">
            <w:pPr>
              <w:widowControl w:val="0"/>
              <w:numPr>
                <w:ilvl w:val="0"/>
                <w:numId w:val="93"/>
              </w:numPr>
              <w:adjustRightInd w:val="0"/>
              <w:snapToGrid w:val="0"/>
              <w:spacing w:before="60" w:after="60" w:line="360" w:lineRule="auto"/>
              <w:rPr>
                <w:rFonts w:ascii="Times New Roman" w:hAnsi="Times New Roman" w:cs="Times New Roman"/>
                <w:bCs/>
                <w:color w:val="000000" w:themeColor="text1"/>
              </w:rPr>
            </w:pPr>
            <w:r w:rsidRPr="00E4345B">
              <w:rPr>
                <w:rFonts w:ascii="Times New Roman" w:hAnsi="Times New Roman" w:cs="Times New Roman"/>
                <w:bCs/>
                <w:color w:val="000000" w:themeColor="text1"/>
              </w:rPr>
              <w:t>休克</w:t>
            </w:r>
          </w:p>
          <w:p w14:paraId="55F9DF5C" w14:textId="77777777" w:rsidR="00E4345B" w:rsidRPr="00E4345B" w:rsidRDefault="00E4345B" w:rsidP="00E4345B">
            <w:pPr>
              <w:widowControl w:val="0"/>
              <w:numPr>
                <w:ilvl w:val="0"/>
                <w:numId w:val="93"/>
              </w:numPr>
              <w:adjustRightInd w:val="0"/>
              <w:snapToGrid w:val="0"/>
              <w:spacing w:before="60" w:after="60" w:line="360" w:lineRule="auto"/>
              <w:rPr>
                <w:rFonts w:ascii="Times New Roman" w:hAnsi="Times New Roman" w:cs="Times New Roman"/>
                <w:bCs/>
                <w:color w:val="000000" w:themeColor="text1"/>
              </w:rPr>
            </w:pPr>
            <w:r w:rsidRPr="00E4345B">
              <w:rPr>
                <w:rFonts w:ascii="Times New Roman" w:hAnsi="Times New Roman" w:cs="Times New Roman"/>
                <w:bCs/>
                <w:color w:val="000000" w:themeColor="text1"/>
              </w:rPr>
              <w:t>癲癇</w:t>
            </w:r>
          </w:p>
          <w:p w14:paraId="6DFAC2A8" w14:textId="77777777" w:rsidR="00E4345B" w:rsidRPr="00E4345B" w:rsidRDefault="00E4345B" w:rsidP="00E4345B">
            <w:pPr>
              <w:widowControl w:val="0"/>
              <w:numPr>
                <w:ilvl w:val="0"/>
                <w:numId w:val="93"/>
              </w:numPr>
              <w:adjustRightInd w:val="0"/>
              <w:snapToGrid w:val="0"/>
              <w:spacing w:before="60" w:after="60" w:line="360" w:lineRule="auto"/>
              <w:rPr>
                <w:rFonts w:ascii="Times New Roman" w:hAnsi="Times New Roman" w:cs="Times New Roman"/>
                <w:bCs/>
                <w:color w:val="000000" w:themeColor="text1"/>
              </w:rPr>
            </w:pPr>
            <w:r w:rsidRPr="00E4345B">
              <w:rPr>
                <w:rFonts w:ascii="Times New Roman" w:hAnsi="Times New Roman" w:cs="Times New Roman"/>
                <w:bCs/>
                <w:color w:val="000000" w:themeColor="text1"/>
              </w:rPr>
              <w:t>其他無列出之臨床狀況或無法判定之臨床狀況</w:t>
            </w:r>
          </w:p>
        </w:tc>
      </w:tr>
    </w:tbl>
    <w:p w14:paraId="5EB5A90B" w14:textId="77777777" w:rsidR="00E4345B" w:rsidRPr="00E4345B" w:rsidRDefault="00E4345B" w:rsidP="0013529B">
      <w:pPr>
        <w:rPr>
          <w:rFonts w:ascii="Times New Roman" w:eastAsia="標楷體" w:hAnsi="Times New Roman" w:cs="Times New Roman"/>
          <w:color w:val="000000" w:themeColor="text1"/>
        </w:rPr>
      </w:pPr>
    </w:p>
    <w:sectPr w:rsidR="00E4345B" w:rsidRPr="00E4345B" w:rsidSect="00CA4803">
      <w:footerReference w:type="default" r:id="rId9"/>
      <w:pgSz w:w="11906" w:h="16838"/>
      <w:pgMar w:top="720" w:right="720" w:bottom="720" w:left="720" w:header="851" w:footer="992" w:gutter="0"/>
      <w:pgNumType w:start="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196A6" w14:textId="77777777" w:rsidR="005922C4" w:rsidRDefault="005922C4" w:rsidP="00B065BF">
      <w:r>
        <w:separator/>
      </w:r>
    </w:p>
  </w:endnote>
  <w:endnote w:type="continuationSeparator" w:id="0">
    <w:p w14:paraId="1942D734" w14:textId="77777777" w:rsidR="005922C4" w:rsidRDefault="005922C4" w:rsidP="00B06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altName w:val="Microsoft JhengHei UI"/>
    <w:panose1 w:val="020B0604020202020204"/>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華康中楷體">
    <w:altName w:val="新細明體"/>
    <w:panose1 w:val="020B0604020202020204"/>
    <w:charset w:val="88"/>
    <w:family w:val="modern"/>
    <w:pitch w:val="fixed"/>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書法仿宋">
    <w:altName w:val="新細明體"/>
    <w:panose1 w:val="020B0604020202020204"/>
    <w:charset w:val="88"/>
    <w:family w:val="auto"/>
    <w:pitch w:val="variable"/>
    <w:sig w:usb0="00000001"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 w:name="Heiti TC Light">
    <w:altName w:val="HEITI TC LIGHT"/>
    <w:panose1 w:val="02000000000000000000"/>
    <w:charset w:val="80"/>
    <w:family w:val="auto"/>
    <w:pitch w:val="variable"/>
    <w:sig w:usb0="8000002F" w:usb1="0807004A" w:usb2="00000010" w:usb3="00000000" w:csb0="003E0001" w:csb1="00000000"/>
  </w:font>
  <w:font w:name="微軟正黑體">
    <w:panose1 w:val="020B0604030504040204"/>
    <w:charset w:val="88"/>
    <w:family w:val="swiss"/>
    <w:pitch w:val="variable"/>
    <w:sig w:usb0="00000087" w:usb1="288F4000" w:usb2="00000016" w:usb3="00000000" w:csb0="00100009"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39500" w14:textId="77777777" w:rsidR="001B3C5E" w:rsidRDefault="001B3C5E" w:rsidP="001B3C5E">
    <w:pPr>
      <w:pStyle w:val="aa"/>
      <w:framePr w:wrap="none" w:vAnchor="text" w:hAnchor="margin" w:xAlign="right" w:y="1"/>
      <w:rPr>
        <w:rStyle w:val="af0"/>
      </w:rPr>
    </w:pPr>
    <w:r>
      <w:rPr>
        <w:rStyle w:val="af0"/>
      </w:rPr>
      <w:fldChar w:fldCharType="begin"/>
    </w:r>
    <w:r>
      <w:rPr>
        <w:rStyle w:val="af0"/>
      </w:rPr>
      <w:instrText xml:space="preserve">PAGE  </w:instrText>
    </w:r>
    <w:r>
      <w:rPr>
        <w:rStyle w:val="af0"/>
      </w:rPr>
      <w:fldChar w:fldCharType="end"/>
    </w:r>
  </w:p>
  <w:p w14:paraId="556B7490" w14:textId="77777777" w:rsidR="001B3C5E" w:rsidRDefault="001B3C5E" w:rsidP="00C91587">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67611" w14:textId="77777777" w:rsidR="001B3C5E" w:rsidRDefault="001B3C5E" w:rsidP="001B3C5E">
    <w:pPr>
      <w:pStyle w:val="aa"/>
      <w:framePr w:wrap="none" w:vAnchor="text" w:hAnchor="margin" w:xAlign="right" w:y="1"/>
      <w:rPr>
        <w:rStyle w:val="af0"/>
        <w:lang w:eastAsia="zh-TW"/>
      </w:rPr>
    </w:pPr>
    <w:r>
      <w:rPr>
        <w:rStyle w:val="af0"/>
      </w:rPr>
      <w:fldChar w:fldCharType="begin"/>
    </w:r>
    <w:r>
      <w:rPr>
        <w:rStyle w:val="af0"/>
      </w:rPr>
      <w:instrText xml:space="preserve">PAGE  </w:instrText>
    </w:r>
    <w:r>
      <w:rPr>
        <w:rStyle w:val="af0"/>
      </w:rPr>
      <w:fldChar w:fldCharType="separate"/>
    </w:r>
    <w:r w:rsidR="009113AF">
      <w:rPr>
        <w:rStyle w:val="af0"/>
        <w:noProof/>
      </w:rPr>
      <w:t>17</w:t>
    </w:r>
    <w:r>
      <w:rPr>
        <w:rStyle w:val="af0"/>
      </w:rPr>
      <w:fldChar w:fldCharType="end"/>
    </w:r>
  </w:p>
  <w:p w14:paraId="1975D058" w14:textId="77777777" w:rsidR="001B3C5E" w:rsidRPr="00C91587" w:rsidRDefault="001B3C5E" w:rsidP="00C91587">
    <w:pPr>
      <w:pStyle w:val="aa"/>
      <w:ind w:right="360"/>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FE79D" w14:textId="77777777" w:rsidR="001B3C5E" w:rsidRDefault="001B3C5E">
    <w:pPr>
      <w:pStyle w:val="aa"/>
      <w:jc w:val="center"/>
    </w:pPr>
    <w:r>
      <w:fldChar w:fldCharType="begin"/>
    </w:r>
    <w:r>
      <w:instrText>PAGE   \* MERGEFORMAT</w:instrText>
    </w:r>
    <w:r>
      <w:fldChar w:fldCharType="separate"/>
    </w:r>
    <w:r w:rsidR="009A78D2" w:rsidRPr="009A78D2">
      <w:rPr>
        <w:noProof/>
        <w:lang w:val="zh-TW"/>
      </w:rPr>
      <w:t>7</w:t>
    </w:r>
    <w:r>
      <w:fldChar w:fldCharType="end"/>
    </w:r>
  </w:p>
  <w:p w14:paraId="7DA531DF" w14:textId="77777777" w:rsidR="001B3C5E" w:rsidRDefault="001B3C5E">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EA9F2" w14:textId="77777777" w:rsidR="005922C4" w:rsidRDefault="005922C4" w:rsidP="00B065BF">
      <w:r>
        <w:separator/>
      </w:r>
    </w:p>
  </w:footnote>
  <w:footnote w:type="continuationSeparator" w:id="0">
    <w:p w14:paraId="46976E2A" w14:textId="77777777" w:rsidR="005922C4" w:rsidRDefault="005922C4" w:rsidP="00B065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07D1"/>
    <w:multiLevelType w:val="hybridMultilevel"/>
    <w:tmpl w:val="26ACDF86"/>
    <w:lvl w:ilvl="0" w:tplc="6A861D4C">
      <w:start w:val="1"/>
      <w:numFmt w:val="taiwaneseCountingThousand"/>
      <w:lvlText w:val="(%1)"/>
      <w:lvlJc w:val="left"/>
      <w:pPr>
        <w:ind w:left="1013" w:hanging="480"/>
      </w:pPr>
      <w:rPr>
        <w:rFonts w:hint="eastAsia"/>
        <w:sz w:val="24"/>
      </w:rPr>
    </w:lvl>
    <w:lvl w:ilvl="1" w:tplc="04090019" w:tentative="1">
      <w:start w:val="1"/>
      <w:numFmt w:val="ideographTraditional"/>
      <w:lvlText w:val="%2、"/>
      <w:lvlJc w:val="left"/>
      <w:pPr>
        <w:ind w:left="1493" w:hanging="480"/>
      </w:pPr>
    </w:lvl>
    <w:lvl w:ilvl="2" w:tplc="0409001B" w:tentative="1">
      <w:start w:val="1"/>
      <w:numFmt w:val="lowerRoman"/>
      <w:lvlText w:val="%3."/>
      <w:lvlJc w:val="right"/>
      <w:pPr>
        <w:ind w:left="1973" w:hanging="480"/>
      </w:pPr>
    </w:lvl>
    <w:lvl w:ilvl="3" w:tplc="0409000F" w:tentative="1">
      <w:start w:val="1"/>
      <w:numFmt w:val="decimal"/>
      <w:lvlText w:val="%4."/>
      <w:lvlJc w:val="left"/>
      <w:pPr>
        <w:ind w:left="2453" w:hanging="480"/>
      </w:pPr>
    </w:lvl>
    <w:lvl w:ilvl="4" w:tplc="04090019" w:tentative="1">
      <w:start w:val="1"/>
      <w:numFmt w:val="ideographTraditional"/>
      <w:lvlText w:val="%5、"/>
      <w:lvlJc w:val="left"/>
      <w:pPr>
        <w:ind w:left="2933" w:hanging="480"/>
      </w:pPr>
    </w:lvl>
    <w:lvl w:ilvl="5" w:tplc="0409001B" w:tentative="1">
      <w:start w:val="1"/>
      <w:numFmt w:val="lowerRoman"/>
      <w:lvlText w:val="%6."/>
      <w:lvlJc w:val="right"/>
      <w:pPr>
        <w:ind w:left="3413" w:hanging="480"/>
      </w:pPr>
    </w:lvl>
    <w:lvl w:ilvl="6" w:tplc="0409000F" w:tentative="1">
      <w:start w:val="1"/>
      <w:numFmt w:val="decimal"/>
      <w:lvlText w:val="%7."/>
      <w:lvlJc w:val="left"/>
      <w:pPr>
        <w:ind w:left="3893" w:hanging="480"/>
      </w:pPr>
    </w:lvl>
    <w:lvl w:ilvl="7" w:tplc="04090019" w:tentative="1">
      <w:start w:val="1"/>
      <w:numFmt w:val="ideographTraditional"/>
      <w:lvlText w:val="%8、"/>
      <w:lvlJc w:val="left"/>
      <w:pPr>
        <w:ind w:left="4373" w:hanging="480"/>
      </w:pPr>
    </w:lvl>
    <w:lvl w:ilvl="8" w:tplc="0409001B" w:tentative="1">
      <w:start w:val="1"/>
      <w:numFmt w:val="lowerRoman"/>
      <w:lvlText w:val="%9."/>
      <w:lvlJc w:val="right"/>
      <w:pPr>
        <w:ind w:left="4853" w:hanging="480"/>
      </w:pPr>
    </w:lvl>
  </w:abstractNum>
  <w:abstractNum w:abstractNumId="1" w15:restartNumberingAfterBreak="0">
    <w:nsid w:val="015C486C"/>
    <w:multiLevelType w:val="hybridMultilevel"/>
    <w:tmpl w:val="55D420BA"/>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15:restartNumberingAfterBreak="0">
    <w:nsid w:val="03865FCC"/>
    <w:multiLevelType w:val="hybridMultilevel"/>
    <w:tmpl w:val="A28A3416"/>
    <w:lvl w:ilvl="0" w:tplc="21D43A10">
      <w:start w:val="1"/>
      <w:numFmt w:val="taiwaneseCountingThousand"/>
      <w:lvlText w:val="(%1)"/>
      <w:lvlJc w:val="left"/>
      <w:pPr>
        <w:ind w:left="960" w:hanging="480"/>
      </w:pPr>
      <w:rPr>
        <w:rFonts w:ascii="標楷體" w:eastAsia="標楷體" w:hAnsi="標楷體" w:hint="eastAsia"/>
        <w:sz w:val="24"/>
        <w:szCs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03EB7663"/>
    <w:multiLevelType w:val="hybridMultilevel"/>
    <w:tmpl w:val="5504D370"/>
    <w:lvl w:ilvl="0" w:tplc="FFFFFFFF">
      <w:start w:val="1"/>
      <w:numFmt w:val="decimal"/>
      <w:lvlText w:val="%1."/>
      <w:lvlJc w:val="left"/>
      <w:pPr>
        <w:ind w:left="480" w:hanging="480"/>
      </w:p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4" w15:restartNumberingAfterBreak="0">
    <w:nsid w:val="053D15CF"/>
    <w:multiLevelType w:val="hybridMultilevel"/>
    <w:tmpl w:val="C2A27584"/>
    <w:lvl w:ilvl="0" w:tplc="AEF6AA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5" w15:restartNumberingAfterBreak="0">
    <w:nsid w:val="06A7765A"/>
    <w:multiLevelType w:val="hybridMultilevel"/>
    <w:tmpl w:val="BA0E2986"/>
    <w:lvl w:ilvl="0" w:tplc="5F8C11BC">
      <w:start w:val="1"/>
      <w:numFmt w:val="decimal"/>
      <w:lvlText w:val="%1."/>
      <w:lvlJc w:val="left"/>
      <w:pPr>
        <w:ind w:left="960" w:hanging="480"/>
      </w:pPr>
      <w:rPr>
        <w:rFonts w:hAnsi="標楷體" w:hint="default"/>
        <w:b w:val="0"/>
        <w:color w:val="00000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07574565"/>
    <w:multiLevelType w:val="hybridMultilevel"/>
    <w:tmpl w:val="7BB8D094"/>
    <w:lvl w:ilvl="0" w:tplc="DEB2FD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7" w15:restartNumberingAfterBreak="0">
    <w:nsid w:val="080E26B7"/>
    <w:multiLevelType w:val="hybridMultilevel"/>
    <w:tmpl w:val="F9A01FFC"/>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8" w15:restartNumberingAfterBreak="0">
    <w:nsid w:val="08F66771"/>
    <w:multiLevelType w:val="hybridMultilevel"/>
    <w:tmpl w:val="235E2FEA"/>
    <w:lvl w:ilvl="0" w:tplc="0409000F">
      <w:start w:val="1"/>
      <w:numFmt w:val="decimal"/>
      <w:lvlText w:val="%1."/>
      <w:lvlJc w:val="left"/>
      <w:pPr>
        <w:ind w:left="3360" w:hanging="480"/>
      </w:pPr>
    </w:lvl>
    <w:lvl w:ilvl="1" w:tplc="A63E1284">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09EF59D7"/>
    <w:multiLevelType w:val="hybridMultilevel"/>
    <w:tmpl w:val="54D4E50E"/>
    <w:lvl w:ilvl="0" w:tplc="BB44C6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0" w15:restartNumberingAfterBreak="0">
    <w:nsid w:val="0BE75CFA"/>
    <w:multiLevelType w:val="hybridMultilevel"/>
    <w:tmpl w:val="62EC8AD2"/>
    <w:lvl w:ilvl="0" w:tplc="0409000F">
      <w:start w:val="1"/>
      <w:numFmt w:val="decimal"/>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1" w15:restartNumberingAfterBreak="0">
    <w:nsid w:val="0DDC570B"/>
    <w:multiLevelType w:val="hybridMultilevel"/>
    <w:tmpl w:val="FB522770"/>
    <w:lvl w:ilvl="0" w:tplc="49300D18">
      <w:start w:val="1"/>
      <w:numFmt w:val="decimal"/>
      <w:lvlText w:val="%1."/>
      <w:lvlJc w:val="left"/>
      <w:pPr>
        <w:ind w:left="882" w:hanging="480"/>
      </w:pPr>
      <w:rPr>
        <w:rFonts w:ascii="Times New Roman" w:hAnsi="Times New Roman" w:cs="Times New Roman" w:hint="default"/>
        <w:color w:val="auto"/>
        <w:sz w:val="24"/>
        <w:szCs w:val="24"/>
      </w:rPr>
    </w:lvl>
    <w:lvl w:ilvl="1" w:tplc="04090019" w:tentative="1">
      <w:start w:val="1"/>
      <w:numFmt w:val="ideographTraditional"/>
      <w:lvlText w:val="%2、"/>
      <w:lvlJc w:val="left"/>
      <w:pPr>
        <w:ind w:left="1362" w:hanging="480"/>
      </w:pPr>
    </w:lvl>
    <w:lvl w:ilvl="2" w:tplc="0409001B" w:tentative="1">
      <w:start w:val="1"/>
      <w:numFmt w:val="lowerRoman"/>
      <w:lvlText w:val="%3."/>
      <w:lvlJc w:val="right"/>
      <w:pPr>
        <w:ind w:left="1842" w:hanging="480"/>
      </w:pPr>
    </w:lvl>
    <w:lvl w:ilvl="3" w:tplc="0409000F" w:tentative="1">
      <w:start w:val="1"/>
      <w:numFmt w:val="decimal"/>
      <w:lvlText w:val="%4."/>
      <w:lvlJc w:val="left"/>
      <w:pPr>
        <w:ind w:left="2322" w:hanging="480"/>
      </w:pPr>
    </w:lvl>
    <w:lvl w:ilvl="4" w:tplc="04090019" w:tentative="1">
      <w:start w:val="1"/>
      <w:numFmt w:val="ideographTraditional"/>
      <w:lvlText w:val="%5、"/>
      <w:lvlJc w:val="left"/>
      <w:pPr>
        <w:ind w:left="2802" w:hanging="480"/>
      </w:pPr>
    </w:lvl>
    <w:lvl w:ilvl="5" w:tplc="0409001B" w:tentative="1">
      <w:start w:val="1"/>
      <w:numFmt w:val="lowerRoman"/>
      <w:lvlText w:val="%6."/>
      <w:lvlJc w:val="right"/>
      <w:pPr>
        <w:ind w:left="3282" w:hanging="480"/>
      </w:pPr>
    </w:lvl>
    <w:lvl w:ilvl="6" w:tplc="0409000F" w:tentative="1">
      <w:start w:val="1"/>
      <w:numFmt w:val="decimal"/>
      <w:lvlText w:val="%7."/>
      <w:lvlJc w:val="left"/>
      <w:pPr>
        <w:ind w:left="3762" w:hanging="480"/>
      </w:pPr>
    </w:lvl>
    <w:lvl w:ilvl="7" w:tplc="04090019" w:tentative="1">
      <w:start w:val="1"/>
      <w:numFmt w:val="ideographTraditional"/>
      <w:lvlText w:val="%8、"/>
      <w:lvlJc w:val="left"/>
      <w:pPr>
        <w:ind w:left="4242" w:hanging="480"/>
      </w:pPr>
    </w:lvl>
    <w:lvl w:ilvl="8" w:tplc="0409001B" w:tentative="1">
      <w:start w:val="1"/>
      <w:numFmt w:val="lowerRoman"/>
      <w:lvlText w:val="%9."/>
      <w:lvlJc w:val="right"/>
      <w:pPr>
        <w:ind w:left="4722" w:hanging="480"/>
      </w:pPr>
    </w:lvl>
  </w:abstractNum>
  <w:abstractNum w:abstractNumId="12" w15:restartNumberingAfterBreak="0">
    <w:nsid w:val="0E2C728A"/>
    <w:multiLevelType w:val="hybridMultilevel"/>
    <w:tmpl w:val="6078700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0E5B69C8"/>
    <w:multiLevelType w:val="hybridMultilevel"/>
    <w:tmpl w:val="220EBEAC"/>
    <w:lvl w:ilvl="0" w:tplc="06F89C8C">
      <w:start w:val="1"/>
      <w:numFmt w:val="decimal"/>
      <w:lvlText w:val="%1."/>
      <w:lvlJc w:val="left"/>
      <w:pPr>
        <w:ind w:left="360" w:hanging="360"/>
      </w:pPr>
      <w:rPr>
        <w:rFonts w:hint="default"/>
        <w:color w:val="000000"/>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4" w15:restartNumberingAfterBreak="0">
    <w:nsid w:val="0EB145BB"/>
    <w:multiLevelType w:val="hybridMultilevel"/>
    <w:tmpl w:val="D7B27082"/>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5" w15:restartNumberingAfterBreak="0">
    <w:nsid w:val="0FB9632D"/>
    <w:multiLevelType w:val="hybridMultilevel"/>
    <w:tmpl w:val="AC3E5336"/>
    <w:lvl w:ilvl="0" w:tplc="E124BF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6" w15:restartNumberingAfterBreak="0">
    <w:nsid w:val="10553D92"/>
    <w:multiLevelType w:val="hybridMultilevel"/>
    <w:tmpl w:val="CABAD58E"/>
    <w:lvl w:ilvl="0" w:tplc="21D43A10">
      <w:start w:val="1"/>
      <w:numFmt w:val="taiwaneseCountingThousand"/>
      <w:lvlText w:val="(%1)"/>
      <w:lvlJc w:val="left"/>
      <w:pPr>
        <w:ind w:left="990" w:hanging="480"/>
      </w:pPr>
      <w:rPr>
        <w:rFonts w:ascii="標楷體" w:eastAsia="標楷體" w:hAnsi="標楷體" w:hint="eastAsia"/>
        <w:sz w:val="24"/>
        <w:szCs w:val="24"/>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17" w15:restartNumberingAfterBreak="0">
    <w:nsid w:val="11F755EF"/>
    <w:multiLevelType w:val="hybridMultilevel"/>
    <w:tmpl w:val="1402006C"/>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8" w15:restartNumberingAfterBreak="0">
    <w:nsid w:val="138A535D"/>
    <w:multiLevelType w:val="hybridMultilevel"/>
    <w:tmpl w:val="C54212EE"/>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9" w15:restartNumberingAfterBreak="0">
    <w:nsid w:val="149F5936"/>
    <w:multiLevelType w:val="hybridMultilevel"/>
    <w:tmpl w:val="CB60B298"/>
    <w:lvl w:ilvl="0" w:tplc="949A7EC4">
      <w:start w:val="1"/>
      <w:numFmt w:val="decimal"/>
      <w:lvlText w:val="%1."/>
      <w:lvlJc w:val="left"/>
      <w:pPr>
        <w:ind w:left="360" w:hanging="360"/>
      </w:pPr>
      <w:rPr>
        <w:rFonts w:hint="default"/>
        <w:color w:val="000000"/>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0" w15:restartNumberingAfterBreak="0">
    <w:nsid w:val="167F37B0"/>
    <w:multiLevelType w:val="hybridMultilevel"/>
    <w:tmpl w:val="6CB86606"/>
    <w:lvl w:ilvl="0" w:tplc="3C28134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173F7081"/>
    <w:multiLevelType w:val="hybridMultilevel"/>
    <w:tmpl w:val="9E4EA4A8"/>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2" w15:restartNumberingAfterBreak="0">
    <w:nsid w:val="17610DA8"/>
    <w:multiLevelType w:val="hybridMultilevel"/>
    <w:tmpl w:val="340E7C6A"/>
    <w:lvl w:ilvl="0" w:tplc="5F8C11BC">
      <w:start w:val="1"/>
      <w:numFmt w:val="decimal"/>
      <w:lvlText w:val="%1."/>
      <w:lvlJc w:val="left"/>
      <w:pPr>
        <w:ind w:left="1920" w:hanging="480"/>
      </w:pPr>
      <w:rPr>
        <w:rFonts w:hAnsi="標楷體" w:hint="default"/>
        <w:b w:val="0"/>
        <w:color w:val="000000"/>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3" w15:restartNumberingAfterBreak="0">
    <w:nsid w:val="17735D70"/>
    <w:multiLevelType w:val="hybridMultilevel"/>
    <w:tmpl w:val="B598206E"/>
    <w:lvl w:ilvl="0" w:tplc="0409000F">
      <w:start w:val="1"/>
      <w:numFmt w:val="decimal"/>
      <w:lvlText w:val="%1."/>
      <w:lvlJc w:val="left"/>
      <w:pPr>
        <w:ind w:left="996" w:hanging="480"/>
      </w:pPr>
    </w:lvl>
    <w:lvl w:ilvl="1" w:tplc="04090019" w:tentative="1">
      <w:start w:val="1"/>
      <w:numFmt w:val="ideographTraditional"/>
      <w:lvlText w:val="%2、"/>
      <w:lvlJc w:val="left"/>
      <w:pPr>
        <w:ind w:left="1476" w:hanging="480"/>
      </w:pPr>
    </w:lvl>
    <w:lvl w:ilvl="2" w:tplc="0409001B" w:tentative="1">
      <w:start w:val="1"/>
      <w:numFmt w:val="lowerRoman"/>
      <w:lvlText w:val="%3."/>
      <w:lvlJc w:val="right"/>
      <w:pPr>
        <w:ind w:left="1956" w:hanging="480"/>
      </w:pPr>
    </w:lvl>
    <w:lvl w:ilvl="3" w:tplc="0409000F" w:tentative="1">
      <w:start w:val="1"/>
      <w:numFmt w:val="decimal"/>
      <w:lvlText w:val="%4."/>
      <w:lvlJc w:val="left"/>
      <w:pPr>
        <w:ind w:left="2436" w:hanging="480"/>
      </w:pPr>
    </w:lvl>
    <w:lvl w:ilvl="4" w:tplc="04090019" w:tentative="1">
      <w:start w:val="1"/>
      <w:numFmt w:val="ideographTraditional"/>
      <w:lvlText w:val="%5、"/>
      <w:lvlJc w:val="left"/>
      <w:pPr>
        <w:ind w:left="2916" w:hanging="480"/>
      </w:pPr>
    </w:lvl>
    <w:lvl w:ilvl="5" w:tplc="0409001B" w:tentative="1">
      <w:start w:val="1"/>
      <w:numFmt w:val="lowerRoman"/>
      <w:lvlText w:val="%6."/>
      <w:lvlJc w:val="right"/>
      <w:pPr>
        <w:ind w:left="3396" w:hanging="480"/>
      </w:pPr>
    </w:lvl>
    <w:lvl w:ilvl="6" w:tplc="0409000F" w:tentative="1">
      <w:start w:val="1"/>
      <w:numFmt w:val="decimal"/>
      <w:lvlText w:val="%7."/>
      <w:lvlJc w:val="left"/>
      <w:pPr>
        <w:ind w:left="3876" w:hanging="480"/>
      </w:pPr>
    </w:lvl>
    <w:lvl w:ilvl="7" w:tplc="04090019" w:tentative="1">
      <w:start w:val="1"/>
      <w:numFmt w:val="ideographTraditional"/>
      <w:lvlText w:val="%8、"/>
      <w:lvlJc w:val="left"/>
      <w:pPr>
        <w:ind w:left="4356" w:hanging="480"/>
      </w:pPr>
    </w:lvl>
    <w:lvl w:ilvl="8" w:tplc="0409001B" w:tentative="1">
      <w:start w:val="1"/>
      <w:numFmt w:val="lowerRoman"/>
      <w:lvlText w:val="%9."/>
      <w:lvlJc w:val="right"/>
      <w:pPr>
        <w:ind w:left="4836" w:hanging="480"/>
      </w:pPr>
    </w:lvl>
  </w:abstractNum>
  <w:abstractNum w:abstractNumId="24" w15:restartNumberingAfterBreak="0">
    <w:nsid w:val="1A2A734F"/>
    <w:multiLevelType w:val="hybridMultilevel"/>
    <w:tmpl w:val="7A660864"/>
    <w:lvl w:ilvl="0" w:tplc="41583B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5" w15:restartNumberingAfterBreak="0">
    <w:nsid w:val="1E5967E2"/>
    <w:multiLevelType w:val="hybridMultilevel"/>
    <w:tmpl w:val="EED28912"/>
    <w:lvl w:ilvl="0" w:tplc="0AE41402">
      <w:start w:val="1"/>
      <w:numFmt w:val="taiwaneseCountingThousand"/>
      <w:suff w:val="nothing"/>
      <w:lvlText w:val="(%1)"/>
      <w:lvlJc w:val="left"/>
      <w:pPr>
        <w:ind w:left="960" w:hanging="480"/>
      </w:pPr>
      <w:rPr>
        <w:rFonts w:ascii="標楷體" w:eastAsia="標楷體" w:hAnsi="標楷體" w:hint="eastAsia"/>
        <w:sz w:val="24"/>
        <w:szCs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15:restartNumberingAfterBreak="0">
    <w:nsid w:val="1E7D57A5"/>
    <w:multiLevelType w:val="hybridMultilevel"/>
    <w:tmpl w:val="5504D37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2219593D"/>
    <w:multiLevelType w:val="hybridMultilevel"/>
    <w:tmpl w:val="E690AF58"/>
    <w:lvl w:ilvl="0" w:tplc="5F8C11BC">
      <w:start w:val="1"/>
      <w:numFmt w:val="decimal"/>
      <w:lvlText w:val="%1."/>
      <w:lvlJc w:val="left"/>
      <w:pPr>
        <w:ind w:left="480" w:hanging="480"/>
      </w:pPr>
      <w:rPr>
        <w:rFonts w:hAnsi="標楷體" w:hint="default"/>
        <w:b w:val="0"/>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24981A02"/>
    <w:multiLevelType w:val="hybridMultilevel"/>
    <w:tmpl w:val="84AAF822"/>
    <w:lvl w:ilvl="0" w:tplc="0409000F">
      <w:start w:val="1"/>
      <w:numFmt w:val="decimal"/>
      <w:lvlText w:val="%1."/>
      <w:lvlJc w:val="left"/>
      <w:pPr>
        <w:ind w:left="1440" w:hanging="480"/>
      </w:pPr>
    </w:lvl>
    <w:lvl w:ilvl="1" w:tplc="0F908CC4">
      <w:start w:val="1"/>
      <w:numFmt w:val="decimal"/>
      <w:lvlText w:val="(%2)"/>
      <w:lvlJc w:val="left"/>
      <w:pPr>
        <w:ind w:left="1920" w:hanging="480"/>
      </w:pPr>
      <w:rPr>
        <w:rFonts w:cs="Arial" w:hint="default"/>
        <w:b w:val="0"/>
        <w:i w:val="0"/>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9" w15:restartNumberingAfterBreak="0">
    <w:nsid w:val="24EF2648"/>
    <w:multiLevelType w:val="hybridMultilevel"/>
    <w:tmpl w:val="959C1CAA"/>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0" w15:restartNumberingAfterBreak="0">
    <w:nsid w:val="25D22646"/>
    <w:multiLevelType w:val="hybridMultilevel"/>
    <w:tmpl w:val="0D221EB2"/>
    <w:lvl w:ilvl="0" w:tplc="6A861D4C">
      <w:start w:val="1"/>
      <w:numFmt w:val="taiwaneseCountingThousand"/>
      <w:lvlText w:val="(%1)"/>
      <w:lvlJc w:val="left"/>
      <w:pPr>
        <w:ind w:left="960" w:hanging="480"/>
      </w:pPr>
      <w:rPr>
        <w:rFonts w:hint="eastAsia"/>
        <w:sz w:val="24"/>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15:restartNumberingAfterBreak="0">
    <w:nsid w:val="296071C3"/>
    <w:multiLevelType w:val="hybridMultilevel"/>
    <w:tmpl w:val="31946BC2"/>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2" w15:restartNumberingAfterBreak="0">
    <w:nsid w:val="2BF80912"/>
    <w:multiLevelType w:val="hybridMultilevel"/>
    <w:tmpl w:val="CEAE6B26"/>
    <w:lvl w:ilvl="0" w:tplc="5ED0EA08">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3" w15:restartNumberingAfterBreak="0">
    <w:nsid w:val="2C1B3AB1"/>
    <w:multiLevelType w:val="hybridMultilevel"/>
    <w:tmpl w:val="986603E2"/>
    <w:lvl w:ilvl="0" w:tplc="917A76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4" w15:restartNumberingAfterBreak="0">
    <w:nsid w:val="2D0674E1"/>
    <w:multiLevelType w:val="hybridMultilevel"/>
    <w:tmpl w:val="E690AF58"/>
    <w:lvl w:ilvl="0" w:tplc="5F8C11BC">
      <w:start w:val="1"/>
      <w:numFmt w:val="decimal"/>
      <w:lvlText w:val="%1."/>
      <w:lvlJc w:val="left"/>
      <w:pPr>
        <w:ind w:left="480" w:hanging="480"/>
      </w:pPr>
      <w:rPr>
        <w:rFonts w:hAnsi="標楷體" w:hint="default"/>
        <w:b w:val="0"/>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2DB53C57"/>
    <w:multiLevelType w:val="hybridMultilevel"/>
    <w:tmpl w:val="13286584"/>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6" w15:restartNumberingAfterBreak="0">
    <w:nsid w:val="2E703E5E"/>
    <w:multiLevelType w:val="hybridMultilevel"/>
    <w:tmpl w:val="E690AF58"/>
    <w:lvl w:ilvl="0" w:tplc="5F8C11BC">
      <w:start w:val="1"/>
      <w:numFmt w:val="decimal"/>
      <w:lvlText w:val="%1."/>
      <w:lvlJc w:val="left"/>
      <w:pPr>
        <w:ind w:left="480" w:hanging="480"/>
      </w:pPr>
      <w:rPr>
        <w:rFonts w:hAnsi="標楷體" w:hint="default"/>
        <w:b w:val="0"/>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30AE3572"/>
    <w:multiLevelType w:val="hybridMultilevel"/>
    <w:tmpl w:val="18EC9EC0"/>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8" w15:restartNumberingAfterBreak="0">
    <w:nsid w:val="324E07FF"/>
    <w:multiLevelType w:val="hybridMultilevel"/>
    <w:tmpl w:val="DFC886B0"/>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9" w15:restartNumberingAfterBreak="0">
    <w:nsid w:val="344B6CFF"/>
    <w:multiLevelType w:val="hybridMultilevel"/>
    <w:tmpl w:val="85BAA60E"/>
    <w:lvl w:ilvl="0" w:tplc="04090015">
      <w:start w:val="1"/>
      <w:numFmt w:val="taiwaneseCountingThousand"/>
      <w:lvlText w:val="%1、"/>
      <w:lvlJc w:val="left"/>
      <w:pPr>
        <w:ind w:left="1180" w:hanging="480"/>
      </w:pPr>
    </w:lvl>
    <w:lvl w:ilvl="1" w:tplc="04090019" w:tentative="1">
      <w:start w:val="1"/>
      <w:numFmt w:val="ideographTraditional"/>
      <w:lvlText w:val="%2、"/>
      <w:lvlJc w:val="left"/>
      <w:pPr>
        <w:ind w:left="1660" w:hanging="480"/>
      </w:pPr>
    </w:lvl>
    <w:lvl w:ilvl="2" w:tplc="0409001B" w:tentative="1">
      <w:start w:val="1"/>
      <w:numFmt w:val="lowerRoman"/>
      <w:lvlText w:val="%3."/>
      <w:lvlJc w:val="right"/>
      <w:pPr>
        <w:ind w:left="2140" w:hanging="480"/>
      </w:pPr>
    </w:lvl>
    <w:lvl w:ilvl="3" w:tplc="0409000F" w:tentative="1">
      <w:start w:val="1"/>
      <w:numFmt w:val="decimal"/>
      <w:lvlText w:val="%4."/>
      <w:lvlJc w:val="left"/>
      <w:pPr>
        <w:ind w:left="2620" w:hanging="480"/>
      </w:pPr>
    </w:lvl>
    <w:lvl w:ilvl="4" w:tplc="04090019" w:tentative="1">
      <w:start w:val="1"/>
      <w:numFmt w:val="ideographTraditional"/>
      <w:lvlText w:val="%5、"/>
      <w:lvlJc w:val="left"/>
      <w:pPr>
        <w:ind w:left="3100" w:hanging="480"/>
      </w:pPr>
    </w:lvl>
    <w:lvl w:ilvl="5" w:tplc="0409001B" w:tentative="1">
      <w:start w:val="1"/>
      <w:numFmt w:val="lowerRoman"/>
      <w:lvlText w:val="%6."/>
      <w:lvlJc w:val="right"/>
      <w:pPr>
        <w:ind w:left="3580" w:hanging="480"/>
      </w:pPr>
    </w:lvl>
    <w:lvl w:ilvl="6" w:tplc="0409000F" w:tentative="1">
      <w:start w:val="1"/>
      <w:numFmt w:val="decimal"/>
      <w:lvlText w:val="%7."/>
      <w:lvlJc w:val="left"/>
      <w:pPr>
        <w:ind w:left="4060" w:hanging="480"/>
      </w:pPr>
    </w:lvl>
    <w:lvl w:ilvl="7" w:tplc="04090019" w:tentative="1">
      <w:start w:val="1"/>
      <w:numFmt w:val="ideographTraditional"/>
      <w:lvlText w:val="%8、"/>
      <w:lvlJc w:val="left"/>
      <w:pPr>
        <w:ind w:left="4540" w:hanging="480"/>
      </w:pPr>
    </w:lvl>
    <w:lvl w:ilvl="8" w:tplc="0409001B" w:tentative="1">
      <w:start w:val="1"/>
      <w:numFmt w:val="lowerRoman"/>
      <w:lvlText w:val="%9."/>
      <w:lvlJc w:val="right"/>
      <w:pPr>
        <w:ind w:left="5020" w:hanging="480"/>
      </w:pPr>
    </w:lvl>
  </w:abstractNum>
  <w:abstractNum w:abstractNumId="40" w15:restartNumberingAfterBreak="0">
    <w:nsid w:val="34BA12C1"/>
    <w:multiLevelType w:val="hybridMultilevel"/>
    <w:tmpl w:val="E690AF58"/>
    <w:lvl w:ilvl="0" w:tplc="5F8C11BC">
      <w:start w:val="1"/>
      <w:numFmt w:val="decimal"/>
      <w:lvlText w:val="%1."/>
      <w:lvlJc w:val="left"/>
      <w:pPr>
        <w:ind w:left="480" w:hanging="480"/>
      </w:pPr>
      <w:rPr>
        <w:rFonts w:hAnsi="標楷體" w:hint="default"/>
        <w:b w:val="0"/>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3602184F"/>
    <w:multiLevelType w:val="hybridMultilevel"/>
    <w:tmpl w:val="A58A36B4"/>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2" w15:restartNumberingAfterBreak="0">
    <w:nsid w:val="371A20C1"/>
    <w:multiLevelType w:val="hybridMultilevel"/>
    <w:tmpl w:val="9FF0621A"/>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3" w15:restartNumberingAfterBreak="0">
    <w:nsid w:val="37404287"/>
    <w:multiLevelType w:val="hybridMultilevel"/>
    <w:tmpl w:val="E690AF58"/>
    <w:lvl w:ilvl="0" w:tplc="5F8C11BC">
      <w:start w:val="1"/>
      <w:numFmt w:val="decimal"/>
      <w:lvlText w:val="%1."/>
      <w:lvlJc w:val="left"/>
      <w:pPr>
        <w:ind w:left="480" w:hanging="480"/>
      </w:pPr>
      <w:rPr>
        <w:rFonts w:hAnsi="標楷體" w:hint="default"/>
        <w:b w:val="0"/>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3A521B7A"/>
    <w:multiLevelType w:val="hybridMultilevel"/>
    <w:tmpl w:val="FCE80908"/>
    <w:lvl w:ilvl="0" w:tplc="D8BC3C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45" w15:restartNumberingAfterBreak="0">
    <w:nsid w:val="3D285DB2"/>
    <w:multiLevelType w:val="hybridMultilevel"/>
    <w:tmpl w:val="E690AF58"/>
    <w:lvl w:ilvl="0" w:tplc="5F8C11BC">
      <w:start w:val="1"/>
      <w:numFmt w:val="decimal"/>
      <w:lvlText w:val="%1."/>
      <w:lvlJc w:val="left"/>
      <w:pPr>
        <w:ind w:left="480" w:hanging="480"/>
      </w:pPr>
      <w:rPr>
        <w:rFonts w:hAnsi="標楷體" w:hint="default"/>
        <w:b w:val="0"/>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3DB8028A"/>
    <w:multiLevelType w:val="hybridMultilevel"/>
    <w:tmpl w:val="14CE6B88"/>
    <w:lvl w:ilvl="0" w:tplc="014626B6">
      <w:start w:val="1"/>
      <w:numFmt w:val="decimal"/>
      <w:lvlText w:val="%1."/>
      <w:lvlJc w:val="left"/>
      <w:pPr>
        <w:ind w:left="892" w:hanging="480"/>
      </w:pPr>
      <w:rPr>
        <w:rFonts w:ascii="標楷體" w:eastAsia="標楷體" w:hAnsi="標楷體" w:cs="Times New Roman"/>
        <w:b w:val="0"/>
        <w:sz w:val="24"/>
        <w:szCs w:val="24"/>
      </w:rPr>
    </w:lvl>
    <w:lvl w:ilvl="1" w:tplc="ECCCFEC4">
      <w:start w:val="1"/>
      <w:numFmt w:val="decimal"/>
      <w:lvlText w:val="%2."/>
      <w:lvlJc w:val="left"/>
      <w:pPr>
        <w:ind w:left="1372" w:hanging="480"/>
      </w:pPr>
      <w:rPr>
        <w:rFonts w:ascii="Times New Roman" w:eastAsia="標楷體" w:hAnsi="Times New Roman" w:cs="Times New Roman"/>
      </w:rPr>
    </w:lvl>
    <w:lvl w:ilvl="2" w:tplc="9E56B18C">
      <w:start w:val="1"/>
      <w:numFmt w:val="decimal"/>
      <w:lvlText w:val="(%3)"/>
      <w:lvlJc w:val="left"/>
      <w:pPr>
        <w:ind w:left="1732" w:hanging="360"/>
      </w:pPr>
      <w:rPr>
        <w:rFonts w:hint="default"/>
      </w:rPr>
    </w:lvl>
    <w:lvl w:ilvl="3" w:tplc="FC526944">
      <w:start w:val="1"/>
      <w:numFmt w:val="lowerLetter"/>
      <w:lvlText w:val="%4."/>
      <w:lvlJc w:val="left"/>
      <w:pPr>
        <w:ind w:left="2212" w:hanging="360"/>
      </w:pPr>
      <w:rPr>
        <w:rFonts w:ascii="Times New Roman" w:hAnsi="Times New Roman" w:cs="Times New Roman" w:hint="default"/>
        <w:color w:val="auto"/>
      </w:rPr>
    </w:lvl>
    <w:lvl w:ilvl="4" w:tplc="04090019" w:tentative="1">
      <w:start w:val="1"/>
      <w:numFmt w:val="ideographTraditional"/>
      <w:lvlText w:val="%5、"/>
      <w:lvlJc w:val="left"/>
      <w:pPr>
        <w:ind w:left="2812" w:hanging="480"/>
      </w:pPr>
    </w:lvl>
    <w:lvl w:ilvl="5" w:tplc="0409001B" w:tentative="1">
      <w:start w:val="1"/>
      <w:numFmt w:val="lowerRoman"/>
      <w:lvlText w:val="%6."/>
      <w:lvlJc w:val="right"/>
      <w:pPr>
        <w:ind w:left="3292" w:hanging="480"/>
      </w:pPr>
    </w:lvl>
    <w:lvl w:ilvl="6" w:tplc="0409000F" w:tentative="1">
      <w:start w:val="1"/>
      <w:numFmt w:val="decimal"/>
      <w:lvlText w:val="%7."/>
      <w:lvlJc w:val="left"/>
      <w:pPr>
        <w:ind w:left="3772" w:hanging="480"/>
      </w:pPr>
    </w:lvl>
    <w:lvl w:ilvl="7" w:tplc="04090019" w:tentative="1">
      <w:start w:val="1"/>
      <w:numFmt w:val="ideographTraditional"/>
      <w:lvlText w:val="%8、"/>
      <w:lvlJc w:val="left"/>
      <w:pPr>
        <w:ind w:left="4252" w:hanging="480"/>
      </w:pPr>
    </w:lvl>
    <w:lvl w:ilvl="8" w:tplc="0409001B" w:tentative="1">
      <w:start w:val="1"/>
      <w:numFmt w:val="lowerRoman"/>
      <w:lvlText w:val="%9."/>
      <w:lvlJc w:val="right"/>
      <w:pPr>
        <w:ind w:left="4732" w:hanging="480"/>
      </w:pPr>
    </w:lvl>
  </w:abstractNum>
  <w:abstractNum w:abstractNumId="47" w15:restartNumberingAfterBreak="0">
    <w:nsid w:val="3E050D55"/>
    <w:multiLevelType w:val="hybridMultilevel"/>
    <w:tmpl w:val="E690AF58"/>
    <w:lvl w:ilvl="0" w:tplc="5F8C11BC">
      <w:start w:val="1"/>
      <w:numFmt w:val="decimal"/>
      <w:lvlText w:val="%1."/>
      <w:lvlJc w:val="left"/>
      <w:pPr>
        <w:ind w:left="480" w:hanging="480"/>
      </w:pPr>
      <w:rPr>
        <w:rFonts w:hAnsi="標楷體" w:hint="default"/>
        <w:b w:val="0"/>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400000A2"/>
    <w:multiLevelType w:val="hybridMultilevel"/>
    <w:tmpl w:val="E690AF58"/>
    <w:lvl w:ilvl="0" w:tplc="5F8C11BC">
      <w:start w:val="1"/>
      <w:numFmt w:val="decimal"/>
      <w:lvlText w:val="%1."/>
      <w:lvlJc w:val="left"/>
      <w:pPr>
        <w:ind w:left="480" w:hanging="480"/>
      </w:pPr>
      <w:rPr>
        <w:rFonts w:hAnsi="標楷體" w:hint="default"/>
        <w:b w:val="0"/>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40302FEA"/>
    <w:multiLevelType w:val="hybridMultilevel"/>
    <w:tmpl w:val="E6F60754"/>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0" w15:restartNumberingAfterBreak="0">
    <w:nsid w:val="416E6036"/>
    <w:multiLevelType w:val="hybridMultilevel"/>
    <w:tmpl w:val="6CB86606"/>
    <w:lvl w:ilvl="0" w:tplc="3C28134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41CA22E2"/>
    <w:multiLevelType w:val="hybridMultilevel"/>
    <w:tmpl w:val="E690AF58"/>
    <w:lvl w:ilvl="0" w:tplc="5F8C11BC">
      <w:start w:val="1"/>
      <w:numFmt w:val="decimal"/>
      <w:lvlText w:val="%1."/>
      <w:lvlJc w:val="left"/>
      <w:pPr>
        <w:ind w:left="480" w:hanging="480"/>
      </w:pPr>
      <w:rPr>
        <w:rFonts w:hAnsi="標楷體" w:hint="default"/>
        <w:b w:val="0"/>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43B009F9"/>
    <w:multiLevelType w:val="hybridMultilevel"/>
    <w:tmpl w:val="E690AF58"/>
    <w:lvl w:ilvl="0" w:tplc="5F8C11BC">
      <w:start w:val="1"/>
      <w:numFmt w:val="decimal"/>
      <w:lvlText w:val="%1."/>
      <w:lvlJc w:val="left"/>
      <w:pPr>
        <w:ind w:left="480" w:hanging="480"/>
      </w:pPr>
      <w:rPr>
        <w:rFonts w:hAnsi="標楷體" w:hint="default"/>
        <w:b w:val="0"/>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43DE5355"/>
    <w:multiLevelType w:val="hybridMultilevel"/>
    <w:tmpl w:val="FCB2FBCC"/>
    <w:lvl w:ilvl="0" w:tplc="1F380520">
      <w:start w:val="1"/>
      <w:numFmt w:val="decimal"/>
      <w:lvlText w:val="%1."/>
      <w:lvlJc w:val="left"/>
      <w:pPr>
        <w:ind w:left="360" w:hanging="360"/>
      </w:pPr>
      <w:rPr>
        <w:rFonts w:hint="default"/>
        <w:color w:val="000000"/>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54" w15:restartNumberingAfterBreak="0">
    <w:nsid w:val="44ED6DB5"/>
    <w:multiLevelType w:val="hybridMultilevel"/>
    <w:tmpl w:val="E690AF58"/>
    <w:lvl w:ilvl="0" w:tplc="5F8C11BC">
      <w:start w:val="1"/>
      <w:numFmt w:val="decimal"/>
      <w:lvlText w:val="%1."/>
      <w:lvlJc w:val="left"/>
      <w:pPr>
        <w:ind w:left="480" w:hanging="480"/>
      </w:pPr>
      <w:rPr>
        <w:rFonts w:hAnsi="標楷體" w:hint="default"/>
        <w:b w:val="0"/>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472D3B47"/>
    <w:multiLevelType w:val="hybridMultilevel"/>
    <w:tmpl w:val="D6FAB9D8"/>
    <w:lvl w:ilvl="0" w:tplc="39CA6E5E">
      <w:start w:val="1"/>
      <w:numFmt w:val="taiwaneseCountingThousand"/>
      <w:lvlText w:val="%1、"/>
      <w:lvlJc w:val="left"/>
      <w:pPr>
        <w:tabs>
          <w:tab w:val="num" w:pos="510"/>
        </w:tabs>
        <w:ind w:left="510" w:hanging="510"/>
      </w:pPr>
      <w:rPr>
        <w:rFonts w:hint="default"/>
        <w:b w:val="0"/>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6" w15:restartNumberingAfterBreak="0">
    <w:nsid w:val="4735733C"/>
    <w:multiLevelType w:val="hybridMultilevel"/>
    <w:tmpl w:val="1DAEE608"/>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7" w15:restartNumberingAfterBreak="0">
    <w:nsid w:val="47AE16A0"/>
    <w:multiLevelType w:val="hybridMultilevel"/>
    <w:tmpl w:val="ECFABA26"/>
    <w:lvl w:ilvl="0" w:tplc="FFFFFFFF">
      <w:start w:val="1"/>
      <w:numFmt w:val="lowerLetter"/>
      <w:lvlText w:val="%1、"/>
      <w:lvlJc w:val="left"/>
      <w:pPr>
        <w:tabs>
          <w:tab w:val="num" w:pos="720"/>
        </w:tabs>
        <w:ind w:left="720" w:hanging="360"/>
      </w:pPr>
      <w:rPr>
        <w:rFonts w:hint="eastAsia"/>
      </w:rPr>
    </w:lvl>
    <w:lvl w:ilvl="1" w:tplc="FFFFFFFF" w:tentative="1">
      <w:start w:val="1"/>
      <w:numFmt w:val="ideographTraditional"/>
      <w:lvlText w:val="%2、"/>
      <w:lvlJc w:val="left"/>
      <w:pPr>
        <w:tabs>
          <w:tab w:val="num" w:pos="1320"/>
        </w:tabs>
        <w:ind w:left="1320" w:hanging="480"/>
      </w:pPr>
    </w:lvl>
    <w:lvl w:ilvl="2" w:tplc="FFFFFFFF" w:tentative="1">
      <w:start w:val="1"/>
      <w:numFmt w:val="lowerRoman"/>
      <w:lvlText w:val="%3."/>
      <w:lvlJc w:val="right"/>
      <w:pPr>
        <w:tabs>
          <w:tab w:val="num" w:pos="1800"/>
        </w:tabs>
        <w:ind w:left="1800" w:hanging="480"/>
      </w:pPr>
    </w:lvl>
    <w:lvl w:ilvl="3" w:tplc="FFFFFFFF" w:tentative="1">
      <w:start w:val="1"/>
      <w:numFmt w:val="decimal"/>
      <w:lvlText w:val="%4."/>
      <w:lvlJc w:val="left"/>
      <w:pPr>
        <w:tabs>
          <w:tab w:val="num" w:pos="2280"/>
        </w:tabs>
        <w:ind w:left="2280" w:hanging="480"/>
      </w:pPr>
    </w:lvl>
    <w:lvl w:ilvl="4" w:tplc="FFFFFFFF" w:tentative="1">
      <w:start w:val="1"/>
      <w:numFmt w:val="ideographTraditional"/>
      <w:lvlText w:val="%5、"/>
      <w:lvlJc w:val="left"/>
      <w:pPr>
        <w:tabs>
          <w:tab w:val="num" w:pos="2760"/>
        </w:tabs>
        <w:ind w:left="2760" w:hanging="480"/>
      </w:pPr>
    </w:lvl>
    <w:lvl w:ilvl="5" w:tplc="FFFFFFFF" w:tentative="1">
      <w:start w:val="1"/>
      <w:numFmt w:val="lowerRoman"/>
      <w:lvlText w:val="%6."/>
      <w:lvlJc w:val="right"/>
      <w:pPr>
        <w:tabs>
          <w:tab w:val="num" w:pos="3240"/>
        </w:tabs>
        <w:ind w:left="3240" w:hanging="480"/>
      </w:pPr>
    </w:lvl>
    <w:lvl w:ilvl="6" w:tplc="FFFFFFFF" w:tentative="1">
      <w:start w:val="1"/>
      <w:numFmt w:val="decimal"/>
      <w:lvlText w:val="%7."/>
      <w:lvlJc w:val="left"/>
      <w:pPr>
        <w:tabs>
          <w:tab w:val="num" w:pos="3720"/>
        </w:tabs>
        <w:ind w:left="3720" w:hanging="480"/>
      </w:pPr>
    </w:lvl>
    <w:lvl w:ilvl="7" w:tplc="FFFFFFFF" w:tentative="1">
      <w:start w:val="1"/>
      <w:numFmt w:val="ideographTraditional"/>
      <w:lvlText w:val="%8、"/>
      <w:lvlJc w:val="left"/>
      <w:pPr>
        <w:tabs>
          <w:tab w:val="num" w:pos="4200"/>
        </w:tabs>
        <w:ind w:left="4200" w:hanging="480"/>
      </w:pPr>
    </w:lvl>
    <w:lvl w:ilvl="8" w:tplc="FFFFFFFF" w:tentative="1">
      <w:start w:val="1"/>
      <w:numFmt w:val="lowerRoman"/>
      <w:lvlText w:val="%9."/>
      <w:lvlJc w:val="right"/>
      <w:pPr>
        <w:tabs>
          <w:tab w:val="num" w:pos="4680"/>
        </w:tabs>
        <w:ind w:left="4680" w:hanging="480"/>
      </w:pPr>
    </w:lvl>
  </w:abstractNum>
  <w:abstractNum w:abstractNumId="58" w15:restartNumberingAfterBreak="0">
    <w:nsid w:val="495B6B8F"/>
    <w:multiLevelType w:val="hybridMultilevel"/>
    <w:tmpl w:val="36944936"/>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9" w15:restartNumberingAfterBreak="0">
    <w:nsid w:val="4B5B234A"/>
    <w:multiLevelType w:val="hybridMultilevel"/>
    <w:tmpl w:val="E690AF58"/>
    <w:lvl w:ilvl="0" w:tplc="5F8C11BC">
      <w:start w:val="1"/>
      <w:numFmt w:val="decimal"/>
      <w:lvlText w:val="%1."/>
      <w:lvlJc w:val="left"/>
      <w:pPr>
        <w:ind w:left="480" w:hanging="480"/>
      </w:pPr>
      <w:rPr>
        <w:rFonts w:hAnsi="標楷體" w:hint="default"/>
        <w:b w:val="0"/>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15:restartNumberingAfterBreak="0">
    <w:nsid w:val="4B9722C8"/>
    <w:multiLevelType w:val="hybridMultilevel"/>
    <w:tmpl w:val="06C87952"/>
    <w:lvl w:ilvl="0" w:tplc="17CC48FE">
      <w:start w:val="1"/>
      <w:numFmt w:val="decimal"/>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61" w15:restartNumberingAfterBreak="0">
    <w:nsid w:val="4D0625A0"/>
    <w:multiLevelType w:val="hybridMultilevel"/>
    <w:tmpl w:val="11D803A0"/>
    <w:lvl w:ilvl="0" w:tplc="8E50372C">
      <w:start w:val="1"/>
      <w:numFmt w:val="decimal"/>
      <w:lvlText w:val="%1."/>
      <w:lvlJc w:val="left"/>
      <w:pPr>
        <w:ind w:left="360" w:hanging="360"/>
      </w:pPr>
      <w:rPr>
        <w:rFonts w:hint="default"/>
        <w:color w:val="000000"/>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62" w15:restartNumberingAfterBreak="0">
    <w:nsid w:val="4F867F98"/>
    <w:multiLevelType w:val="hybridMultilevel"/>
    <w:tmpl w:val="E690AF58"/>
    <w:lvl w:ilvl="0" w:tplc="5F8C11BC">
      <w:start w:val="1"/>
      <w:numFmt w:val="decimal"/>
      <w:lvlText w:val="%1."/>
      <w:lvlJc w:val="left"/>
      <w:pPr>
        <w:ind w:left="480" w:hanging="480"/>
      </w:pPr>
      <w:rPr>
        <w:rFonts w:hAnsi="標楷體" w:hint="default"/>
        <w:b w:val="0"/>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15:restartNumberingAfterBreak="0">
    <w:nsid w:val="52F67081"/>
    <w:multiLevelType w:val="hybridMultilevel"/>
    <w:tmpl w:val="B052E5FC"/>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64" w15:restartNumberingAfterBreak="0">
    <w:nsid w:val="53453780"/>
    <w:multiLevelType w:val="hybridMultilevel"/>
    <w:tmpl w:val="E690AF58"/>
    <w:lvl w:ilvl="0" w:tplc="5F8C11BC">
      <w:start w:val="1"/>
      <w:numFmt w:val="decimal"/>
      <w:lvlText w:val="%1."/>
      <w:lvlJc w:val="left"/>
      <w:pPr>
        <w:ind w:left="480" w:hanging="480"/>
      </w:pPr>
      <w:rPr>
        <w:rFonts w:hAnsi="標楷體" w:hint="default"/>
        <w:b w:val="0"/>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15:restartNumberingAfterBreak="0">
    <w:nsid w:val="534703E8"/>
    <w:multiLevelType w:val="hybridMultilevel"/>
    <w:tmpl w:val="30128A64"/>
    <w:lvl w:ilvl="0" w:tplc="6DCC9A70">
      <w:start w:val="3"/>
      <w:numFmt w:val="bullet"/>
      <w:lvlText w:val=""/>
      <w:lvlJc w:val="left"/>
      <w:pPr>
        <w:ind w:left="785" w:hanging="360"/>
      </w:pPr>
      <w:rPr>
        <w:rFonts w:ascii="Wingdings" w:eastAsia="標楷體" w:hAnsi="Wingdings" w:cs="Times New Roman" w:hint="default"/>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66" w15:restartNumberingAfterBreak="0">
    <w:nsid w:val="535B20BF"/>
    <w:multiLevelType w:val="hybridMultilevel"/>
    <w:tmpl w:val="4710B012"/>
    <w:lvl w:ilvl="0" w:tplc="6A861D4C">
      <w:start w:val="1"/>
      <w:numFmt w:val="taiwaneseCountingThousand"/>
      <w:lvlText w:val="(%1)"/>
      <w:lvlJc w:val="left"/>
      <w:pPr>
        <w:ind w:left="960" w:hanging="480"/>
      </w:pPr>
      <w:rPr>
        <w:rFonts w:hint="eastAsia"/>
        <w:sz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7" w15:restartNumberingAfterBreak="0">
    <w:nsid w:val="5480072C"/>
    <w:multiLevelType w:val="hybridMultilevel"/>
    <w:tmpl w:val="1016A20A"/>
    <w:lvl w:ilvl="0" w:tplc="6458F558">
      <w:start w:val="1"/>
      <w:numFmt w:val="taiwaneseCountingThousand"/>
      <w:lvlText w:val="(%1) "/>
      <w:lvlJc w:val="left"/>
      <w:pPr>
        <w:ind w:left="1386"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15:restartNumberingAfterBreak="0">
    <w:nsid w:val="5D7637B5"/>
    <w:multiLevelType w:val="hybridMultilevel"/>
    <w:tmpl w:val="ADFAC4E6"/>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69" w15:restartNumberingAfterBreak="0">
    <w:nsid w:val="61BD673B"/>
    <w:multiLevelType w:val="hybridMultilevel"/>
    <w:tmpl w:val="01D22E0E"/>
    <w:lvl w:ilvl="0" w:tplc="1BD28F9A">
      <w:start w:val="1"/>
      <w:numFmt w:val="decimal"/>
      <w:lvlText w:val="%1."/>
      <w:lvlJc w:val="left"/>
      <w:pPr>
        <w:ind w:left="764" w:hanging="480"/>
      </w:pPr>
      <w:rPr>
        <w:rFonts w:ascii="Times New Roman" w:eastAsia="標楷體" w:hAnsi="Times New Roman" w:cs="Times New Roman"/>
        <w:b w:val="0"/>
        <w:sz w:val="24"/>
        <w:szCs w:val="24"/>
      </w:rPr>
    </w:lvl>
    <w:lvl w:ilvl="1" w:tplc="0409000F">
      <w:start w:val="1"/>
      <w:numFmt w:val="decimal"/>
      <w:lvlText w:val="%2."/>
      <w:lvlJc w:val="left"/>
      <w:pPr>
        <w:ind w:left="1244" w:hanging="480"/>
      </w:pPr>
      <w:rPr>
        <w:rFonts w:hint="default"/>
      </w:rPr>
    </w:lvl>
    <w:lvl w:ilvl="2" w:tplc="A42CB8EC">
      <w:start w:val="1"/>
      <w:numFmt w:val="decimal"/>
      <w:lvlText w:val="%3."/>
      <w:lvlJc w:val="left"/>
      <w:pPr>
        <w:ind w:left="1604" w:hanging="360"/>
      </w:pPr>
      <w:rPr>
        <w:rFonts w:hint="default"/>
      </w:rPr>
    </w:lvl>
    <w:lvl w:ilvl="3" w:tplc="BC105FAC">
      <w:start w:val="4"/>
      <w:numFmt w:val="taiwaneseCountingThousand"/>
      <w:lvlText w:val="（%4）"/>
      <w:lvlJc w:val="left"/>
      <w:pPr>
        <w:ind w:left="2444" w:hanging="720"/>
      </w:pPr>
      <w:rPr>
        <w:rFonts w:hint="eastAsia"/>
      </w:r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70" w15:restartNumberingAfterBreak="0">
    <w:nsid w:val="62AD438A"/>
    <w:multiLevelType w:val="hybridMultilevel"/>
    <w:tmpl w:val="E690AF58"/>
    <w:lvl w:ilvl="0" w:tplc="5F8C11BC">
      <w:start w:val="1"/>
      <w:numFmt w:val="decimal"/>
      <w:lvlText w:val="%1."/>
      <w:lvlJc w:val="left"/>
      <w:pPr>
        <w:ind w:left="480" w:hanging="480"/>
      </w:pPr>
      <w:rPr>
        <w:rFonts w:hAnsi="標楷體" w:hint="default"/>
        <w:b w:val="0"/>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15:restartNumberingAfterBreak="0">
    <w:nsid w:val="633365AC"/>
    <w:multiLevelType w:val="hybridMultilevel"/>
    <w:tmpl w:val="9F6EAF6C"/>
    <w:lvl w:ilvl="0" w:tplc="9E56B18C">
      <w:start w:val="1"/>
      <w:numFmt w:val="decimal"/>
      <w:lvlText w:val="(%1)"/>
      <w:lvlJc w:val="left"/>
      <w:pPr>
        <w:ind w:left="1920" w:hanging="48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72" w15:restartNumberingAfterBreak="0">
    <w:nsid w:val="665A4FE3"/>
    <w:multiLevelType w:val="hybridMultilevel"/>
    <w:tmpl w:val="183057EA"/>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73" w15:restartNumberingAfterBreak="0">
    <w:nsid w:val="6A1C0C40"/>
    <w:multiLevelType w:val="hybridMultilevel"/>
    <w:tmpl w:val="3F144FFA"/>
    <w:lvl w:ilvl="0" w:tplc="3EB0705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74" w15:restartNumberingAfterBreak="0">
    <w:nsid w:val="6BCC405D"/>
    <w:multiLevelType w:val="hybridMultilevel"/>
    <w:tmpl w:val="E690AF58"/>
    <w:lvl w:ilvl="0" w:tplc="5F8C11BC">
      <w:start w:val="1"/>
      <w:numFmt w:val="decimal"/>
      <w:lvlText w:val="%1."/>
      <w:lvlJc w:val="left"/>
      <w:pPr>
        <w:ind w:left="480" w:hanging="480"/>
      </w:pPr>
      <w:rPr>
        <w:rFonts w:hAnsi="標楷體" w:hint="default"/>
        <w:b w:val="0"/>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 w15:restartNumberingAfterBreak="0">
    <w:nsid w:val="6C8866DC"/>
    <w:multiLevelType w:val="hybridMultilevel"/>
    <w:tmpl w:val="B19AF54A"/>
    <w:lvl w:ilvl="0" w:tplc="8D602CBC">
      <w:start w:val="1"/>
      <w:numFmt w:val="decimal"/>
      <w:lvlText w:val="%1."/>
      <w:lvlJc w:val="left"/>
      <w:pPr>
        <w:ind w:left="360" w:hanging="360"/>
      </w:pPr>
      <w:rPr>
        <w:rFonts w:hint="default"/>
        <w:color w:val="000000"/>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76" w15:restartNumberingAfterBreak="0">
    <w:nsid w:val="6DD12F78"/>
    <w:multiLevelType w:val="hybridMultilevel"/>
    <w:tmpl w:val="340E7C6A"/>
    <w:lvl w:ilvl="0" w:tplc="5F8C11BC">
      <w:start w:val="1"/>
      <w:numFmt w:val="decimal"/>
      <w:lvlText w:val="%1."/>
      <w:lvlJc w:val="left"/>
      <w:pPr>
        <w:ind w:left="1920" w:hanging="480"/>
      </w:pPr>
      <w:rPr>
        <w:rFonts w:hAnsi="標楷體" w:hint="default"/>
        <w:b w:val="0"/>
        <w:color w:val="000000"/>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77" w15:restartNumberingAfterBreak="0">
    <w:nsid w:val="6F9461BD"/>
    <w:multiLevelType w:val="hybridMultilevel"/>
    <w:tmpl w:val="94646054"/>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78" w15:restartNumberingAfterBreak="0">
    <w:nsid w:val="6FEF01D4"/>
    <w:multiLevelType w:val="hybridMultilevel"/>
    <w:tmpl w:val="9A4CF1B8"/>
    <w:lvl w:ilvl="0" w:tplc="21D43A10">
      <w:start w:val="1"/>
      <w:numFmt w:val="taiwaneseCountingThousand"/>
      <w:lvlText w:val="(%1)"/>
      <w:lvlJc w:val="left"/>
      <w:pPr>
        <w:ind w:left="989" w:hanging="480"/>
      </w:pPr>
      <w:rPr>
        <w:rFonts w:ascii="標楷體" w:eastAsia="標楷體" w:hAnsi="標楷體" w:hint="eastAsia"/>
        <w:sz w:val="24"/>
        <w:szCs w:val="24"/>
      </w:rPr>
    </w:lvl>
    <w:lvl w:ilvl="1" w:tplc="04090019" w:tentative="1">
      <w:start w:val="1"/>
      <w:numFmt w:val="ideographTraditional"/>
      <w:lvlText w:val="%2、"/>
      <w:lvlJc w:val="left"/>
      <w:pPr>
        <w:ind w:left="1469" w:hanging="480"/>
      </w:pPr>
    </w:lvl>
    <w:lvl w:ilvl="2" w:tplc="0409001B" w:tentative="1">
      <w:start w:val="1"/>
      <w:numFmt w:val="lowerRoman"/>
      <w:lvlText w:val="%3."/>
      <w:lvlJc w:val="right"/>
      <w:pPr>
        <w:ind w:left="1949" w:hanging="480"/>
      </w:pPr>
    </w:lvl>
    <w:lvl w:ilvl="3" w:tplc="0409000F" w:tentative="1">
      <w:start w:val="1"/>
      <w:numFmt w:val="decimal"/>
      <w:lvlText w:val="%4."/>
      <w:lvlJc w:val="left"/>
      <w:pPr>
        <w:ind w:left="2429" w:hanging="480"/>
      </w:pPr>
    </w:lvl>
    <w:lvl w:ilvl="4" w:tplc="04090019" w:tentative="1">
      <w:start w:val="1"/>
      <w:numFmt w:val="ideographTraditional"/>
      <w:lvlText w:val="%5、"/>
      <w:lvlJc w:val="left"/>
      <w:pPr>
        <w:ind w:left="2909" w:hanging="480"/>
      </w:pPr>
    </w:lvl>
    <w:lvl w:ilvl="5" w:tplc="0409001B" w:tentative="1">
      <w:start w:val="1"/>
      <w:numFmt w:val="lowerRoman"/>
      <w:lvlText w:val="%6."/>
      <w:lvlJc w:val="right"/>
      <w:pPr>
        <w:ind w:left="3389" w:hanging="480"/>
      </w:pPr>
    </w:lvl>
    <w:lvl w:ilvl="6" w:tplc="0409000F" w:tentative="1">
      <w:start w:val="1"/>
      <w:numFmt w:val="decimal"/>
      <w:lvlText w:val="%7."/>
      <w:lvlJc w:val="left"/>
      <w:pPr>
        <w:ind w:left="3869" w:hanging="480"/>
      </w:pPr>
    </w:lvl>
    <w:lvl w:ilvl="7" w:tplc="04090019" w:tentative="1">
      <w:start w:val="1"/>
      <w:numFmt w:val="ideographTraditional"/>
      <w:lvlText w:val="%8、"/>
      <w:lvlJc w:val="left"/>
      <w:pPr>
        <w:ind w:left="4349" w:hanging="480"/>
      </w:pPr>
    </w:lvl>
    <w:lvl w:ilvl="8" w:tplc="0409001B" w:tentative="1">
      <w:start w:val="1"/>
      <w:numFmt w:val="lowerRoman"/>
      <w:lvlText w:val="%9."/>
      <w:lvlJc w:val="right"/>
      <w:pPr>
        <w:ind w:left="4829" w:hanging="480"/>
      </w:pPr>
    </w:lvl>
  </w:abstractNum>
  <w:abstractNum w:abstractNumId="79" w15:restartNumberingAfterBreak="0">
    <w:nsid w:val="70D02CE8"/>
    <w:multiLevelType w:val="singleLevel"/>
    <w:tmpl w:val="3ABA5B54"/>
    <w:lvl w:ilvl="0">
      <w:start w:val="1"/>
      <w:numFmt w:val="decimal"/>
      <w:lvlText w:val="%1."/>
      <w:lvlJc w:val="left"/>
      <w:pPr>
        <w:ind w:left="5868" w:hanging="480"/>
      </w:pPr>
      <w:rPr>
        <w:rFonts w:ascii="Times New Roman" w:hAnsi="Times New Roman" w:cs="Times New Roman" w:hint="default"/>
      </w:rPr>
    </w:lvl>
  </w:abstractNum>
  <w:abstractNum w:abstractNumId="80" w15:restartNumberingAfterBreak="0">
    <w:nsid w:val="733874C3"/>
    <w:multiLevelType w:val="hybridMultilevel"/>
    <w:tmpl w:val="C42C51A0"/>
    <w:lvl w:ilvl="0" w:tplc="AAA60FA0">
      <w:start w:val="1"/>
      <w:numFmt w:val="decimal"/>
      <w:lvlText w:val="%1."/>
      <w:lvlJc w:val="left"/>
      <w:pPr>
        <w:ind w:left="360" w:hanging="360"/>
      </w:pPr>
      <w:rPr>
        <w:rFonts w:hint="default"/>
        <w:color w:val="000000"/>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81" w15:restartNumberingAfterBreak="0">
    <w:nsid w:val="73781A86"/>
    <w:multiLevelType w:val="hybridMultilevel"/>
    <w:tmpl w:val="E690AF58"/>
    <w:lvl w:ilvl="0" w:tplc="5F8C11BC">
      <w:start w:val="1"/>
      <w:numFmt w:val="decimal"/>
      <w:lvlText w:val="%1."/>
      <w:lvlJc w:val="left"/>
      <w:pPr>
        <w:ind w:left="480" w:hanging="480"/>
      </w:pPr>
      <w:rPr>
        <w:rFonts w:hAnsi="標楷體" w:hint="default"/>
        <w:b w:val="0"/>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2" w15:restartNumberingAfterBreak="0">
    <w:nsid w:val="73957074"/>
    <w:multiLevelType w:val="hybridMultilevel"/>
    <w:tmpl w:val="B5E6E41A"/>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83" w15:restartNumberingAfterBreak="0">
    <w:nsid w:val="741F2705"/>
    <w:multiLevelType w:val="hybridMultilevel"/>
    <w:tmpl w:val="3CEA4CB4"/>
    <w:lvl w:ilvl="0" w:tplc="04090015">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84" w15:restartNumberingAfterBreak="0">
    <w:nsid w:val="75087ABA"/>
    <w:multiLevelType w:val="hybridMultilevel"/>
    <w:tmpl w:val="21644DFA"/>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85" w15:restartNumberingAfterBreak="0">
    <w:nsid w:val="758C564D"/>
    <w:multiLevelType w:val="hybridMultilevel"/>
    <w:tmpl w:val="6EC85778"/>
    <w:lvl w:ilvl="0" w:tplc="FB8CCC0C">
      <w:start w:val="1"/>
      <w:numFmt w:val="taiwaneseCountingThousand"/>
      <w:suff w:val="nothing"/>
      <w:lvlText w:val="(%1)"/>
      <w:lvlJc w:val="left"/>
      <w:pPr>
        <w:ind w:left="1013" w:hanging="480"/>
      </w:pPr>
      <w:rPr>
        <w:rFonts w:hint="eastAsia"/>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6" w15:restartNumberingAfterBreak="0">
    <w:nsid w:val="7AD51722"/>
    <w:multiLevelType w:val="hybridMultilevel"/>
    <w:tmpl w:val="5B2E7912"/>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87" w15:restartNumberingAfterBreak="0">
    <w:nsid w:val="7B2164DC"/>
    <w:multiLevelType w:val="hybridMultilevel"/>
    <w:tmpl w:val="90F69B4E"/>
    <w:lvl w:ilvl="0" w:tplc="2E8871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88" w15:restartNumberingAfterBreak="0">
    <w:nsid w:val="7BD31FDA"/>
    <w:multiLevelType w:val="hybridMultilevel"/>
    <w:tmpl w:val="4A3409F6"/>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89" w15:restartNumberingAfterBreak="0">
    <w:nsid w:val="7C16362D"/>
    <w:multiLevelType w:val="hybridMultilevel"/>
    <w:tmpl w:val="26609966"/>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90" w15:restartNumberingAfterBreak="0">
    <w:nsid w:val="7F012B5D"/>
    <w:multiLevelType w:val="hybridMultilevel"/>
    <w:tmpl w:val="CD92D9DE"/>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91" w15:restartNumberingAfterBreak="0">
    <w:nsid w:val="7F0A7980"/>
    <w:multiLevelType w:val="hybridMultilevel"/>
    <w:tmpl w:val="05C25C86"/>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92" w15:restartNumberingAfterBreak="0">
    <w:nsid w:val="7FD56CEB"/>
    <w:multiLevelType w:val="hybridMultilevel"/>
    <w:tmpl w:val="E690AF58"/>
    <w:lvl w:ilvl="0" w:tplc="5F8C11BC">
      <w:start w:val="1"/>
      <w:numFmt w:val="decimal"/>
      <w:lvlText w:val="%1."/>
      <w:lvlJc w:val="left"/>
      <w:pPr>
        <w:ind w:left="480" w:hanging="480"/>
      </w:pPr>
      <w:rPr>
        <w:rFonts w:hAnsi="標楷體" w:hint="default"/>
        <w:b w:val="0"/>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9"/>
  </w:num>
  <w:num w:numId="2">
    <w:abstractNumId w:val="79"/>
  </w:num>
  <w:num w:numId="3">
    <w:abstractNumId w:val="55"/>
  </w:num>
  <w:num w:numId="4">
    <w:abstractNumId w:val="11"/>
  </w:num>
  <w:num w:numId="5">
    <w:abstractNumId w:val="57"/>
  </w:num>
  <w:num w:numId="6">
    <w:abstractNumId w:val="65"/>
  </w:num>
  <w:num w:numId="7">
    <w:abstractNumId w:val="86"/>
  </w:num>
  <w:num w:numId="8">
    <w:abstractNumId w:val="1"/>
  </w:num>
  <w:num w:numId="9">
    <w:abstractNumId w:val="88"/>
  </w:num>
  <w:num w:numId="10">
    <w:abstractNumId w:val="49"/>
  </w:num>
  <w:num w:numId="11">
    <w:abstractNumId w:val="56"/>
  </w:num>
  <w:num w:numId="12">
    <w:abstractNumId w:val="31"/>
  </w:num>
  <w:num w:numId="13">
    <w:abstractNumId w:val="42"/>
  </w:num>
  <w:num w:numId="14">
    <w:abstractNumId w:val="7"/>
  </w:num>
  <w:num w:numId="15">
    <w:abstractNumId w:val="41"/>
  </w:num>
  <w:num w:numId="16">
    <w:abstractNumId w:val="91"/>
  </w:num>
  <w:num w:numId="17">
    <w:abstractNumId w:val="63"/>
  </w:num>
  <w:num w:numId="18">
    <w:abstractNumId w:val="84"/>
  </w:num>
  <w:num w:numId="19">
    <w:abstractNumId w:val="72"/>
  </w:num>
  <w:num w:numId="20">
    <w:abstractNumId w:val="82"/>
  </w:num>
  <w:num w:numId="21">
    <w:abstractNumId w:val="17"/>
  </w:num>
  <w:num w:numId="22">
    <w:abstractNumId w:val="58"/>
  </w:num>
  <w:num w:numId="23">
    <w:abstractNumId w:val="90"/>
  </w:num>
  <w:num w:numId="24">
    <w:abstractNumId w:val="89"/>
  </w:num>
  <w:num w:numId="25">
    <w:abstractNumId w:val="77"/>
  </w:num>
  <w:num w:numId="26">
    <w:abstractNumId w:val="21"/>
  </w:num>
  <w:num w:numId="27">
    <w:abstractNumId w:val="29"/>
  </w:num>
  <w:num w:numId="28">
    <w:abstractNumId w:val="18"/>
  </w:num>
  <w:num w:numId="29">
    <w:abstractNumId w:val="35"/>
  </w:num>
  <w:num w:numId="30">
    <w:abstractNumId w:val="38"/>
  </w:num>
  <w:num w:numId="31">
    <w:abstractNumId w:val="68"/>
  </w:num>
  <w:num w:numId="32">
    <w:abstractNumId w:val="14"/>
  </w:num>
  <w:num w:numId="33">
    <w:abstractNumId w:val="85"/>
  </w:num>
  <w:num w:numId="34">
    <w:abstractNumId w:val="71"/>
  </w:num>
  <w:num w:numId="35">
    <w:abstractNumId w:val="46"/>
  </w:num>
  <w:num w:numId="36">
    <w:abstractNumId w:val="44"/>
  </w:num>
  <w:num w:numId="37">
    <w:abstractNumId w:val="83"/>
  </w:num>
  <w:num w:numId="38">
    <w:abstractNumId w:val="12"/>
  </w:num>
  <w:num w:numId="39">
    <w:abstractNumId w:val="25"/>
  </w:num>
  <w:num w:numId="40">
    <w:abstractNumId w:val="2"/>
  </w:num>
  <w:num w:numId="41">
    <w:abstractNumId w:val="50"/>
  </w:num>
  <w:num w:numId="42">
    <w:abstractNumId w:val="66"/>
  </w:num>
  <w:num w:numId="43">
    <w:abstractNumId w:val="10"/>
  </w:num>
  <w:num w:numId="44">
    <w:abstractNumId w:val="20"/>
  </w:num>
  <w:num w:numId="45">
    <w:abstractNumId w:val="30"/>
  </w:num>
  <w:num w:numId="46">
    <w:abstractNumId w:val="5"/>
  </w:num>
  <w:num w:numId="47">
    <w:abstractNumId w:val="37"/>
  </w:num>
  <w:num w:numId="48">
    <w:abstractNumId w:val="0"/>
  </w:num>
  <w:num w:numId="49">
    <w:abstractNumId w:val="28"/>
  </w:num>
  <w:num w:numId="50">
    <w:abstractNumId w:val="60"/>
  </w:num>
  <w:num w:numId="51">
    <w:abstractNumId w:val="23"/>
  </w:num>
  <w:num w:numId="52">
    <w:abstractNumId w:val="76"/>
  </w:num>
  <w:num w:numId="53">
    <w:abstractNumId w:val="22"/>
  </w:num>
  <w:num w:numId="54">
    <w:abstractNumId w:val="16"/>
  </w:num>
  <w:num w:numId="55">
    <w:abstractNumId w:val="67"/>
  </w:num>
  <w:num w:numId="56">
    <w:abstractNumId w:val="8"/>
  </w:num>
  <w:num w:numId="57">
    <w:abstractNumId w:val="92"/>
  </w:num>
  <w:num w:numId="58">
    <w:abstractNumId w:val="81"/>
  </w:num>
  <w:num w:numId="59">
    <w:abstractNumId w:val="48"/>
  </w:num>
  <w:num w:numId="60">
    <w:abstractNumId w:val="64"/>
  </w:num>
  <w:num w:numId="61">
    <w:abstractNumId w:val="70"/>
  </w:num>
  <w:num w:numId="62">
    <w:abstractNumId w:val="43"/>
  </w:num>
  <w:num w:numId="63">
    <w:abstractNumId w:val="52"/>
  </w:num>
  <w:num w:numId="64">
    <w:abstractNumId w:val="62"/>
  </w:num>
  <w:num w:numId="65">
    <w:abstractNumId w:val="34"/>
  </w:num>
  <w:num w:numId="66">
    <w:abstractNumId w:val="45"/>
  </w:num>
  <w:num w:numId="67">
    <w:abstractNumId w:val="40"/>
  </w:num>
  <w:num w:numId="68">
    <w:abstractNumId w:val="27"/>
  </w:num>
  <w:num w:numId="69">
    <w:abstractNumId w:val="74"/>
  </w:num>
  <w:num w:numId="70">
    <w:abstractNumId w:val="47"/>
  </w:num>
  <w:num w:numId="71">
    <w:abstractNumId w:val="51"/>
  </w:num>
  <w:num w:numId="72">
    <w:abstractNumId w:val="54"/>
  </w:num>
  <w:num w:numId="73">
    <w:abstractNumId w:val="36"/>
  </w:num>
  <w:num w:numId="74">
    <w:abstractNumId w:val="39"/>
  </w:num>
  <w:num w:numId="75">
    <w:abstractNumId w:val="78"/>
  </w:num>
  <w:num w:numId="76">
    <w:abstractNumId w:val="59"/>
  </w:num>
  <w:num w:numId="77">
    <w:abstractNumId w:val="6"/>
  </w:num>
  <w:num w:numId="78">
    <w:abstractNumId w:val="13"/>
  </w:num>
  <w:num w:numId="79">
    <w:abstractNumId w:val="32"/>
  </w:num>
  <w:num w:numId="80">
    <w:abstractNumId w:val="53"/>
  </w:num>
  <w:num w:numId="81">
    <w:abstractNumId w:val="61"/>
  </w:num>
  <w:num w:numId="82">
    <w:abstractNumId w:val="75"/>
  </w:num>
  <w:num w:numId="83">
    <w:abstractNumId w:val="19"/>
  </w:num>
  <w:num w:numId="84">
    <w:abstractNumId w:val="80"/>
  </w:num>
  <w:num w:numId="85">
    <w:abstractNumId w:val="87"/>
  </w:num>
  <w:num w:numId="86">
    <w:abstractNumId w:val="15"/>
  </w:num>
  <w:num w:numId="87">
    <w:abstractNumId w:val="4"/>
  </w:num>
  <w:num w:numId="88">
    <w:abstractNumId w:val="73"/>
  </w:num>
  <w:num w:numId="89">
    <w:abstractNumId w:val="33"/>
  </w:num>
  <w:num w:numId="90">
    <w:abstractNumId w:val="24"/>
  </w:num>
  <w:num w:numId="91">
    <w:abstractNumId w:val="9"/>
  </w:num>
  <w:num w:numId="92">
    <w:abstractNumId w:val="26"/>
  </w:num>
  <w:num w:numId="93">
    <w:abstractNumId w:val="3"/>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bordersDoNotSurroundHeader/>
  <w:bordersDoNotSurroundFooter/>
  <w:proofState w:spelling="clean" w:grammar="clean"/>
  <w:defaultTabStop w:val="480"/>
  <w:drawingGridHorizontalSpacing w:val="84"/>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A9A"/>
    <w:rsid w:val="000048FF"/>
    <w:rsid w:val="00006D34"/>
    <w:rsid w:val="000075EE"/>
    <w:rsid w:val="00007D10"/>
    <w:rsid w:val="00013DF5"/>
    <w:rsid w:val="0001410C"/>
    <w:rsid w:val="00017DEB"/>
    <w:rsid w:val="00024921"/>
    <w:rsid w:val="00030E57"/>
    <w:rsid w:val="00031B5A"/>
    <w:rsid w:val="000346E4"/>
    <w:rsid w:val="00043914"/>
    <w:rsid w:val="0004744C"/>
    <w:rsid w:val="00050070"/>
    <w:rsid w:val="00051990"/>
    <w:rsid w:val="0005219D"/>
    <w:rsid w:val="00056A4B"/>
    <w:rsid w:val="0006527E"/>
    <w:rsid w:val="00065763"/>
    <w:rsid w:val="000659A9"/>
    <w:rsid w:val="00071C26"/>
    <w:rsid w:val="00072F32"/>
    <w:rsid w:val="0007389D"/>
    <w:rsid w:val="00077518"/>
    <w:rsid w:val="00092EAA"/>
    <w:rsid w:val="0009351D"/>
    <w:rsid w:val="00094C22"/>
    <w:rsid w:val="000A0A0A"/>
    <w:rsid w:val="000A4855"/>
    <w:rsid w:val="000A4C56"/>
    <w:rsid w:val="000A6CB8"/>
    <w:rsid w:val="000B1B87"/>
    <w:rsid w:val="000B2022"/>
    <w:rsid w:val="000B207E"/>
    <w:rsid w:val="000B2387"/>
    <w:rsid w:val="000B3E1A"/>
    <w:rsid w:val="000B4857"/>
    <w:rsid w:val="000B5B73"/>
    <w:rsid w:val="000D5898"/>
    <w:rsid w:val="000E2B84"/>
    <w:rsid w:val="000E50A8"/>
    <w:rsid w:val="000F420F"/>
    <w:rsid w:val="000F6863"/>
    <w:rsid w:val="00102149"/>
    <w:rsid w:val="00126790"/>
    <w:rsid w:val="00127511"/>
    <w:rsid w:val="0013529B"/>
    <w:rsid w:val="00135887"/>
    <w:rsid w:val="00160234"/>
    <w:rsid w:val="00162B74"/>
    <w:rsid w:val="001642AD"/>
    <w:rsid w:val="001656D8"/>
    <w:rsid w:val="00175069"/>
    <w:rsid w:val="00175CE3"/>
    <w:rsid w:val="00177B63"/>
    <w:rsid w:val="00183FAD"/>
    <w:rsid w:val="001863F0"/>
    <w:rsid w:val="00192292"/>
    <w:rsid w:val="00196F1E"/>
    <w:rsid w:val="001A4BA1"/>
    <w:rsid w:val="001B007F"/>
    <w:rsid w:val="001B3C5E"/>
    <w:rsid w:val="001C034A"/>
    <w:rsid w:val="001C21D4"/>
    <w:rsid w:val="001C3A61"/>
    <w:rsid w:val="001C6DE4"/>
    <w:rsid w:val="001D171C"/>
    <w:rsid w:val="001D24D9"/>
    <w:rsid w:val="001D272A"/>
    <w:rsid w:val="001E1798"/>
    <w:rsid w:val="001F149C"/>
    <w:rsid w:val="001F1D07"/>
    <w:rsid w:val="0021454E"/>
    <w:rsid w:val="00216AAC"/>
    <w:rsid w:val="00222A10"/>
    <w:rsid w:val="002276DB"/>
    <w:rsid w:val="00227BD7"/>
    <w:rsid w:val="00231B7A"/>
    <w:rsid w:val="00240952"/>
    <w:rsid w:val="00241AAD"/>
    <w:rsid w:val="002442C5"/>
    <w:rsid w:val="00244598"/>
    <w:rsid w:val="00244F2C"/>
    <w:rsid w:val="00251444"/>
    <w:rsid w:val="00257E2C"/>
    <w:rsid w:val="00260A7D"/>
    <w:rsid w:val="0026417A"/>
    <w:rsid w:val="002648F3"/>
    <w:rsid w:val="00266F36"/>
    <w:rsid w:val="00267F3E"/>
    <w:rsid w:val="002765E3"/>
    <w:rsid w:val="002814E1"/>
    <w:rsid w:val="002817BC"/>
    <w:rsid w:val="002845AD"/>
    <w:rsid w:val="002965C8"/>
    <w:rsid w:val="00297B05"/>
    <w:rsid w:val="002A245D"/>
    <w:rsid w:val="002B6F14"/>
    <w:rsid w:val="002D2E45"/>
    <w:rsid w:val="002D33D3"/>
    <w:rsid w:val="002F21A1"/>
    <w:rsid w:val="002F56EE"/>
    <w:rsid w:val="002F7332"/>
    <w:rsid w:val="00302E8F"/>
    <w:rsid w:val="00305ECD"/>
    <w:rsid w:val="0031150A"/>
    <w:rsid w:val="00314B7C"/>
    <w:rsid w:val="00317FED"/>
    <w:rsid w:val="00324AA4"/>
    <w:rsid w:val="00327EAB"/>
    <w:rsid w:val="00330D11"/>
    <w:rsid w:val="0033244B"/>
    <w:rsid w:val="003422EB"/>
    <w:rsid w:val="00343BFE"/>
    <w:rsid w:val="003476DF"/>
    <w:rsid w:val="00360525"/>
    <w:rsid w:val="00363B50"/>
    <w:rsid w:val="0037194D"/>
    <w:rsid w:val="00387C71"/>
    <w:rsid w:val="003A304A"/>
    <w:rsid w:val="003A6B26"/>
    <w:rsid w:val="003B3A21"/>
    <w:rsid w:val="003B5962"/>
    <w:rsid w:val="003B5ABE"/>
    <w:rsid w:val="003B6994"/>
    <w:rsid w:val="003C512D"/>
    <w:rsid w:val="003C5FCA"/>
    <w:rsid w:val="003C6D6F"/>
    <w:rsid w:val="003D2F31"/>
    <w:rsid w:val="003D5F06"/>
    <w:rsid w:val="003D73A0"/>
    <w:rsid w:val="003E5769"/>
    <w:rsid w:val="003F35EF"/>
    <w:rsid w:val="003F3FD2"/>
    <w:rsid w:val="003F7041"/>
    <w:rsid w:val="004035B0"/>
    <w:rsid w:val="00403646"/>
    <w:rsid w:val="0040582C"/>
    <w:rsid w:val="00406F19"/>
    <w:rsid w:val="00411ABF"/>
    <w:rsid w:val="00411F6D"/>
    <w:rsid w:val="0042426D"/>
    <w:rsid w:val="0043281B"/>
    <w:rsid w:val="0043371B"/>
    <w:rsid w:val="00437071"/>
    <w:rsid w:val="0043759C"/>
    <w:rsid w:val="00437E8D"/>
    <w:rsid w:val="0044364A"/>
    <w:rsid w:val="00445F88"/>
    <w:rsid w:val="004550C9"/>
    <w:rsid w:val="004573B9"/>
    <w:rsid w:val="00463F96"/>
    <w:rsid w:val="00473597"/>
    <w:rsid w:val="0047546A"/>
    <w:rsid w:val="00491A7F"/>
    <w:rsid w:val="004A4264"/>
    <w:rsid w:val="004A5DAB"/>
    <w:rsid w:val="004B0EFD"/>
    <w:rsid w:val="004C0482"/>
    <w:rsid w:val="004E405D"/>
    <w:rsid w:val="00500359"/>
    <w:rsid w:val="00511946"/>
    <w:rsid w:val="00516B8D"/>
    <w:rsid w:val="00541D94"/>
    <w:rsid w:val="005459DD"/>
    <w:rsid w:val="00547C6D"/>
    <w:rsid w:val="00553281"/>
    <w:rsid w:val="005567DB"/>
    <w:rsid w:val="005614C0"/>
    <w:rsid w:val="00562415"/>
    <w:rsid w:val="00563390"/>
    <w:rsid w:val="00573334"/>
    <w:rsid w:val="005805FA"/>
    <w:rsid w:val="00583757"/>
    <w:rsid w:val="005922C4"/>
    <w:rsid w:val="00595973"/>
    <w:rsid w:val="00597C49"/>
    <w:rsid w:val="00597D58"/>
    <w:rsid w:val="005A63C7"/>
    <w:rsid w:val="005B1820"/>
    <w:rsid w:val="005B4C6D"/>
    <w:rsid w:val="005B5163"/>
    <w:rsid w:val="005B5BB5"/>
    <w:rsid w:val="005B7E6F"/>
    <w:rsid w:val="005C1D2D"/>
    <w:rsid w:val="005C4591"/>
    <w:rsid w:val="005C5EFE"/>
    <w:rsid w:val="005D3117"/>
    <w:rsid w:val="005D768D"/>
    <w:rsid w:val="005E1EBB"/>
    <w:rsid w:val="005E3E21"/>
    <w:rsid w:val="005E6B68"/>
    <w:rsid w:val="005F055B"/>
    <w:rsid w:val="005F1E80"/>
    <w:rsid w:val="005F228A"/>
    <w:rsid w:val="00604310"/>
    <w:rsid w:val="00607F9C"/>
    <w:rsid w:val="00610E6B"/>
    <w:rsid w:val="006116C8"/>
    <w:rsid w:val="00615021"/>
    <w:rsid w:val="006257E1"/>
    <w:rsid w:val="00630E38"/>
    <w:rsid w:val="00632229"/>
    <w:rsid w:val="00640673"/>
    <w:rsid w:val="0065186C"/>
    <w:rsid w:val="00652A4E"/>
    <w:rsid w:val="00654FF4"/>
    <w:rsid w:val="00655A9A"/>
    <w:rsid w:val="00657C2B"/>
    <w:rsid w:val="00660FD4"/>
    <w:rsid w:val="0067450D"/>
    <w:rsid w:val="00681DE7"/>
    <w:rsid w:val="00684B33"/>
    <w:rsid w:val="00685C4A"/>
    <w:rsid w:val="00694DF9"/>
    <w:rsid w:val="006B2579"/>
    <w:rsid w:val="006B57F0"/>
    <w:rsid w:val="006B6281"/>
    <w:rsid w:val="006C428E"/>
    <w:rsid w:val="006D2604"/>
    <w:rsid w:val="006E2FBC"/>
    <w:rsid w:val="006E4062"/>
    <w:rsid w:val="006E4C2F"/>
    <w:rsid w:val="006E4F98"/>
    <w:rsid w:val="006E719E"/>
    <w:rsid w:val="006F4C4C"/>
    <w:rsid w:val="00710F2F"/>
    <w:rsid w:val="0071497D"/>
    <w:rsid w:val="00723603"/>
    <w:rsid w:val="00734D7A"/>
    <w:rsid w:val="00737A2D"/>
    <w:rsid w:val="00756C11"/>
    <w:rsid w:val="00762678"/>
    <w:rsid w:val="007677C5"/>
    <w:rsid w:val="00776D7B"/>
    <w:rsid w:val="00777705"/>
    <w:rsid w:val="00777F45"/>
    <w:rsid w:val="00784249"/>
    <w:rsid w:val="0079184D"/>
    <w:rsid w:val="00792A2C"/>
    <w:rsid w:val="007959FB"/>
    <w:rsid w:val="007A0F76"/>
    <w:rsid w:val="007A13F5"/>
    <w:rsid w:val="007A21DC"/>
    <w:rsid w:val="007A2C5E"/>
    <w:rsid w:val="007B2318"/>
    <w:rsid w:val="007B43E2"/>
    <w:rsid w:val="007C4F20"/>
    <w:rsid w:val="007D65B5"/>
    <w:rsid w:val="007E1526"/>
    <w:rsid w:val="007E5289"/>
    <w:rsid w:val="007E7CBF"/>
    <w:rsid w:val="007F5DE0"/>
    <w:rsid w:val="007F6E30"/>
    <w:rsid w:val="00802C71"/>
    <w:rsid w:val="00806E18"/>
    <w:rsid w:val="0081123C"/>
    <w:rsid w:val="00812605"/>
    <w:rsid w:val="00813173"/>
    <w:rsid w:val="00817D7F"/>
    <w:rsid w:val="008213EE"/>
    <w:rsid w:val="00822A99"/>
    <w:rsid w:val="00823AB8"/>
    <w:rsid w:val="008269C2"/>
    <w:rsid w:val="00833538"/>
    <w:rsid w:val="0084189F"/>
    <w:rsid w:val="00841DED"/>
    <w:rsid w:val="0084326F"/>
    <w:rsid w:val="0084396E"/>
    <w:rsid w:val="00850F58"/>
    <w:rsid w:val="00851E84"/>
    <w:rsid w:val="00855274"/>
    <w:rsid w:val="0086631F"/>
    <w:rsid w:val="0087098D"/>
    <w:rsid w:val="00881C1B"/>
    <w:rsid w:val="00897349"/>
    <w:rsid w:val="008A0F28"/>
    <w:rsid w:val="008B211F"/>
    <w:rsid w:val="008B270E"/>
    <w:rsid w:val="008B4FF4"/>
    <w:rsid w:val="008B79ED"/>
    <w:rsid w:val="008D05EA"/>
    <w:rsid w:val="008D5DF4"/>
    <w:rsid w:val="008E1A07"/>
    <w:rsid w:val="008E2834"/>
    <w:rsid w:val="008E2EF2"/>
    <w:rsid w:val="008E4D58"/>
    <w:rsid w:val="008F3A4A"/>
    <w:rsid w:val="0090197F"/>
    <w:rsid w:val="009026BF"/>
    <w:rsid w:val="00902B0A"/>
    <w:rsid w:val="009113AF"/>
    <w:rsid w:val="009221B8"/>
    <w:rsid w:val="00925A6D"/>
    <w:rsid w:val="00925D98"/>
    <w:rsid w:val="0093330F"/>
    <w:rsid w:val="009344C0"/>
    <w:rsid w:val="009365A8"/>
    <w:rsid w:val="009407B5"/>
    <w:rsid w:val="00942665"/>
    <w:rsid w:val="00946772"/>
    <w:rsid w:val="009652D0"/>
    <w:rsid w:val="009665BB"/>
    <w:rsid w:val="009773B9"/>
    <w:rsid w:val="0098183E"/>
    <w:rsid w:val="009857B3"/>
    <w:rsid w:val="00990877"/>
    <w:rsid w:val="009974AC"/>
    <w:rsid w:val="009A4EAB"/>
    <w:rsid w:val="009A78D2"/>
    <w:rsid w:val="009C125C"/>
    <w:rsid w:val="009C42B1"/>
    <w:rsid w:val="009C5724"/>
    <w:rsid w:val="009E1727"/>
    <w:rsid w:val="009E2233"/>
    <w:rsid w:val="009E3F60"/>
    <w:rsid w:val="009F37E1"/>
    <w:rsid w:val="009F5AA4"/>
    <w:rsid w:val="009F6694"/>
    <w:rsid w:val="00A030F7"/>
    <w:rsid w:val="00A04CD3"/>
    <w:rsid w:val="00A06C38"/>
    <w:rsid w:val="00A10521"/>
    <w:rsid w:val="00A107BA"/>
    <w:rsid w:val="00A12F49"/>
    <w:rsid w:val="00A205B2"/>
    <w:rsid w:val="00A245BF"/>
    <w:rsid w:val="00A2614E"/>
    <w:rsid w:val="00A338BF"/>
    <w:rsid w:val="00A34982"/>
    <w:rsid w:val="00A370F1"/>
    <w:rsid w:val="00A425DE"/>
    <w:rsid w:val="00A4679A"/>
    <w:rsid w:val="00A609C9"/>
    <w:rsid w:val="00A726D3"/>
    <w:rsid w:val="00A84593"/>
    <w:rsid w:val="00A862CA"/>
    <w:rsid w:val="00A9012A"/>
    <w:rsid w:val="00A91D3C"/>
    <w:rsid w:val="00A9296C"/>
    <w:rsid w:val="00A933E6"/>
    <w:rsid w:val="00AA00AF"/>
    <w:rsid w:val="00AA1D9E"/>
    <w:rsid w:val="00AA4372"/>
    <w:rsid w:val="00AA5268"/>
    <w:rsid w:val="00AA551D"/>
    <w:rsid w:val="00AB46FD"/>
    <w:rsid w:val="00AC2A53"/>
    <w:rsid w:val="00AC74D1"/>
    <w:rsid w:val="00AD428E"/>
    <w:rsid w:val="00AE0AEF"/>
    <w:rsid w:val="00B065BF"/>
    <w:rsid w:val="00B07708"/>
    <w:rsid w:val="00B1189F"/>
    <w:rsid w:val="00B231E3"/>
    <w:rsid w:val="00B241E4"/>
    <w:rsid w:val="00B43602"/>
    <w:rsid w:val="00B43BF7"/>
    <w:rsid w:val="00B45A1D"/>
    <w:rsid w:val="00B50850"/>
    <w:rsid w:val="00B52EAC"/>
    <w:rsid w:val="00B54AFE"/>
    <w:rsid w:val="00B551F3"/>
    <w:rsid w:val="00B60198"/>
    <w:rsid w:val="00B64FF4"/>
    <w:rsid w:val="00B669AA"/>
    <w:rsid w:val="00B738F2"/>
    <w:rsid w:val="00B875FD"/>
    <w:rsid w:val="00B8771A"/>
    <w:rsid w:val="00B8794F"/>
    <w:rsid w:val="00B95918"/>
    <w:rsid w:val="00B97EBD"/>
    <w:rsid w:val="00BA0619"/>
    <w:rsid w:val="00BA3F87"/>
    <w:rsid w:val="00BB4A44"/>
    <w:rsid w:val="00BC5535"/>
    <w:rsid w:val="00BC6338"/>
    <w:rsid w:val="00BD057E"/>
    <w:rsid w:val="00BD74FC"/>
    <w:rsid w:val="00BF012E"/>
    <w:rsid w:val="00BF0EA9"/>
    <w:rsid w:val="00BF3D45"/>
    <w:rsid w:val="00BF7ED3"/>
    <w:rsid w:val="00C174BA"/>
    <w:rsid w:val="00C218EE"/>
    <w:rsid w:val="00C21B40"/>
    <w:rsid w:val="00C22168"/>
    <w:rsid w:val="00C2351C"/>
    <w:rsid w:val="00C312E3"/>
    <w:rsid w:val="00C37E78"/>
    <w:rsid w:val="00C4441D"/>
    <w:rsid w:val="00C52E1D"/>
    <w:rsid w:val="00C5446E"/>
    <w:rsid w:val="00C563D4"/>
    <w:rsid w:val="00C62C86"/>
    <w:rsid w:val="00C63267"/>
    <w:rsid w:val="00C64CDA"/>
    <w:rsid w:val="00C753D8"/>
    <w:rsid w:val="00C7620A"/>
    <w:rsid w:val="00C83451"/>
    <w:rsid w:val="00C8497A"/>
    <w:rsid w:val="00C84E05"/>
    <w:rsid w:val="00C91587"/>
    <w:rsid w:val="00C97DE8"/>
    <w:rsid w:val="00CA1AB5"/>
    <w:rsid w:val="00CA2F2B"/>
    <w:rsid w:val="00CA4803"/>
    <w:rsid w:val="00CB097C"/>
    <w:rsid w:val="00CB0BFE"/>
    <w:rsid w:val="00CB797F"/>
    <w:rsid w:val="00CC28AC"/>
    <w:rsid w:val="00CC3B31"/>
    <w:rsid w:val="00CC3D2F"/>
    <w:rsid w:val="00CD7C93"/>
    <w:rsid w:val="00CE0F57"/>
    <w:rsid w:val="00CE3DEA"/>
    <w:rsid w:val="00CE6E2D"/>
    <w:rsid w:val="00CF2B98"/>
    <w:rsid w:val="00CF2C04"/>
    <w:rsid w:val="00CF653A"/>
    <w:rsid w:val="00D13F0A"/>
    <w:rsid w:val="00D17A32"/>
    <w:rsid w:val="00D25F3D"/>
    <w:rsid w:val="00D3045D"/>
    <w:rsid w:val="00D33653"/>
    <w:rsid w:val="00D375CA"/>
    <w:rsid w:val="00D42292"/>
    <w:rsid w:val="00D45487"/>
    <w:rsid w:val="00D553A0"/>
    <w:rsid w:val="00D61A0B"/>
    <w:rsid w:val="00D63CA7"/>
    <w:rsid w:val="00D7295E"/>
    <w:rsid w:val="00D740D4"/>
    <w:rsid w:val="00D83F52"/>
    <w:rsid w:val="00D91C49"/>
    <w:rsid w:val="00D926F0"/>
    <w:rsid w:val="00DB56F3"/>
    <w:rsid w:val="00DD3F62"/>
    <w:rsid w:val="00DE1145"/>
    <w:rsid w:val="00DF30A6"/>
    <w:rsid w:val="00E01B77"/>
    <w:rsid w:val="00E05533"/>
    <w:rsid w:val="00E06F90"/>
    <w:rsid w:val="00E07E74"/>
    <w:rsid w:val="00E11C44"/>
    <w:rsid w:val="00E132EB"/>
    <w:rsid w:val="00E1449A"/>
    <w:rsid w:val="00E20FAC"/>
    <w:rsid w:val="00E23FA1"/>
    <w:rsid w:val="00E24544"/>
    <w:rsid w:val="00E262FC"/>
    <w:rsid w:val="00E30CBC"/>
    <w:rsid w:val="00E37A00"/>
    <w:rsid w:val="00E42390"/>
    <w:rsid w:val="00E433F2"/>
    <w:rsid w:val="00E4345B"/>
    <w:rsid w:val="00E43E0E"/>
    <w:rsid w:val="00E44F49"/>
    <w:rsid w:val="00E5140F"/>
    <w:rsid w:val="00E55B2C"/>
    <w:rsid w:val="00E644BB"/>
    <w:rsid w:val="00E65C21"/>
    <w:rsid w:val="00E75B8F"/>
    <w:rsid w:val="00E76925"/>
    <w:rsid w:val="00E84D73"/>
    <w:rsid w:val="00E87045"/>
    <w:rsid w:val="00E932DD"/>
    <w:rsid w:val="00EA4751"/>
    <w:rsid w:val="00EA6692"/>
    <w:rsid w:val="00EA7BE0"/>
    <w:rsid w:val="00EB3C5F"/>
    <w:rsid w:val="00EB527F"/>
    <w:rsid w:val="00EB57D0"/>
    <w:rsid w:val="00EB7B62"/>
    <w:rsid w:val="00EC00D9"/>
    <w:rsid w:val="00EC1D9B"/>
    <w:rsid w:val="00EC5CF7"/>
    <w:rsid w:val="00EC7DD2"/>
    <w:rsid w:val="00ED0296"/>
    <w:rsid w:val="00ED063E"/>
    <w:rsid w:val="00ED0AE3"/>
    <w:rsid w:val="00ED53E8"/>
    <w:rsid w:val="00EE2872"/>
    <w:rsid w:val="00F01B4E"/>
    <w:rsid w:val="00F023D2"/>
    <w:rsid w:val="00F037A9"/>
    <w:rsid w:val="00F1286A"/>
    <w:rsid w:val="00F1505B"/>
    <w:rsid w:val="00F20BE5"/>
    <w:rsid w:val="00F24D2D"/>
    <w:rsid w:val="00F33546"/>
    <w:rsid w:val="00F40513"/>
    <w:rsid w:val="00F41ECF"/>
    <w:rsid w:val="00F43D39"/>
    <w:rsid w:val="00F47F61"/>
    <w:rsid w:val="00F51D3C"/>
    <w:rsid w:val="00F52127"/>
    <w:rsid w:val="00F539F1"/>
    <w:rsid w:val="00F5734B"/>
    <w:rsid w:val="00F80A58"/>
    <w:rsid w:val="00F83857"/>
    <w:rsid w:val="00F85261"/>
    <w:rsid w:val="00F901C2"/>
    <w:rsid w:val="00F9061B"/>
    <w:rsid w:val="00F9072F"/>
    <w:rsid w:val="00F96610"/>
    <w:rsid w:val="00FA3476"/>
    <w:rsid w:val="00FA5CA1"/>
    <w:rsid w:val="00FB000B"/>
    <w:rsid w:val="00FB190F"/>
    <w:rsid w:val="00FB3E7B"/>
    <w:rsid w:val="00FB3EBB"/>
    <w:rsid w:val="00FC2A91"/>
    <w:rsid w:val="00FC30F1"/>
    <w:rsid w:val="00FD56DA"/>
    <w:rsid w:val="00FE394C"/>
    <w:rsid w:val="00FE47D4"/>
    <w:rsid w:val="00FE7CFF"/>
    <w:rsid w:val="00FF2E63"/>
    <w:rsid w:val="00FF6DC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43BC8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5F88"/>
    <w:rPr>
      <w:rFonts w:ascii="新細明體" w:hAnsi="新細明體" w:cs="新細明體"/>
      <w:sz w:val="24"/>
      <w:szCs w:val="24"/>
    </w:rPr>
  </w:style>
  <w:style w:type="paragraph" w:styleId="1">
    <w:name w:val="heading 1"/>
    <w:basedOn w:val="a"/>
    <w:next w:val="a"/>
    <w:link w:val="10"/>
    <w:qFormat/>
    <w:rsid w:val="00F51D3C"/>
    <w:pPr>
      <w:keepNext/>
      <w:widowControl w:val="0"/>
      <w:spacing w:before="360" w:after="120" w:line="360" w:lineRule="exact"/>
      <w:outlineLvl w:val="0"/>
    </w:pPr>
    <w:rPr>
      <w:rFonts w:ascii="Arial" w:eastAsia="華康中楷體" w:hAnsi="Arial"/>
      <w:b/>
      <w:spacing w:val="-8"/>
      <w:kern w:val="52"/>
      <w:sz w:val="32"/>
      <w:szCs w:val="20"/>
      <w:lang w:val="x-none" w:eastAsia="x-none"/>
      <w14:shadow w14:blurRad="50800" w14:dist="38100" w14:dir="2700000" w14:sx="100000" w14:sy="100000" w14:kx="0" w14:ky="0" w14:algn="tl">
        <w14:srgbClr w14:val="000000">
          <w14:alpha w14:val="60000"/>
        </w14:srgbClr>
      </w14:shadow>
    </w:rPr>
  </w:style>
  <w:style w:type="paragraph" w:styleId="5">
    <w:name w:val="heading 5"/>
    <w:basedOn w:val="a"/>
    <w:next w:val="a"/>
    <w:link w:val="50"/>
    <w:uiPriority w:val="9"/>
    <w:semiHidden/>
    <w:unhideWhenUsed/>
    <w:qFormat/>
    <w:rsid w:val="00445F88"/>
    <w:pPr>
      <w:keepNext/>
      <w:spacing w:line="720" w:lineRule="auto"/>
      <w:ind w:leftChars="200" w:left="200"/>
      <w:outlineLvl w:val="4"/>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655A9A"/>
    <w:pPr>
      <w:widowControl w:val="0"/>
      <w:jc w:val="right"/>
    </w:pPr>
    <w:rPr>
      <w:b/>
      <w:bCs/>
      <w:sz w:val="48"/>
      <w:lang w:val="x-none" w:eastAsia="x-none"/>
    </w:rPr>
  </w:style>
  <w:style w:type="character" w:customStyle="1" w:styleId="a4">
    <w:name w:val="日期 字元"/>
    <w:link w:val="a3"/>
    <w:rsid w:val="00655A9A"/>
    <w:rPr>
      <w:rFonts w:ascii="Times New Roman" w:eastAsia="新細明體" w:hAnsi="Times New Roman" w:cs="Times New Roman"/>
      <w:b/>
      <w:bCs/>
      <w:sz w:val="48"/>
      <w:szCs w:val="24"/>
    </w:rPr>
  </w:style>
  <w:style w:type="paragraph" w:styleId="a5">
    <w:name w:val="Body Text"/>
    <w:basedOn w:val="a"/>
    <w:link w:val="a6"/>
    <w:semiHidden/>
    <w:rsid w:val="00655A9A"/>
    <w:pPr>
      <w:widowControl w:val="0"/>
      <w:adjustRightInd w:val="0"/>
      <w:spacing w:after="120" w:line="360" w:lineRule="atLeast"/>
      <w:textAlignment w:val="baseline"/>
    </w:pPr>
    <w:rPr>
      <w:rFonts w:ascii="細明體" w:eastAsia="細明體"/>
      <w:sz w:val="20"/>
      <w:szCs w:val="20"/>
      <w:lang w:val="x-none" w:eastAsia="x-none"/>
    </w:rPr>
  </w:style>
  <w:style w:type="character" w:customStyle="1" w:styleId="a6">
    <w:name w:val="本文 字元"/>
    <w:link w:val="a5"/>
    <w:semiHidden/>
    <w:rsid w:val="00655A9A"/>
    <w:rPr>
      <w:rFonts w:ascii="細明體" w:eastAsia="細明體" w:hAnsi="Times New Roman" w:cs="Times New Roman"/>
      <w:kern w:val="0"/>
      <w:szCs w:val="20"/>
    </w:rPr>
  </w:style>
  <w:style w:type="paragraph" w:customStyle="1" w:styleId="-31">
    <w:name w:val="淺色格線 - 輔色 31"/>
    <w:basedOn w:val="a"/>
    <w:uiPriority w:val="34"/>
    <w:qFormat/>
    <w:rsid w:val="00F33546"/>
    <w:pPr>
      <w:widowControl w:val="0"/>
      <w:spacing w:line="240" w:lineRule="atLeast"/>
      <w:ind w:leftChars="200" w:left="480"/>
      <w:jc w:val="both"/>
    </w:pPr>
    <w:rPr>
      <w:rFonts w:eastAsia="書法仿宋"/>
      <w:spacing w:val="-6"/>
      <w:kern w:val="2"/>
      <w:sz w:val="18"/>
      <w:szCs w:val="20"/>
    </w:rPr>
  </w:style>
  <w:style w:type="paragraph" w:styleId="Web">
    <w:name w:val="Normal (Web)"/>
    <w:basedOn w:val="a"/>
    <w:uiPriority w:val="99"/>
    <w:rsid w:val="00F51D3C"/>
    <w:pPr>
      <w:spacing w:before="100" w:beforeAutospacing="1" w:after="100" w:afterAutospacing="1"/>
    </w:pPr>
  </w:style>
  <w:style w:type="character" w:customStyle="1" w:styleId="10">
    <w:name w:val="標題 1 字元"/>
    <w:link w:val="1"/>
    <w:rsid w:val="00F51D3C"/>
    <w:rPr>
      <w:rFonts w:ascii="Arial" w:eastAsia="華康中楷體" w:hAnsi="Arial"/>
      <w:b/>
      <w:spacing w:val="-8"/>
      <w:kern w:val="52"/>
      <w:sz w:val="32"/>
      <w14:shadow w14:blurRad="50800" w14:dist="38100" w14:dir="2700000" w14:sx="100000" w14:sy="100000" w14:kx="0" w14:ky="0" w14:algn="tl">
        <w14:srgbClr w14:val="000000">
          <w14:alpha w14:val="60000"/>
        </w14:srgbClr>
      </w14:shadow>
    </w:rPr>
  </w:style>
  <w:style w:type="paragraph" w:customStyle="1" w:styleId="a20">
    <w:name w:val="a2"/>
    <w:basedOn w:val="a"/>
    <w:rsid w:val="00F40513"/>
    <w:pPr>
      <w:spacing w:before="100" w:beforeAutospacing="1" w:after="100" w:afterAutospacing="1"/>
    </w:pPr>
  </w:style>
  <w:style w:type="paragraph" w:customStyle="1" w:styleId="a00">
    <w:name w:val="a0"/>
    <w:basedOn w:val="a"/>
    <w:rsid w:val="00F40513"/>
    <w:pPr>
      <w:spacing w:before="100" w:beforeAutospacing="1" w:after="100" w:afterAutospacing="1"/>
    </w:pPr>
  </w:style>
  <w:style w:type="character" w:styleId="a7">
    <w:name w:val="Strong"/>
    <w:uiPriority w:val="22"/>
    <w:qFormat/>
    <w:rsid w:val="00F40513"/>
    <w:rPr>
      <w:b/>
      <w:bCs/>
    </w:rPr>
  </w:style>
  <w:style w:type="paragraph" w:customStyle="1" w:styleId="11">
    <w:name w:val="清單段落1"/>
    <w:basedOn w:val="a"/>
    <w:rsid w:val="00BF7ED3"/>
    <w:pPr>
      <w:widowControl w:val="0"/>
      <w:ind w:leftChars="200" w:left="480"/>
    </w:pPr>
    <w:rPr>
      <w:rFonts w:ascii="Calibri" w:hAnsi="Calibri"/>
      <w:kern w:val="2"/>
      <w:szCs w:val="22"/>
    </w:rPr>
  </w:style>
  <w:style w:type="paragraph" w:customStyle="1" w:styleId="2">
    <w:name w:val="清單段落2"/>
    <w:basedOn w:val="a"/>
    <w:rsid w:val="00BF7ED3"/>
    <w:pPr>
      <w:widowControl w:val="0"/>
      <w:ind w:leftChars="200" w:left="480"/>
    </w:pPr>
    <w:rPr>
      <w:rFonts w:ascii="Calibri" w:hAnsi="Calibri"/>
      <w:kern w:val="2"/>
      <w:szCs w:val="22"/>
    </w:rPr>
  </w:style>
  <w:style w:type="paragraph" w:styleId="a8">
    <w:name w:val="header"/>
    <w:basedOn w:val="a"/>
    <w:link w:val="a9"/>
    <w:uiPriority w:val="99"/>
    <w:unhideWhenUsed/>
    <w:rsid w:val="00B065BF"/>
    <w:pPr>
      <w:widowControl w:val="0"/>
      <w:tabs>
        <w:tab w:val="center" w:pos="4153"/>
        <w:tab w:val="right" w:pos="8306"/>
      </w:tabs>
      <w:snapToGrid w:val="0"/>
      <w:spacing w:line="240" w:lineRule="atLeast"/>
      <w:jc w:val="both"/>
    </w:pPr>
    <w:rPr>
      <w:rFonts w:eastAsia="書法仿宋"/>
      <w:spacing w:val="-6"/>
      <w:kern w:val="2"/>
      <w:sz w:val="20"/>
      <w:szCs w:val="20"/>
      <w:lang w:val="x-none" w:eastAsia="x-none"/>
    </w:rPr>
  </w:style>
  <w:style w:type="character" w:customStyle="1" w:styleId="a9">
    <w:name w:val="頁首 字元"/>
    <w:link w:val="a8"/>
    <w:uiPriority w:val="99"/>
    <w:rsid w:val="00B065BF"/>
    <w:rPr>
      <w:rFonts w:ascii="Times New Roman" w:eastAsia="書法仿宋" w:hAnsi="Times New Roman"/>
      <w:spacing w:val="-6"/>
      <w:kern w:val="2"/>
    </w:rPr>
  </w:style>
  <w:style w:type="paragraph" w:styleId="aa">
    <w:name w:val="footer"/>
    <w:basedOn w:val="a"/>
    <w:link w:val="ab"/>
    <w:uiPriority w:val="99"/>
    <w:unhideWhenUsed/>
    <w:rsid w:val="00B065BF"/>
    <w:pPr>
      <w:widowControl w:val="0"/>
      <w:tabs>
        <w:tab w:val="center" w:pos="4153"/>
        <w:tab w:val="right" w:pos="8306"/>
      </w:tabs>
      <w:snapToGrid w:val="0"/>
      <w:spacing w:line="240" w:lineRule="atLeast"/>
      <w:jc w:val="both"/>
    </w:pPr>
    <w:rPr>
      <w:rFonts w:eastAsia="書法仿宋"/>
      <w:spacing w:val="-6"/>
      <w:kern w:val="2"/>
      <w:sz w:val="20"/>
      <w:szCs w:val="20"/>
      <w:lang w:val="x-none" w:eastAsia="x-none"/>
    </w:rPr>
  </w:style>
  <w:style w:type="character" w:customStyle="1" w:styleId="ab">
    <w:name w:val="頁尾 字元"/>
    <w:link w:val="aa"/>
    <w:uiPriority w:val="99"/>
    <w:rsid w:val="00B065BF"/>
    <w:rPr>
      <w:rFonts w:ascii="Times New Roman" w:eastAsia="書法仿宋" w:hAnsi="Times New Roman"/>
      <w:spacing w:val="-6"/>
      <w:kern w:val="2"/>
    </w:rPr>
  </w:style>
  <w:style w:type="paragraph" w:customStyle="1" w:styleId="Default">
    <w:name w:val="Default"/>
    <w:rsid w:val="000B207E"/>
    <w:pPr>
      <w:widowControl w:val="0"/>
      <w:autoSpaceDE w:val="0"/>
      <w:autoSpaceDN w:val="0"/>
      <w:adjustRightInd w:val="0"/>
    </w:pPr>
    <w:rPr>
      <w:rFonts w:ascii="Arial Unicode MS" w:eastAsia="Arial Unicode MS" w:cs="Arial Unicode MS"/>
      <w:color w:val="000000"/>
      <w:sz w:val="24"/>
      <w:szCs w:val="24"/>
    </w:rPr>
  </w:style>
  <w:style w:type="paragraph" w:styleId="ac">
    <w:name w:val="Balloon Text"/>
    <w:basedOn w:val="a"/>
    <w:link w:val="ad"/>
    <w:uiPriority w:val="99"/>
    <w:semiHidden/>
    <w:unhideWhenUsed/>
    <w:rsid w:val="00784249"/>
    <w:pPr>
      <w:widowControl w:val="0"/>
      <w:jc w:val="both"/>
    </w:pPr>
    <w:rPr>
      <w:rFonts w:ascii="Heiti TC Light" w:eastAsia="Heiti TC Light"/>
      <w:spacing w:val="-6"/>
      <w:kern w:val="2"/>
      <w:sz w:val="18"/>
      <w:szCs w:val="18"/>
    </w:rPr>
  </w:style>
  <w:style w:type="character" w:customStyle="1" w:styleId="ad">
    <w:name w:val="註解方塊文字 字元"/>
    <w:link w:val="ac"/>
    <w:uiPriority w:val="99"/>
    <w:semiHidden/>
    <w:rsid w:val="00784249"/>
    <w:rPr>
      <w:rFonts w:ascii="Heiti TC Light" w:eastAsia="Heiti TC Light" w:hAnsi="Times New Roman"/>
      <w:spacing w:val="-6"/>
      <w:kern w:val="2"/>
      <w:sz w:val="18"/>
      <w:szCs w:val="18"/>
    </w:rPr>
  </w:style>
  <w:style w:type="paragraph" w:customStyle="1" w:styleId="1-21">
    <w:name w:val="暗色格線 1 - 輔色 21"/>
    <w:basedOn w:val="a"/>
    <w:uiPriority w:val="34"/>
    <w:qFormat/>
    <w:rsid w:val="001C3A61"/>
    <w:pPr>
      <w:widowControl w:val="0"/>
      <w:spacing w:line="240" w:lineRule="atLeast"/>
      <w:ind w:leftChars="200" w:left="480"/>
      <w:jc w:val="both"/>
    </w:pPr>
    <w:rPr>
      <w:rFonts w:eastAsia="書法仿宋"/>
      <w:spacing w:val="-6"/>
      <w:kern w:val="2"/>
      <w:sz w:val="18"/>
      <w:szCs w:val="20"/>
    </w:rPr>
  </w:style>
  <w:style w:type="paragraph" w:customStyle="1" w:styleId="2-21">
    <w:name w:val="暗色清單 2 - 輔色 21"/>
    <w:hidden/>
    <w:uiPriority w:val="99"/>
    <w:semiHidden/>
    <w:rsid w:val="00A9296C"/>
    <w:rPr>
      <w:rFonts w:ascii="Times New Roman" w:eastAsia="書法仿宋" w:hAnsi="Times New Roman"/>
      <w:spacing w:val="-6"/>
      <w:kern w:val="2"/>
      <w:sz w:val="18"/>
    </w:rPr>
  </w:style>
  <w:style w:type="character" w:customStyle="1" w:styleId="apple-converted-space">
    <w:name w:val="apple-converted-space"/>
    <w:rsid w:val="00A04CD3"/>
  </w:style>
  <w:style w:type="paragraph" w:styleId="12">
    <w:name w:val="toc 1"/>
    <w:basedOn w:val="a"/>
    <w:next w:val="a"/>
    <w:autoRedefine/>
    <w:uiPriority w:val="39"/>
    <w:unhideWhenUsed/>
    <w:rsid w:val="00990877"/>
    <w:pPr>
      <w:widowControl w:val="0"/>
      <w:spacing w:line="240" w:lineRule="atLeast"/>
      <w:jc w:val="both"/>
    </w:pPr>
    <w:rPr>
      <w:rFonts w:eastAsia="書法仿宋"/>
      <w:spacing w:val="-6"/>
      <w:kern w:val="2"/>
      <w:sz w:val="18"/>
      <w:szCs w:val="20"/>
    </w:rPr>
  </w:style>
  <w:style w:type="character" w:styleId="ae">
    <w:name w:val="Hyperlink"/>
    <w:uiPriority w:val="99"/>
    <w:unhideWhenUsed/>
    <w:rsid w:val="00990877"/>
    <w:rPr>
      <w:color w:val="0563C1"/>
      <w:u w:val="single"/>
    </w:rPr>
  </w:style>
  <w:style w:type="paragraph" w:customStyle="1" w:styleId="-11">
    <w:name w:val="彩色清單 - 輔色 11"/>
    <w:basedOn w:val="a"/>
    <w:uiPriority w:val="34"/>
    <w:qFormat/>
    <w:rsid w:val="00E23FA1"/>
    <w:pPr>
      <w:widowControl w:val="0"/>
      <w:ind w:leftChars="200" w:left="480"/>
    </w:pPr>
    <w:rPr>
      <w:kern w:val="2"/>
    </w:rPr>
  </w:style>
  <w:style w:type="paragraph" w:styleId="af">
    <w:name w:val="Revision"/>
    <w:hidden/>
    <w:uiPriority w:val="62"/>
    <w:rsid w:val="00C63267"/>
    <w:rPr>
      <w:rFonts w:ascii="Times New Roman" w:eastAsia="書法仿宋" w:hAnsi="Times New Roman"/>
      <w:spacing w:val="-6"/>
      <w:kern w:val="2"/>
      <w:sz w:val="18"/>
    </w:rPr>
  </w:style>
  <w:style w:type="character" w:styleId="af0">
    <w:name w:val="page number"/>
    <w:basedOn w:val="a0"/>
    <w:uiPriority w:val="99"/>
    <w:semiHidden/>
    <w:unhideWhenUsed/>
    <w:rsid w:val="00C91587"/>
  </w:style>
  <w:style w:type="paragraph" w:styleId="af1">
    <w:name w:val="List Paragraph"/>
    <w:basedOn w:val="a"/>
    <w:uiPriority w:val="63"/>
    <w:qFormat/>
    <w:rsid w:val="00BF012E"/>
    <w:pPr>
      <w:ind w:leftChars="200" w:left="480"/>
    </w:pPr>
  </w:style>
  <w:style w:type="character" w:customStyle="1" w:styleId="50">
    <w:name w:val="標題 5 字元"/>
    <w:basedOn w:val="a0"/>
    <w:link w:val="5"/>
    <w:uiPriority w:val="9"/>
    <w:semiHidden/>
    <w:rsid w:val="00445F88"/>
    <w:rPr>
      <w:rFonts w:asciiTheme="majorHAnsi" w:eastAsiaTheme="majorEastAsia" w:hAnsiTheme="majorHAnsi" w:cstheme="majorBidi"/>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79053">
      <w:bodyDiv w:val="1"/>
      <w:marLeft w:val="0"/>
      <w:marRight w:val="0"/>
      <w:marTop w:val="0"/>
      <w:marBottom w:val="0"/>
      <w:divBdr>
        <w:top w:val="none" w:sz="0" w:space="0" w:color="auto"/>
        <w:left w:val="none" w:sz="0" w:space="0" w:color="auto"/>
        <w:bottom w:val="none" w:sz="0" w:space="0" w:color="auto"/>
        <w:right w:val="none" w:sz="0" w:space="0" w:color="auto"/>
      </w:divBdr>
    </w:div>
    <w:div w:id="533807859">
      <w:bodyDiv w:val="1"/>
      <w:marLeft w:val="0"/>
      <w:marRight w:val="0"/>
      <w:marTop w:val="0"/>
      <w:marBottom w:val="0"/>
      <w:divBdr>
        <w:top w:val="none" w:sz="0" w:space="0" w:color="auto"/>
        <w:left w:val="none" w:sz="0" w:space="0" w:color="auto"/>
        <w:bottom w:val="none" w:sz="0" w:space="0" w:color="auto"/>
        <w:right w:val="none" w:sz="0" w:space="0" w:color="auto"/>
      </w:divBdr>
      <w:divsChild>
        <w:div w:id="1913546059">
          <w:marLeft w:val="0"/>
          <w:marRight w:val="0"/>
          <w:marTop w:val="0"/>
          <w:marBottom w:val="0"/>
          <w:divBdr>
            <w:top w:val="none" w:sz="0" w:space="0" w:color="auto"/>
            <w:left w:val="none" w:sz="0" w:space="0" w:color="auto"/>
            <w:bottom w:val="none" w:sz="0" w:space="0" w:color="auto"/>
            <w:right w:val="none" w:sz="0" w:space="0" w:color="auto"/>
          </w:divBdr>
          <w:divsChild>
            <w:div w:id="1738747046">
              <w:marLeft w:val="0"/>
              <w:marRight w:val="0"/>
              <w:marTop w:val="0"/>
              <w:marBottom w:val="0"/>
              <w:divBdr>
                <w:top w:val="none" w:sz="0" w:space="0" w:color="auto"/>
                <w:left w:val="none" w:sz="0" w:space="0" w:color="auto"/>
                <w:bottom w:val="none" w:sz="0" w:space="0" w:color="auto"/>
                <w:right w:val="none" w:sz="0" w:space="0" w:color="auto"/>
              </w:divBdr>
              <w:divsChild>
                <w:div w:id="1989363976">
                  <w:marLeft w:val="0"/>
                  <w:marRight w:val="0"/>
                  <w:marTop w:val="0"/>
                  <w:marBottom w:val="0"/>
                  <w:divBdr>
                    <w:top w:val="none" w:sz="0" w:space="0" w:color="auto"/>
                    <w:left w:val="none" w:sz="0" w:space="0" w:color="auto"/>
                    <w:bottom w:val="none" w:sz="0" w:space="0" w:color="auto"/>
                    <w:right w:val="none" w:sz="0" w:space="0" w:color="auto"/>
                  </w:divBdr>
                  <w:divsChild>
                    <w:div w:id="926810198">
                      <w:marLeft w:val="0"/>
                      <w:marRight w:val="0"/>
                      <w:marTop w:val="0"/>
                      <w:marBottom w:val="0"/>
                      <w:divBdr>
                        <w:top w:val="none" w:sz="0" w:space="0" w:color="auto"/>
                        <w:left w:val="none" w:sz="0" w:space="0" w:color="auto"/>
                        <w:bottom w:val="none" w:sz="0" w:space="0" w:color="auto"/>
                        <w:right w:val="none" w:sz="0" w:space="0" w:color="auto"/>
                      </w:divBdr>
                      <w:divsChild>
                        <w:div w:id="1732998494">
                          <w:marLeft w:val="0"/>
                          <w:marRight w:val="0"/>
                          <w:marTop w:val="0"/>
                          <w:marBottom w:val="0"/>
                          <w:divBdr>
                            <w:top w:val="none" w:sz="0" w:space="0" w:color="auto"/>
                            <w:left w:val="none" w:sz="0" w:space="0" w:color="auto"/>
                            <w:bottom w:val="none" w:sz="0" w:space="0" w:color="auto"/>
                            <w:right w:val="none" w:sz="0" w:space="0" w:color="auto"/>
                          </w:divBdr>
                          <w:divsChild>
                            <w:div w:id="1658529200">
                              <w:marLeft w:val="0"/>
                              <w:marRight w:val="0"/>
                              <w:marTop w:val="0"/>
                              <w:marBottom w:val="0"/>
                              <w:divBdr>
                                <w:top w:val="none" w:sz="0" w:space="0" w:color="auto"/>
                                <w:left w:val="none" w:sz="0" w:space="0" w:color="auto"/>
                                <w:bottom w:val="none" w:sz="0" w:space="0" w:color="auto"/>
                                <w:right w:val="none" w:sz="0" w:space="0" w:color="auto"/>
                              </w:divBdr>
                              <w:divsChild>
                                <w:div w:id="158349148">
                                  <w:marLeft w:val="0"/>
                                  <w:marRight w:val="0"/>
                                  <w:marTop w:val="0"/>
                                  <w:marBottom w:val="0"/>
                                  <w:divBdr>
                                    <w:top w:val="none" w:sz="0" w:space="0" w:color="auto"/>
                                    <w:left w:val="none" w:sz="0" w:space="0" w:color="auto"/>
                                    <w:bottom w:val="none" w:sz="0" w:space="0" w:color="auto"/>
                                    <w:right w:val="none" w:sz="0" w:space="0" w:color="auto"/>
                                  </w:divBdr>
                                  <w:divsChild>
                                    <w:div w:id="1485195216">
                                      <w:marLeft w:val="0"/>
                                      <w:marRight w:val="0"/>
                                      <w:marTop w:val="0"/>
                                      <w:marBottom w:val="0"/>
                                      <w:divBdr>
                                        <w:top w:val="none" w:sz="0" w:space="0" w:color="auto"/>
                                        <w:left w:val="none" w:sz="0" w:space="0" w:color="auto"/>
                                        <w:bottom w:val="none" w:sz="0" w:space="0" w:color="auto"/>
                                        <w:right w:val="none" w:sz="0" w:space="0" w:color="auto"/>
                                      </w:divBdr>
                                      <w:divsChild>
                                        <w:div w:id="1184982032">
                                          <w:marLeft w:val="0"/>
                                          <w:marRight w:val="0"/>
                                          <w:marTop w:val="0"/>
                                          <w:marBottom w:val="0"/>
                                          <w:divBdr>
                                            <w:top w:val="none" w:sz="0" w:space="0" w:color="auto"/>
                                            <w:left w:val="none" w:sz="0" w:space="0" w:color="auto"/>
                                            <w:bottom w:val="none" w:sz="0" w:space="0" w:color="auto"/>
                                            <w:right w:val="none" w:sz="0" w:space="0" w:color="auto"/>
                                          </w:divBdr>
                                          <w:divsChild>
                                            <w:div w:id="1467119052">
                                              <w:marLeft w:val="0"/>
                                              <w:marRight w:val="0"/>
                                              <w:marTop w:val="0"/>
                                              <w:marBottom w:val="0"/>
                                              <w:divBdr>
                                                <w:top w:val="none" w:sz="0" w:space="0" w:color="auto"/>
                                                <w:left w:val="none" w:sz="0" w:space="0" w:color="auto"/>
                                                <w:bottom w:val="none" w:sz="0" w:space="0" w:color="auto"/>
                                                <w:right w:val="none" w:sz="0" w:space="0" w:color="auto"/>
                                              </w:divBdr>
                                              <w:divsChild>
                                                <w:div w:id="1855147696">
                                                  <w:marLeft w:val="0"/>
                                                  <w:marRight w:val="0"/>
                                                  <w:marTop w:val="0"/>
                                                  <w:marBottom w:val="0"/>
                                                  <w:divBdr>
                                                    <w:top w:val="none" w:sz="0" w:space="0" w:color="auto"/>
                                                    <w:left w:val="none" w:sz="0" w:space="0" w:color="auto"/>
                                                    <w:bottom w:val="none" w:sz="0" w:space="0" w:color="auto"/>
                                                    <w:right w:val="none" w:sz="0" w:space="0" w:color="auto"/>
                                                  </w:divBdr>
                                                  <w:divsChild>
                                                    <w:div w:id="1028405838">
                                                      <w:marLeft w:val="0"/>
                                                      <w:marRight w:val="0"/>
                                                      <w:marTop w:val="0"/>
                                                      <w:marBottom w:val="0"/>
                                                      <w:divBdr>
                                                        <w:top w:val="none" w:sz="0" w:space="0" w:color="auto"/>
                                                        <w:left w:val="none" w:sz="0" w:space="0" w:color="auto"/>
                                                        <w:bottom w:val="none" w:sz="0" w:space="0" w:color="auto"/>
                                                        <w:right w:val="none" w:sz="0" w:space="0" w:color="auto"/>
                                                      </w:divBdr>
                                                      <w:divsChild>
                                                        <w:div w:id="1656255154">
                                                          <w:marLeft w:val="0"/>
                                                          <w:marRight w:val="0"/>
                                                          <w:marTop w:val="0"/>
                                                          <w:marBottom w:val="0"/>
                                                          <w:divBdr>
                                                            <w:top w:val="none" w:sz="0" w:space="0" w:color="auto"/>
                                                            <w:left w:val="none" w:sz="0" w:space="0" w:color="auto"/>
                                                            <w:bottom w:val="none" w:sz="0" w:space="0" w:color="auto"/>
                                                            <w:right w:val="none" w:sz="0" w:space="0" w:color="auto"/>
                                                          </w:divBdr>
                                                          <w:divsChild>
                                                            <w:div w:id="2026786984">
                                                              <w:marLeft w:val="0"/>
                                                              <w:marRight w:val="0"/>
                                                              <w:marTop w:val="0"/>
                                                              <w:marBottom w:val="0"/>
                                                              <w:divBdr>
                                                                <w:top w:val="none" w:sz="0" w:space="0" w:color="auto"/>
                                                                <w:left w:val="none" w:sz="0" w:space="0" w:color="auto"/>
                                                                <w:bottom w:val="none" w:sz="0" w:space="0" w:color="auto"/>
                                                                <w:right w:val="none" w:sz="0" w:space="0" w:color="auto"/>
                                                              </w:divBdr>
                                                              <w:divsChild>
                                                                <w:div w:id="432700758">
                                                                  <w:marLeft w:val="0"/>
                                                                  <w:marRight w:val="0"/>
                                                                  <w:marTop w:val="0"/>
                                                                  <w:marBottom w:val="0"/>
                                                                  <w:divBdr>
                                                                    <w:top w:val="none" w:sz="0" w:space="0" w:color="auto"/>
                                                                    <w:left w:val="none" w:sz="0" w:space="0" w:color="auto"/>
                                                                    <w:bottom w:val="none" w:sz="0" w:space="0" w:color="auto"/>
                                                                    <w:right w:val="none" w:sz="0" w:space="0" w:color="auto"/>
                                                                  </w:divBdr>
                                                                  <w:divsChild>
                                                                    <w:div w:id="48657093">
                                                                      <w:marLeft w:val="0"/>
                                                                      <w:marRight w:val="0"/>
                                                                      <w:marTop w:val="0"/>
                                                                      <w:marBottom w:val="0"/>
                                                                      <w:divBdr>
                                                                        <w:top w:val="none" w:sz="0" w:space="0" w:color="auto"/>
                                                                        <w:left w:val="none" w:sz="0" w:space="0" w:color="auto"/>
                                                                        <w:bottom w:val="none" w:sz="0" w:space="0" w:color="auto"/>
                                                                        <w:right w:val="none" w:sz="0" w:space="0" w:color="auto"/>
                                                                      </w:divBdr>
                                                                      <w:divsChild>
                                                                        <w:div w:id="40896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9078561">
      <w:bodyDiv w:val="1"/>
      <w:marLeft w:val="0"/>
      <w:marRight w:val="0"/>
      <w:marTop w:val="0"/>
      <w:marBottom w:val="0"/>
      <w:divBdr>
        <w:top w:val="none" w:sz="0" w:space="0" w:color="auto"/>
        <w:left w:val="none" w:sz="0" w:space="0" w:color="auto"/>
        <w:bottom w:val="none" w:sz="0" w:space="0" w:color="auto"/>
        <w:right w:val="none" w:sz="0" w:space="0" w:color="auto"/>
      </w:divBdr>
    </w:div>
    <w:div w:id="555430309">
      <w:bodyDiv w:val="1"/>
      <w:marLeft w:val="0"/>
      <w:marRight w:val="0"/>
      <w:marTop w:val="0"/>
      <w:marBottom w:val="0"/>
      <w:divBdr>
        <w:top w:val="none" w:sz="0" w:space="0" w:color="auto"/>
        <w:left w:val="none" w:sz="0" w:space="0" w:color="auto"/>
        <w:bottom w:val="none" w:sz="0" w:space="0" w:color="auto"/>
        <w:right w:val="none" w:sz="0" w:space="0" w:color="auto"/>
      </w:divBdr>
    </w:div>
    <w:div w:id="582644206">
      <w:bodyDiv w:val="1"/>
      <w:marLeft w:val="0"/>
      <w:marRight w:val="0"/>
      <w:marTop w:val="0"/>
      <w:marBottom w:val="0"/>
      <w:divBdr>
        <w:top w:val="none" w:sz="0" w:space="0" w:color="auto"/>
        <w:left w:val="none" w:sz="0" w:space="0" w:color="auto"/>
        <w:bottom w:val="none" w:sz="0" w:space="0" w:color="auto"/>
        <w:right w:val="none" w:sz="0" w:space="0" w:color="auto"/>
      </w:divBdr>
    </w:div>
    <w:div w:id="884951333">
      <w:bodyDiv w:val="1"/>
      <w:marLeft w:val="0"/>
      <w:marRight w:val="0"/>
      <w:marTop w:val="0"/>
      <w:marBottom w:val="0"/>
      <w:divBdr>
        <w:top w:val="none" w:sz="0" w:space="0" w:color="auto"/>
        <w:left w:val="none" w:sz="0" w:space="0" w:color="auto"/>
        <w:bottom w:val="none" w:sz="0" w:space="0" w:color="auto"/>
        <w:right w:val="none" w:sz="0" w:space="0" w:color="auto"/>
      </w:divBdr>
    </w:div>
    <w:div w:id="888956626">
      <w:bodyDiv w:val="1"/>
      <w:marLeft w:val="0"/>
      <w:marRight w:val="0"/>
      <w:marTop w:val="0"/>
      <w:marBottom w:val="0"/>
      <w:divBdr>
        <w:top w:val="none" w:sz="0" w:space="0" w:color="auto"/>
        <w:left w:val="none" w:sz="0" w:space="0" w:color="auto"/>
        <w:bottom w:val="none" w:sz="0" w:space="0" w:color="auto"/>
        <w:right w:val="none" w:sz="0" w:space="0" w:color="auto"/>
      </w:divBdr>
    </w:div>
    <w:div w:id="904871587">
      <w:bodyDiv w:val="1"/>
      <w:marLeft w:val="0"/>
      <w:marRight w:val="0"/>
      <w:marTop w:val="0"/>
      <w:marBottom w:val="0"/>
      <w:divBdr>
        <w:top w:val="none" w:sz="0" w:space="0" w:color="auto"/>
        <w:left w:val="none" w:sz="0" w:space="0" w:color="auto"/>
        <w:bottom w:val="none" w:sz="0" w:space="0" w:color="auto"/>
        <w:right w:val="none" w:sz="0" w:space="0" w:color="auto"/>
      </w:divBdr>
    </w:div>
    <w:div w:id="1033119443">
      <w:bodyDiv w:val="1"/>
      <w:marLeft w:val="0"/>
      <w:marRight w:val="0"/>
      <w:marTop w:val="0"/>
      <w:marBottom w:val="0"/>
      <w:divBdr>
        <w:top w:val="none" w:sz="0" w:space="0" w:color="auto"/>
        <w:left w:val="none" w:sz="0" w:space="0" w:color="auto"/>
        <w:bottom w:val="none" w:sz="0" w:space="0" w:color="auto"/>
        <w:right w:val="none" w:sz="0" w:space="0" w:color="auto"/>
      </w:divBdr>
    </w:div>
    <w:div w:id="1052775470">
      <w:bodyDiv w:val="1"/>
      <w:marLeft w:val="0"/>
      <w:marRight w:val="0"/>
      <w:marTop w:val="0"/>
      <w:marBottom w:val="0"/>
      <w:divBdr>
        <w:top w:val="none" w:sz="0" w:space="0" w:color="auto"/>
        <w:left w:val="none" w:sz="0" w:space="0" w:color="auto"/>
        <w:bottom w:val="none" w:sz="0" w:space="0" w:color="auto"/>
        <w:right w:val="none" w:sz="0" w:space="0" w:color="auto"/>
      </w:divBdr>
    </w:div>
    <w:div w:id="1172910669">
      <w:bodyDiv w:val="1"/>
      <w:marLeft w:val="0"/>
      <w:marRight w:val="0"/>
      <w:marTop w:val="0"/>
      <w:marBottom w:val="0"/>
      <w:divBdr>
        <w:top w:val="none" w:sz="0" w:space="0" w:color="auto"/>
        <w:left w:val="none" w:sz="0" w:space="0" w:color="auto"/>
        <w:bottom w:val="none" w:sz="0" w:space="0" w:color="auto"/>
        <w:right w:val="none" w:sz="0" w:space="0" w:color="auto"/>
      </w:divBdr>
    </w:div>
    <w:div w:id="1512135940">
      <w:bodyDiv w:val="1"/>
      <w:marLeft w:val="0"/>
      <w:marRight w:val="0"/>
      <w:marTop w:val="0"/>
      <w:marBottom w:val="0"/>
      <w:divBdr>
        <w:top w:val="none" w:sz="0" w:space="0" w:color="auto"/>
        <w:left w:val="none" w:sz="0" w:space="0" w:color="auto"/>
        <w:bottom w:val="none" w:sz="0" w:space="0" w:color="auto"/>
        <w:right w:val="none" w:sz="0" w:space="0" w:color="auto"/>
      </w:divBdr>
    </w:div>
    <w:div w:id="1536306269">
      <w:bodyDiv w:val="1"/>
      <w:marLeft w:val="0"/>
      <w:marRight w:val="0"/>
      <w:marTop w:val="0"/>
      <w:marBottom w:val="0"/>
      <w:divBdr>
        <w:top w:val="none" w:sz="0" w:space="0" w:color="auto"/>
        <w:left w:val="none" w:sz="0" w:space="0" w:color="auto"/>
        <w:bottom w:val="none" w:sz="0" w:space="0" w:color="auto"/>
        <w:right w:val="none" w:sz="0" w:space="0" w:color="auto"/>
      </w:divBdr>
    </w:div>
    <w:div w:id="1671054563">
      <w:bodyDiv w:val="1"/>
      <w:marLeft w:val="0"/>
      <w:marRight w:val="0"/>
      <w:marTop w:val="0"/>
      <w:marBottom w:val="0"/>
      <w:divBdr>
        <w:top w:val="none" w:sz="0" w:space="0" w:color="auto"/>
        <w:left w:val="none" w:sz="0" w:space="0" w:color="auto"/>
        <w:bottom w:val="none" w:sz="0" w:space="0" w:color="auto"/>
        <w:right w:val="none" w:sz="0" w:space="0" w:color="auto"/>
      </w:divBdr>
    </w:div>
    <w:div w:id="1855143566">
      <w:bodyDiv w:val="1"/>
      <w:marLeft w:val="0"/>
      <w:marRight w:val="0"/>
      <w:marTop w:val="0"/>
      <w:marBottom w:val="0"/>
      <w:divBdr>
        <w:top w:val="none" w:sz="0" w:space="0" w:color="auto"/>
        <w:left w:val="none" w:sz="0" w:space="0" w:color="auto"/>
        <w:bottom w:val="none" w:sz="0" w:space="0" w:color="auto"/>
        <w:right w:val="none" w:sz="0" w:space="0" w:color="auto"/>
      </w:divBdr>
    </w:div>
    <w:div w:id="1902866637">
      <w:bodyDiv w:val="1"/>
      <w:marLeft w:val="0"/>
      <w:marRight w:val="0"/>
      <w:marTop w:val="0"/>
      <w:marBottom w:val="0"/>
      <w:divBdr>
        <w:top w:val="none" w:sz="0" w:space="0" w:color="auto"/>
        <w:left w:val="none" w:sz="0" w:space="0" w:color="auto"/>
        <w:bottom w:val="none" w:sz="0" w:space="0" w:color="auto"/>
        <w:right w:val="none" w:sz="0" w:space="0" w:color="auto"/>
      </w:divBdr>
    </w:div>
    <w:div w:id="1931546973">
      <w:bodyDiv w:val="1"/>
      <w:marLeft w:val="0"/>
      <w:marRight w:val="0"/>
      <w:marTop w:val="0"/>
      <w:marBottom w:val="0"/>
      <w:divBdr>
        <w:top w:val="none" w:sz="0" w:space="0" w:color="auto"/>
        <w:left w:val="none" w:sz="0" w:space="0" w:color="auto"/>
        <w:bottom w:val="none" w:sz="0" w:space="0" w:color="auto"/>
        <w:right w:val="none" w:sz="0" w:space="0" w:color="auto"/>
      </w:divBdr>
      <w:divsChild>
        <w:div w:id="2052264951">
          <w:marLeft w:val="0"/>
          <w:marRight w:val="0"/>
          <w:marTop w:val="0"/>
          <w:marBottom w:val="0"/>
          <w:divBdr>
            <w:top w:val="none" w:sz="0" w:space="0" w:color="auto"/>
            <w:left w:val="none" w:sz="0" w:space="0" w:color="auto"/>
            <w:bottom w:val="none" w:sz="0" w:space="0" w:color="auto"/>
            <w:right w:val="none" w:sz="0" w:space="0" w:color="auto"/>
          </w:divBdr>
          <w:divsChild>
            <w:div w:id="1135218699">
              <w:marLeft w:val="0"/>
              <w:marRight w:val="0"/>
              <w:marTop w:val="0"/>
              <w:marBottom w:val="0"/>
              <w:divBdr>
                <w:top w:val="none" w:sz="0" w:space="0" w:color="auto"/>
                <w:left w:val="none" w:sz="0" w:space="0" w:color="auto"/>
                <w:bottom w:val="none" w:sz="0" w:space="0" w:color="auto"/>
                <w:right w:val="none" w:sz="0" w:space="0" w:color="auto"/>
              </w:divBdr>
              <w:divsChild>
                <w:div w:id="1098406179">
                  <w:marLeft w:val="0"/>
                  <w:marRight w:val="0"/>
                  <w:marTop w:val="0"/>
                  <w:marBottom w:val="0"/>
                  <w:divBdr>
                    <w:top w:val="none" w:sz="0" w:space="0" w:color="auto"/>
                    <w:left w:val="none" w:sz="0" w:space="0" w:color="auto"/>
                    <w:bottom w:val="none" w:sz="0" w:space="0" w:color="auto"/>
                    <w:right w:val="none" w:sz="0" w:space="0" w:color="auto"/>
                  </w:divBdr>
                  <w:divsChild>
                    <w:div w:id="6758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41</Pages>
  <Words>3675</Words>
  <Characters>20954</Characters>
  <Application>Microsoft Office Word</Application>
  <DocSecurity>0</DocSecurity>
  <Lines>174</Lines>
  <Paragraphs>49</Paragraphs>
  <ScaleCrop>false</ScaleCrop>
  <Company>C.M.T</Company>
  <LinksUpToDate>false</LinksUpToDate>
  <CharactersWithSpaces>24580</CharactersWithSpaces>
  <SharedDoc>false</SharedDoc>
  <HLinks>
    <vt:vector size="42" baseType="variant">
      <vt:variant>
        <vt:i4>1179662</vt:i4>
      </vt:variant>
      <vt:variant>
        <vt:i4>38</vt:i4>
      </vt:variant>
      <vt:variant>
        <vt:i4>0</vt:i4>
      </vt:variant>
      <vt:variant>
        <vt:i4>5</vt:i4>
      </vt:variant>
      <vt:variant>
        <vt:lpwstr/>
      </vt:variant>
      <vt:variant>
        <vt:lpwstr>_Toc512185001</vt:lpwstr>
      </vt:variant>
      <vt:variant>
        <vt:i4>1179663</vt:i4>
      </vt:variant>
      <vt:variant>
        <vt:i4>32</vt:i4>
      </vt:variant>
      <vt:variant>
        <vt:i4>0</vt:i4>
      </vt:variant>
      <vt:variant>
        <vt:i4>5</vt:i4>
      </vt:variant>
      <vt:variant>
        <vt:lpwstr/>
      </vt:variant>
      <vt:variant>
        <vt:lpwstr>_Toc512185000</vt:lpwstr>
      </vt:variant>
      <vt:variant>
        <vt:i4>1703951</vt:i4>
      </vt:variant>
      <vt:variant>
        <vt:i4>26</vt:i4>
      </vt:variant>
      <vt:variant>
        <vt:i4>0</vt:i4>
      </vt:variant>
      <vt:variant>
        <vt:i4>5</vt:i4>
      </vt:variant>
      <vt:variant>
        <vt:lpwstr/>
      </vt:variant>
      <vt:variant>
        <vt:lpwstr>_Toc512184999</vt:lpwstr>
      </vt:variant>
      <vt:variant>
        <vt:i4>1703950</vt:i4>
      </vt:variant>
      <vt:variant>
        <vt:i4>20</vt:i4>
      </vt:variant>
      <vt:variant>
        <vt:i4>0</vt:i4>
      </vt:variant>
      <vt:variant>
        <vt:i4>5</vt:i4>
      </vt:variant>
      <vt:variant>
        <vt:lpwstr/>
      </vt:variant>
      <vt:variant>
        <vt:lpwstr>_Toc512184998</vt:lpwstr>
      </vt:variant>
      <vt:variant>
        <vt:i4>1703937</vt:i4>
      </vt:variant>
      <vt:variant>
        <vt:i4>14</vt:i4>
      </vt:variant>
      <vt:variant>
        <vt:i4>0</vt:i4>
      </vt:variant>
      <vt:variant>
        <vt:i4>5</vt:i4>
      </vt:variant>
      <vt:variant>
        <vt:lpwstr/>
      </vt:variant>
      <vt:variant>
        <vt:lpwstr>_Toc512184997</vt:lpwstr>
      </vt:variant>
      <vt:variant>
        <vt:i4>1703936</vt:i4>
      </vt:variant>
      <vt:variant>
        <vt:i4>8</vt:i4>
      </vt:variant>
      <vt:variant>
        <vt:i4>0</vt:i4>
      </vt:variant>
      <vt:variant>
        <vt:i4>5</vt:i4>
      </vt:variant>
      <vt:variant>
        <vt:lpwstr/>
      </vt:variant>
      <vt:variant>
        <vt:lpwstr>_Toc512184996</vt:lpwstr>
      </vt:variant>
      <vt:variant>
        <vt:i4>1703939</vt:i4>
      </vt:variant>
      <vt:variant>
        <vt:i4>2</vt:i4>
      </vt:variant>
      <vt:variant>
        <vt:i4>0</vt:i4>
      </vt:variant>
      <vt:variant>
        <vt:i4>5</vt:i4>
      </vt:variant>
      <vt:variant>
        <vt:lpwstr/>
      </vt:variant>
      <vt:variant>
        <vt:lpwstr>_Toc512184995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PureXP</dc:creator>
  <cp:lastModifiedBy>Joy Hsieh</cp:lastModifiedBy>
  <cp:revision>10</cp:revision>
  <cp:lastPrinted>2018-01-23T00:45:00Z</cp:lastPrinted>
  <dcterms:created xsi:type="dcterms:W3CDTF">2023-03-17T18:28:00Z</dcterms:created>
  <dcterms:modified xsi:type="dcterms:W3CDTF">2023-03-27T07:07:00Z</dcterms:modified>
</cp:coreProperties>
</file>