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77" w:rsidRPr="009C2C77" w:rsidRDefault="009C2C77" w:rsidP="009C2C77">
      <w:pPr>
        <w:widowControl/>
        <w:overflowPunct w:val="0"/>
        <w:spacing w:line="360" w:lineRule="exact"/>
        <w:jc w:val="center"/>
        <w:rPr>
          <w:b/>
          <w:bCs/>
          <w:sz w:val="32"/>
          <w:szCs w:val="32"/>
        </w:rPr>
      </w:pPr>
      <w:r w:rsidRPr="009C2C77">
        <w:rPr>
          <w:b/>
          <w:bCs/>
          <w:sz w:val="32"/>
          <w:szCs w:val="32"/>
        </w:rPr>
        <w:t>臨</w:t>
      </w:r>
      <w:r w:rsidRPr="009C2C77">
        <w:rPr>
          <w:b/>
          <w:bCs/>
          <w:sz w:val="32"/>
          <w:szCs w:val="32"/>
        </w:rPr>
        <w:t xml:space="preserve"> </w:t>
      </w:r>
      <w:r w:rsidRPr="009C2C77">
        <w:rPr>
          <w:b/>
          <w:bCs/>
          <w:sz w:val="32"/>
          <w:szCs w:val="32"/>
        </w:rPr>
        <w:t>床</w:t>
      </w:r>
      <w:r w:rsidRPr="009C2C77">
        <w:rPr>
          <w:b/>
          <w:bCs/>
          <w:sz w:val="32"/>
          <w:szCs w:val="32"/>
        </w:rPr>
        <w:t xml:space="preserve"> </w:t>
      </w:r>
      <w:r w:rsidRPr="009C2C77">
        <w:rPr>
          <w:b/>
          <w:bCs/>
          <w:sz w:val="32"/>
          <w:szCs w:val="32"/>
        </w:rPr>
        <w:t>研</w:t>
      </w:r>
      <w:r w:rsidRPr="009C2C77">
        <w:rPr>
          <w:b/>
          <w:bCs/>
          <w:sz w:val="32"/>
          <w:szCs w:val="32"/>
        </w:rPr>
        <w:t xml:space="preserve"> </w:t>
      </w:r>
      <w:r w:rsidRPr="009C2C77">
        <w:rPr>
          <w:b/>
          <w:bCs/>
          <w:sz w:val="32"/>
          <w:szCs w:val="32"/>
        </w:rPr>
        <w:t>究</w:t>
      </w:r>
      <w:r w:rsidRPr="009C2C77">
        <w:rPr>
          <w:b/>
          <w:bCs/>
          <w:sz w:val="32"/>
          <w:szCs w:val="32"/>
        </w:rPr>
        <w:t xml:space="preserve"> </w:t>
      </w:r>
      <w:r w:rsidRPr="009C2C77">
        <w:rPr>
          <w:b/>
          <w:bCs/>
          <w:sz w:val="32"/>
          <w:szCs w:val="32"/>
        </w:rPr>
        <w:t>合</w:t>
      </w:r>
      <w:r w:rsidRPr="009C2C77">
        <w:rPr>
          <w:b/>
          <w:bCs/>
          <w:sz w:val="32"/>
          <w:szCs w:val="32"/>
        </w:rPr>
        <w:t xml:space="preserve"> </w:t>
      </w:r>
      <w:r w:rsidRPr="009C2C77">
        <w:rPr>
          <w:b/>
          <w:bCs/>
          <w:sz w:val="32"/>
          <w:szCs w:val="32"/>
        </w:rPr>
        <w:t>約</w:t>
      </w:r>
      <w:r w:rsidRPr="009C2C77">
        <w:rPr>
          <w:b/>
          <w:bCs/>
          <w:sz w:val="32"/>
          <w:szCs w:val="32"/>
        </w:rPr>
        <w:t xml:space="preserve"> </w:t>
      </w:r>
      <w:r w:rsidRPr="009C2C77">
        <w:rPr>
          <w:b/>
          <w:bCs/>
          <w:sz w:val="32"/>
          <w:szCs w:val="32"/>
        </w:rPr>
        <w:t>書（三方合約）</w:t>
      </w:r>
    </w:p>
    <w:p w:rsidR="009C2C77" w:rsidRPr="009C2C77" w:rsidRDefault="009C2C77" w:rsidP="009C2C77">
      <w:pPr>
        <w:widowControl/>
        <w:overflowPunct w:val="0"/>
        <w:spacing w:line="360" w:lineRule="exact"/>
        <w:jc w:val="center"/>
        <w:rPr>
          <w:b/>
          <w:bCs/>
          <w:sz w:val="32"/>
          <w:szCs w:val="32"/>
        </w:rPr>
      </w:pPr>
      <w:r w:rsidRPr="009C2C77">
        <w:rPr>
          <w:b/>
          <w:bCs/>
          <w:sz w:val="28"/>
          <w:szCs w:val="32"/>
        </w:rPr>
        <w:t>（適用於</w:t>
      </w:r>
      <w:r w:rsidRPr="009C2C77">
        <w:rPr>
          <w:rFonts w:hint="eastAsia"/>
          <w:b/>
          <w:bCs/>
          <w:sz w:val="28"/>
          <w:szCs w:val="32"/>
        </w:rPr>
        <w:t>資料庫分析相關之人體</w:t>
      </w:r>
      <w:r w:rsidRPr="009C2C77">
        <w:rPr>
          <w:b/>
          <w:bCs/>
          <w:sz w:val="28"/>
          <w:szCs w:val="32"/>
        </w:rPr>
        <w:t>研究案）</w:t>
      </w:r>
    </w:p>
    <w:p w:rsidR="009C2C77" w:rsidRPr="009C2C77" w:rsidRDefault="009C2C77" w:rsidP="009C2C77">
      <w:pPr>
        <w:snapToGrid w:val="0"/>
        <w:spacing w:beforeLines="100" w:before="360"/>
        <w:ind w:left="480" w:hangingChars="200" w:hanging="480"/>
      </w:pPr>
      <w:r w:rsidRPr="009C2C77">
        <w:t>本合約書由下列當事人所訂立</w:t>
      </w:r>
    </w:p>
    <w:p w:rsidR="009C2C77" w:rsidRPr="009C2C77" w:rsidRDefault="009C2C77" w:rsidP="009C2C77">
      <w:pPr>
        <w:snapToGrid w:val="0"/>
        <w:spacing w:beforeLines="50" w:before="180"/>
        <w:ind w:left="720" w:hangingChars="300" w:hanging="720"/>
      </w:pPr>
      <w:r w:rsidRPr="009C2C77">
        <w:t>甲方：長庚醫療財團法人（台北、林口、高雄、嘉義、雲林、基隆、桃園、土城）長庚紀念醫院</w:t>
      </w:r>
      <w:r w:rsidRPr="009C2C77">
        <w:rPr>
          <w:rFonts w:hint="eastAsia"/>
        </w:rPr>
        <w:t>、仁愛醫療財團法人（大里、台中）仁愛醫院</w:t>
      </w:r>
      <w:r w:rsidRPr="009C2C77">
        <w:t>【</w:t>
      </w:r>
      <w:r w:rsidRPr="009C2C77">
        <w:rPr>
          <w:color w:val="FF0000"/>
        </w:rPr>
        <w:t>請依照簽約院區填寫</w:t>
      </w:r>
      <w:r w:rsidRPr="009C2C77">
        <w:t>】</w:t>
      </w:r>
    </w:p>
    <w:p w:rsidR="009C2C77" w:rsidRPr="009C2C77" w:rsidRDefault="009C2C77" w:rsidP="009C2C77">
      <w:pPr>
        <w:snapToGrid w:val="0"/>
        <w:spacing w:beforeLines="50" w:before="180"/>
        <w:ind w:left="480" w:hangingChars="200" w:hanging="480"/>
      </w:pPr>
      <w:r w:rsidRPr="009C2C77">
        <w:t xml:space="preserve">乙方：　　　　　　　</w:t>
      </w:r>
      <w:r w:rsidRPr="009C2C77">
        <w:t xml:space="preserve">         </w:t>
      </w:r>
    </w:p>
    <w:p w:rsidR="009C2C77" w:rsidRPr="009C2C77" w:rsidRDefault="009C2C77" w:rsidP="009C2C77">
      <w:pPr>
        <w:snapToGrid w:val="0"/>
        <w:spacing w:beforeLines="50" w:before="180"/>
        <w:ind w:left="480" w:hangingChars="200" w:hanging="480"/>
      </w:pPr>
      <w:r w:rsidRPr="009C2C77">
        <w:t>丙方：</w:t>
      </w:r>
      <w:r w:rsidRPr="009C2C77">
        <w:t xml:space="preserve">                    (</w:t>
      </w:r>
      <w:r w:rsidRPr="009C2C77">
        <w:t>計畫主持人</w:t>
      </w:r>
      <w:r w:rsidRPr="009C2C77">
        <w:t>)</w:t>
      </w:r>
    </w:p>
    <w:p w:rsidR="009C2C77" w:rsidRPr="009C2C77" w:rsidRDefault="009C2C77" w:rsidP="009C2C77">
      <w:pPr>
        <w:overflowPunct w:val="0"/>
        <w:spacing w:afterLines="50" w:after="180" w:line="360" w:lineRule="exact"/>
        <w:jc w:val="both"/>
        <w:rPr>
          <w:color w:val="000000"/>
        </w:rPr>
      </w:pPr>
      <w:r w:rsidRPr="009C2C77">
        <w:rPr>
          <w:color w:val="000000"/>
        </w:rPr>
        <w:t>為共同合作研究開發</w:t>
      </w:r>
      <w:r w:rsidRPr="009C2C77">
        <w:t>【計畫書名稱】之臨床研究相關事宜</w:t>
      </w:r>
      <w:r w:rsidRPr="009C2C77">
        <w:rPr>
          <w:bCs/>
          <w:color w:val="000000"/>
        </w:rPr>
        <w:t>(</w:t>
      </w:r>
      <w:r w:rsidRPr="009C2C77">
        <w:rPr>
          <w:bCs/>
          <w:color w:val="000000"/>
        </w:rPr>
        <w:t>以下稱「本研發」</w:t>
      </w:r>
      <w:r w:rsidRPr="009C2C77">
        <w:rPr>
          <w:bCs/>
          <w:color w:val="000000"/>
        </w:rPr>
        <w:t>)</w:t>
      </w:r>
      <w:r w:rsidRPr="009C2C77">
        <w:rPr>
          <w:bCs/>
          <w:color w:val="000000"/>
        </w:rPr>
        <w:t>，</w:t>
      </w:r>
      <w:r w:rsidRPr="009C2C77">
        <w:rPr>
          <w:rFonts w:hint="eastAsia"/>
          <w:bCs/>
          <w:color w:val="000000"/>
        </w:rPr>
        <w:t>三</w:t>
      </w:r>
      <w:r w:rsidRPr="009C2C77">
        <w:rPr>
          <w:color w:val="000000"/>
        </w:rPr>
        <w:t>方訂定本合約以資遵循。</w:t>
      </w:r>
    </w:p>
    <w:p w:rsidR="009C2C77" w:rsidRPr="009C2C77" w:rsidRDefault="009C2C77" w:rsidP="009C2C77">
      <w:pPr>
        <w:pStyle w:val="a3"/>
        <w:numPr>
          <w:ilvl w:val="0"/>
          <w:numId w:val="1"/>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研究範圍</w:t>
      </w:r>
      <w:proofErr w:type="spellEnd"/>
    </w:p>
    <w:p w:rsidR="009C2C77" w:rsidRPr="009C2C77" w:rsidRDefault="009C2C77" w:rsidP="009C2C77">
      <w:pPr>
        <w:overflowPunct w:val="0"/>
        <w:spacing w:line="360" w:lineRule="exact"/>
        <w:ind w:left="720"/>
        <w:jc w:val="both"/>
      </w:pPr>
      <w:r w:rsidRPr="009C2C77">
        <w:t>甲方及丙方同意按照研究計畫書</w:t>
      </w:r>
      <w:r w:rsidRPr="009C2C77">
        <w:t>(</w:t>
      </w:r>
      <w:r w:rsidRPr="009C2C77">
        <w:t>【計畫書名稱】</w:t>
      </w:r>
      <w:r w:rsidRPr="009C2C77">
        <w:t>;</w:t>
      </w:r>
      <w:r w:rsidRPr="009C2C77">
        <w:t>計畫書如附件一</w:t>
      </w:r>
      <w:r w:rsidRPr="009C2C77">
        <w:t>)</w:t>
      </w:r>
      <w:r w:rsidRPr="009C2C77">
        <w:t>執行本</w:t>
      </w:r>
      <w:r w:rsidRPr="009C2C77">
        <w:rPr>
          <w:bCs/>
          <w:color w:val="000000"/>
        </w:rPr>
        <w:t>研發</w:t>
      </w:r>
      <w:r w:rsidRPr="009C2C77">
        <w:t>，不得進行額外研究，如有修正需經人體試驗倫理委員會同意後執行。本件試驗之計畫書如有增刪修改時，甲方及丙方應事前以書面通知乙方。</w:t>
      </w:r>
    </w:p>
    <w:p w:rsidR="009C2C77" w:rsidRPr="009C2C77" w:rsidRDefault="009C2C77" w:rsidP="009C2C77">
      <w:pPr>
        <w:overflowPunct w:val="0"/>
        <w:spacing w:line="360" w:lineRule="exact"/>
        <w:ind w:left="720"/>
        <w:jc w:val="both"/>
        <w:rPr>
          <w:bCs/>
          <w:u w:val="single"/>
        </w:rPr>
      </w:pPr>
      <w:r w:rsidRPr="009C2C77">
        <w:t>本合約之</w:t>
      </w:r>
      <w:r w:rsidRPr="009C2C77">
        <w:t>IRB</w:t>
      </w:r>
      <w:r w:rsidRPr="009C2C77">
        <w:t>原案號：【</w:t>
      </w:r>
      <w:r w:rsidRPr="009C2C77">
        <w:t>IRB</w:t>
      </w:r>
      <w:r w:rsidRPr="009C2C77">
        <w:t>案號】</w:t>
      </w:r>
    </w:p>
    <w:p w:rsidR="009C2C77" w:rsidRPr="009C2C77" w:rsidRDefault="009C2C77" w:rsidP="009C2C77">
      <w:pPr>
        <w:overflowPunct w:val="0"/>
        <w:spacing w:line="360" w:lineRule="exact"/>
        <w:ind w:left="720"/>
        <w:jc w:val="both"/>
        <w:rPr>
          <w:b/>
          <w:bCs/>
          <w:color w:val="000000"/>
        </w:rPr>
      </w:pPr>
      <w:r w:rsidRPr="009C2C77">
        <w:rPr>
          <w:rFonts w:hint="eastAsia"/>
        </w:rPr>
        <w:t>三方</w:t>
      </w:r>
      <w:r w:rsidRPr="009C2C77">
        <w:t>之員工承諾不曾也不會取得不正當利益、獲得或保留業務、商業利益、公眾官方功能或活動的不正當行為。</w:t>
      </w:r>
    </w:p>
    <w:p w:rsidR="009C2C77" w:rsidRPr="009C2C77" w:rsidRDefault="009C2C77" w:rsidP="009C2C77">
      <w:pPr>
        <w:pStyle w:val="a3"/>
        <w:numPr>
          <w:ilvl w:val="0"/>
          <w:numId w:val="1"/>
        </w:numPr>
        <w:overflowPunct w:val="0"/>
        <w:spacing w:after="0" w:line="360" w:lineRule="exact"/>
        <w:ind w:left="794" w:hanging="794"/>
        <w:jc w:val="both"/>
        <w:rPr>
          <w:rFonts w:eastAsia="標楷體"/>
          <w:color w:val="000000"/>
          <w:sz w:val="24"/>
          <w:szCs w:val="24"/>
        </w:rPr>
      </w:pPr>
      <w:proofErr w:type="spellStart"/>
      <w:r w:rsidRPr="009C2C77">
        <w:rPr>
          <w:rFonts w:eastAsia="標楷體" w:hint="eastAsia"/>
          <w:color w:val="000000"/>
          <w:sz w:val="24"/>
          <w:szCs w:val="24"/>
        </w:rPr>
        <w:t>研究開發</w:t>
      </w:r>
      <w:r w:rsidRPr="009C2C77">
        <w:rPr>
          <w:rFonts w:eastAsia="標楷體"/>
          <w:color w:val="000000"/>
          <w:sz w:val="24"/>
          <w:szCs w:val="24"/>
        </w:rPr>
        <w:t>期間</w:t>
      </w:r>
      <w:proofErr w:type="spellEnd"/>
    </w:p>
    <w:p w:rsidR="009C2C77" w:rsidRPr="009C2C77" w:rsidRDefault="009C2C77" w:rsidP="009C2C77">
      <w:pPr>
        <w:overflowPunct w:val="0"/>
        <w:spacing w:line="360" w:lineRule="exact"/>
        <w:ind w:left="720"/>
        <w:jc w:val="both"/>
        <w:rPr>
          <w:color w:val="000000"/>
        </w:rPr>
      </w:pPr>
      <w:r w:rsidRPr="009C2C77">
        <w:rPr>
          <w:rFonts w:hint="eastAsia"/>
          <w:color w:val="000000"/>
        </w:rPr>
        <w:t>本研究合約（「本合約」）完整簽署（「生效日期」）時生效。</w:t>
      </w:r>
    </w:p>
    <w:p w:rsidR="009C2C77" w:rsidRPr="009C2C77" w:rsidRDefault="009C2C77" w:rsidP="009C2C77">
      <w:pPr>
        <w:pStyle w:val="a3"/>
        <w:numPr>
          <w:ilvl w:val="0"/>
          <w:numId w:val="1"/>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合作方式</w:t>
      </w:r>
      <w:proofErr w:type="spellEnd"/>
    </w:p>
    <w:p w:rsidR="009C2C77" w:rsidRPr="009C2C77" w:rsidRDefault="009C2C77" w:rsidP="009C2C77">
      <w:pPr>
        <w:overflowPunct w:val="0"/>
        <w:spacing w:line="360" w:lineRule="exact"/>
        <w:ind w:left="720"/>
        <w:jc w:val="both"/>
        <w:rPr>
          <w:bCs/>
          <w:color w:val="000000"/>
        </w:rPr>
      </w:pPr>
      <w:r w:rsidRPr="009C2C77">
        <w:rPr>
          <w:bCs/>
          <w:color w:val="000000"/>
        </w:rPr>
        <w:t>1.</w:t>
      </w:r>
      <w:r w:rsidRPr="009C2C77">
        <w:rPr>
          <w:bCs/>
          <w:color w:val="000000"/>
        </w:rPr>
        <w:t>甲方應負責提供</w:t>
      </w:r>
      <w:r w:rsidRPr="009C2C77">
        <w:rPr>
          <w:bCs/>
          <w:color w:val="000000"/>
          <w:u w:val="single"/>
        </w:rPr>
        <w:t xml:space="preserve">          </w:t>
      </w:r>
      <w:r w:rsidRPr="009C2C77">
        <w:rPr>
          <w:bCs/>
          <w:color w:val="000000"/>
        </w:rPr>
        <w:t xml:space="preserve"> </w:t>
      </w:r>
      <w:r w:rsidRPr="009C2C77">
        <w:rPr>
          <w:bCs/>
          <w:color w:val="000000"/>
        </w:rPr>
        <w:t>。</w:t>
      </w:r>
    </w:p>
    <w:p w:rsidR="009C2C77" w:rsidRPr="009C2C77" w:rsidRDefault="009C2C77" w:rsidP="009C2C77">
      <w:pPr>
        <w:overflowPunct w:val="0"/>
        <w:spacing w:line="360" w:lineRule="exact"/>
        <w:ind w:left="720"/>
        <w:jc w:val="both"/>
        <w:rPr>
          <w:bCs/>
          <w:color w:val="000000"/>
        </w:rPr>
      </w:pPr>
      <w:r w:rsidRPr="009C2C77">
        <w:rPr>
          <w:bCs/>
          <w:color w:val="000000"/>
        </w:rPr>
        <w:t>2.</w:t>
      </w:r>
      <w:r w:rsidRPr="009C2C77">
        <w:rPr>
          <w:bCs/>
          <w:color w:val="000000"/>
        </w:rPr>
        <w:t>乙方應負責提供</w:t>
      </w:r>
      <w:r w:rsidRPr="009C2C77">
        <w:rPr>
          <w:bCs/>
          <w:color w:val="000000"/>
          <w:u w:val="single"/>
        </w:rPr>
        <w:t xml:space="preserve">          </w:t>
      </w:r>
      <w:r w:rsidRPr="009C2C77">
        <w:rPr>
          <w:bCs/>
          <w:color w:val="000000"/>
        </w:rPr>
        <w:t xml:space="preserve"> </w:t>
      </w:r>
      <w:r w:rsidRPr="009C2C77">
        <w:rPr>
          <w:bCs/>
          <w:color w:val="000000"/>
        </w:rPr>
        <w:t>。</w:t>
      </w:r>
    </w:p>
    <w:p w:rsidR="009C2C77" w:rsidRPr="009C2C77" w:rsidRDefault="009C2C77" w:rsidP="009C2C77">
      <w:pPr>
        <w:overflowPunct w:val="0"/>
        <w:spacing w:line="360" w:lineRule="exact"/>
        <w:ind w:left="720"/>
        <w:jc w:val="both"/>
        <w:rPr>
          <w:bCs/>
          <w:color w:val="000000"/>
        </w:rPr>
      </w:pPr>
      <w:r w:rsidRPr="009C2C77">
        <w:rPr>
          <w:bCs/>
          <w:color w:val="000000"/>
        </w:rPr>
        <w:t>3.</w:t>
      </w:r>
      <w:r w:rsidRPr="009C2C77">
        <w:rPr>
          <w:bCs/>
          <w:color w:val="000000"/>
        </w:rPr>
        <w:t>相關經費由</w:t>
      </w:r>
      <w:r w:rsidRPr="009C2C77">
        <w:rPr>
          <w:bCs/>
          <w:color w:val="000000"/>
          <w:u w:val="single"/>
        </w:rPr>
        <w:t xml:space="preserve">          </w:t>
      </w:r>
      <w:r w:rsidRPr="009C2C77">
        <w:rPr>
          <w:bCs/>
          <w:color w:val="000000"/>
        </w:rPr>
        <w:t xml:space="preserve"> </w:t>
      </w:r>
      <w:r w:rsidRPr="009C2C77">
        <w:rPr>
          <w:bCs/>
          <w:color w:val="000000"/>
        </w:rPr>
        <w:t>方負擔，共計新台幣</w:t>
      </w:r>
      <w:r w:rsidRPr="009C2C77">
        <w:rPr>
          <w:bCs/>
          <w:color w:val="000000"/>
          <w:u w:val="single"/>
        </w:rPr>
        <w:t xml:space="preserve">          </w:t>
      </w:r>
      <w:r w:rsidRPr="009C2C77">
        <w:rPr>
          <w:bCs/>
          <w:color w:val="000000"/>
        </w:rPr>
        <w:t>元整。</w:t>
      </w:r>
      <w:r w:rsidRPr="009C2C77">
        <w:rPr>
          <w:bCs/>
          <w:color w:val="000000"/>
        </w:rPr>
        <w:t>(</w:t>
      </w:r>
      <w:r w:rsidRPr="009C2C77">
        <w:rPr>
          <w:bCs/>
          <w:color w:val="000000"/>
        </w:rPr>
        <w:t>或</w:t>
      </w:r>
      <w:r w:rsidRPr="009C2C77">
        <w:rPr>
          <w:bCs/>
          <w:color w:val="000000"/>
        </w:rPr>
        <w:t xml:space="preserve">) </w:t>
      </w:r>
      <w:r w:rsidRPr="009C2C77">
        <w:rPr>
          <w:bCs/>
          <w:color w:val="000000"/>
        </w:rPr>
        <w:t>研究合作模式採合併審查相對各自補助方式實施，甲方支出計畫經費總計新台幣</w:t>
      </w:r>
      <w:r w:rsidRPr="009C2C77">
        <w:rPr>
          <w:bCs/>
          <w:color w:val="000000"/>
          <w:u w:val="single"/>
        </w:rPr>
        <w:t xml:space="preserve">          </w:t>
      </w:r>
      <w:r w:rsidRPr="009C2C77">
        <w:rPr>
          <w:bCs/>
          <w:color w:val="000000"/>
        </w:rPr>
        <w:t>元整，甲方支出場地及設備儀器等，價值新台幣元整；乙方支出計畫經費總計新台幣</w:t>
      </w:r>
      <w:r w:rsidRPr="009C2C77">
        <w:rPr>
          <w:bCs/>
          <w:color w:val="000000"/>
          <w:u w:val="single"/>
        </w:rPr>
        <w:t xml:space="preserve">          </w:t>
      </w:r>
      <w:r w:rsidRPr="009C2C77">
        <w:rPr>
          <w:bCs/>
          <w:color w:val="000000"/>
        </w:rPr>
        <w:t>元整，乙方支出場地及設備儀器等，價值新台幣</w:t>
      </w:r>
      <w:r w:rsidRPr="009C2C77">
        <w:rPr>
          <w:bCs/>
          <w:color w:val="000000"/>
          <w:u w:val="single"/>
        </w:rPr>
        <w:t xml:space="preserve">          </w:t>
      </w:r>
      <w:r w:rsidRPr="009C2C77">
        <w:rPr>
          <w:bCs/>
          <w:color w:val="000000"/>
        </w:rPr>
        <w:t>元整。</w:t>
      </w:r>
    </w:p>
    <w:p w:rsidR="009C2C77" w:rsidRPr="009C2C77" w:rsidRDefault="009C2C77" w:rsidP="009C2C77">
      <w:pPr>
        <w:overflowPunct w:val="0"/>
        <w:spacing w:line="360" w:lineRule="exact"/>
        <w:ind w:left="720"/>
        <w:jc w:val="both"/>
        <w:rPr>
          <w:bCs/>
          <w:color w:val="000000"/>
        </w:rPr>
      </w:pPr>
      <w:r w:rsidRPr="009C2C77">
        <w:rPr>
          <w:bCs/>
          <w:color w:val="000000"/>
        </w:rPr>
        <w:t>4.</w:t>
      </w:r>
      <w:r w:rsidRPr="009C2C77">
        <w:rPr>
          <w:bCs/>
          <w:color w:val="000000"/>
        </w:rPr>
        <w:t>合作方式如有增刪或修改之必要時，應經甲乙雙方以書面協議為之。</w:t>
      </w:r>
    </w:p>
    <w:p w:rsidR="009C2C77" w:rsidRPr="009C2C77" w:rsidRDefault="009C2C77" w:rsidP="009C2C77">
      <w:pPr>
        <w:overflowPunct w:val="0"/>
        <w:spacing w:line="360" w:lineRule="exact"/>
        <w:ind w:left="720"/>
        <w:jc w:val="both"/>
      </w:pPr>
      <w:r w:rsidRPr="009C2C77">
        <w:t>5.</w:t>
      </w:r>
      <w:r w:rsidRPr="009C2C77">
        <w:t>乙方保證其所提供之軟硬體、系統、平台、設備、產品及其他任何材料、資源或資訊（以下簡稱乙方材料）均未侵害他人智慧財產權、商業機密或其他權利，且如有任何第三方主張侵害其權利，乙方應負責排除，並確保甲方不受損害。</w:t>
      </w:r>
    </w:p>
    <w:p w:rsidR="009C2C77" w:rsidRPr="009C2C77" w:rsidRDefault="009C2C77" w:rsidP="009C2C77">
      <w:pPr>
        <w:overflowPunct w:val="0"/>
        <w:spacing w:line="360" w:lineRule="exact"/>
        <w:ind w:left="720"/>
        <w:jc w:val="both"/>
      </w:pPr>
      <w:r w:rsidRPr="009C2C77">
        <w:t>6.</w:t>
      </w:r>
      <w:r w:rsidRPr="009C2C77">
        <w:t>乙方保證其本身及任何第三人均不會因甲方使用乙方材料及「本成果」</w:t>
      </w:r>
      <w:r w:rsidRPr="009C2C77">
        <w:rPr>
          <w:rFonts w:hint="eastAsia"/>
        </w:rPr>
        <w:t>（定義如後）</w:t>
      </w:r>
      <w:r w:rsidRPr="009C2C77">
        <w:t>而取得任何甲方之資料（包含但不限於操作紀錄、歷程、測試用之影像、文字、測試結果等）。</w:t>
      </w:r>
      <w:r w:rsidRPr="009C2C77">
        <w:rPr>
          <w:rFonts w:hint="eastAsia"/>
        </w:rPr>
        <w:t>（</w:t>
      </w:r>
      <w:r w:rsidRPr="009C2C77">
        <w:rPr>
          <w:rFonts w:hint="eastAsia"/>
          <w:color w:val="FF0000"/>
        </w:rPr>
        <w:t>廠商提供之材料或</w:t>
      </w:r>
      <w:r w:rsidRPr="009C2C77">
        <w:rPr>
          <w:color w:val="FF0000"/>
        </w:rPr>
        <w:t>「本成果」</w:t>
      </w:r>
      <w:r w:rsidRPr="009C2C77">
        <w:rPr>
          <w:rFonts w:hint="eastAsia"/>
          <w:color w:val="FF0000"/>
        </w:rPr>
        <w:t>需介接</w:t>
      </w:r>
      <w:r w:rsidRPr="009C2C77">
        <w:rPr>
          <w:rFonts w:hint="eastAsia"/>
          <w:color w:val="FF0000"/>
        </w:rPr>
        <w:lastRenderedPageBreak/>
        <w:t>或安裝在本院系統、設備時適用</w:t>
      </w:r>
      <w:r w:rsidRPr="009C2C77">
        <w:rPr>
          <w:rFonts w:hint="eastAsia"/>
        </w:rPr>
        <w:t>）</w:t>
      </w:r>
    </w:p>
    <w:p w:rsidR="009C2C77" w:rsidRPr="009C2C77" w:rsidRDefault="009C2C77" w:rsidP="009C2C77">
      <w:pPr>
        <w:overflowPunct w:val="0"/>
        <w:spacing w:line="360" w:lineRule="exact"/>
        <w:ind w:left="720"/>
        <w:jc w:val="both"/>
      </w:pPr>
      <w:r w:rsidRPr="009C2C77">
        <w:t>7.</w:t>
      </w:r>
      <w:r w:rsidRPr="009C2C77">
        <w:t>乙方保證乙方材料符合應適用法令所規定之安全性。</w:t>
      </w:r>
    </w:p>
    <w:p w:rsidR="009C2C77" w:rsidRPr="009C2C77" w:rsidRDefault="009C2C77" w:rsidP="009C2C77">
      <w:pPr>
        <w:overflowPunct w:val="0"/>
        <w:spacing w:line="360" w:lineRule="exact"/>
        <w:ind w:left="720"/>
        <w:jc w:val="both"/>
      </w:pPr>
      <w:r w:rsidRPr="009C2C77">
        <w:t>8.</w:t>
      </w:r>
      <w:r w:rsidRPr="009C2C77">
        <w:t>乙方保證乙方材料及「本成果」之安裝、測試及使用，均不會影響甲方現有系統正常作業之進行，亦不損害其現有程式與資料。乙方應先行檢查並保證乙方材料未內藏任何惡意程式（包括但不限於病毒、蠕蟲、特洛伊木馬、間諜軟體等）及</w:t>
      </w:r>
      <w:r w:rsidRPr="009C2C77">
        <w:t>/</w:t>
      </w:r>
      <w:r w:rsidRPr="009C2C77">
        <w:t>或隱密通道（</w:t>
      </w:r>
      <w:r w:rsidRPr="009C2C77">
        <w:t>covert channel</w:t>
      </w:r>
      <w:r w:rsidRPr="009C2C77">
        <w:t>）。</w:t>
      </w:r>
      <w:r w:rsidRPr="009C2C77">
        <w:rPr>
          <w:rFonts w:hint="eastAsia"/>
        </w:rPr>
        <w:t>（</w:t>
      </w:r>
      <w:r w:rsidRPr="009C2C77">
        <w:rPr>
          <w:rFonts w:hint="eastAsia"/>
          <w:color w:val="FF0000"/>
        </w:rPr>
        <w:t>廠商提供之材料或</w:t>
      </w:r>
      <w:r w:rsidRPr="009C2C77">
        <w:rPr>
          <w:color w:val="FF0000"/>
        </w:rPr>
        <w:t>「本成果」</w:t>
      </w:r>
      <w:r w:rsidRPr="009C2C77">
        <w:rPr>
          <w:rFonts w:hint="eastAsia"/>
          <w:color w:val="FF0000"/>
        </w:rPr>
        <w:t>需介接或安裝在本院系統、設備時適用</w:t>
      </w:r>
      <w:r w:rsidRPr="009C2C77">
        <w:rPr>
          <w:rFonts w:hint="eastAsia"/>
        </w:rPr>
        <w:t>）</w:t>
      </w:r>
    </w:p>
    <w:p w:rsidR="009C2C77" w:rsidRPr="009C2C77" w:rsidRDefault="009C2C77" w:rsidP="009C2C77">
      <w:pPr>
        <w:overflowPunct w:val="0"/>
        <w:spacing w:line="360" w:lineRule="exact"/>
        <w:ind w:left="720"/>
        <w:jc w:val="both"/>
      </w:pPr>
      <w:r w:rsidRPr="009C2C77">
        <w:t>9.</w:t>
      </w:r>
      <w:r w:rsidRPr="009C2C77">
        <w:rPr>
          <w:color w:val="000000"/>
        </w:rPr>
        <w:t>因本研發案所購置之儀器設備，其所有權歸屬於出資之一方。</w:t>
      </w:r>
      <w:r w:rsidRPr="009C2C77">
        <w:rPr>
          <w:color w:val="000000"/>
        </w:rPr>
        <w:t>(</w:t>
      </w:r>
      <w:r w:rsidRPr="009C2C77">
        <w:rPr>
          <w:color w:val="FF0000"/>
        </w:rPr>
        <w:t>適用於有儀器設備時</w:t>
      </w:r>
      <w:r w:rsidRPr="009C2C77">
        <w:rPr>
          <w:color w:val="000000"/>
        </w:rPr>
        <w:t>)</w:t>
      </w:r>
    </w:p>
    <w:p w:rsidR="009C2C77" w:rsidRPr="009C2C77" w:rsidRDefault="009C2C77" w:rsidP="009C2C77">
      <w:pPr>
        <w:overflowPunct w:val="0"/>
        <w:spacing w:line="360" w:lineRule="exact"/>
        <w:ind w:left="720"/>
        <w:jc w:val="both"/>
      </w:pPr>
      <w:r w:rsidRPr="009C2C77">
        <w:t>乙方贊助經費若以台幣支付請依本院網頁公告之匯款帳戶與方式，匯至華南商業銀行民生分行，若以非台幣支付，甲方僅以美金為收款幣別，資訊如下：</w:t>
      </w:r>
      <w:r w:rsidRPr="009C2C77">
        <w:rPr>
          <w:rFonts w:hint="eastAsia"/>
        </w:rPr>
        <w:t>【</w:t>
      </w:r>
      <w:r w:rsidRPr="009C2C77">
        <w:rPr>
          <w:rFonts w:hint="eastAsia"/>
          <w:color w:val="FF0000"/>
        </w:rPr>
        <w:t>請依實際匯款銀行調整受款資訊</w:t>
      </w:r>
      <w:r w:rsidRPr="009C2C77">
        <w:rPr>
          <w:rFonts w:hint="eastAsia"/>
        </w:rPr>
        <w:t>】</w:t>
      </w:r>
    </w:p>
    <w:p w:rsidR="009C2C77" w:rsidRPr="009C2C77" w:rsidRDefault="009C2C77" w:rsidP="009C2C77">
      <w:pPr>
        <w:overflowPunct w:val="0"/>
        <w:spacing w:line="360" w:lineRule="exact"/>
        <w:ind w:left="720"/>
        <w:jc w:val="both"/>
      </w:pPr>
      <w:r w:rsidRPr="009C2C77">
        <w:t>受款銀行：元大銀行</w:t>
      </w:r>
      <w:r w:rsidRPr="009C2C77">
        <w:t>(Yuan Ta Bank LTD)</w:t>
      </w:r>
    </w:p>
    <w:p w:rsidR="009C2C77" w:rsidRPr="009C2C77" w:rsidRDefault="009C2C77" w:rsidP="009C2C77">
      <w:pPr>
        <w:overflowPunct w:val="0"/>
        <w:spacing w:line="360" w:lineRule="exact"/>
        <w:ind w:left="720"/>
        <w:jc w:val="both"/>
      </w:pPr>
      <w:r w:rsidRPr="009C2C77">
        <w:t>分行：國外部</w:t>
      </w:r>
      <w:r w:rsidRPr="009C2C77">
        <w:t>(International Business Dept.)</w:t>
      </w:r>
    </w:p>
    <w:p w:rsidR="009C2C77" w:rsidRPr="009C2C77" w:rsidRDefault="009C2C77" w:rsidP="009C2C77">
      <w:pPr>
        <w:overflowPunct w:val="0"/>
        <w:spacing w:line="360" w:lineRule="exact"/>
        <w:ind w:left="720"/>
        <w:jc w:val="both"/>
      </w:pPr>
      <w:r w:rsidRPr="009C2C77">
        <w:t>帳戶名稱：長庚醫療財團法人林口長庚紀念醫院</w:t>
      </w:r>
      <w:r w:rsidRPr="009C2C77">
        <w:t>(CHANG GUNG MEDICAL FOUNDATION LINKOU CHANG GUNG MEMORIAL HOSPITAL)</w:t>
      </w:r>
    </w:p>
    <w:p w:rsidR="009C2C77" w:rsidRPr="009C2C77" w:rsidRDefault="009C2C77" w:rsidP="009C2C77">
      <w:pPr>
        <w:overflowPunct w:val="0"/>
        <w:spacing w:line="360" w:lineRule="exact"/>
        <w:ind w:left="720"/>
        <w:jc w:val="both"/>
        <w:rPr>
          <w:color w:val="000000"/>
        </w:rPr>
      </w:pPr>
      <w:r w:rsidRPr="009C2C77">
        <w:t>銀行帳號：</w:t>
      </w:r>
      <w:r w:rsidRPr="009C2C77">
        <w:t>0200102121815</w:t>
      </w:r>
    </w:p>
    <w:p w:rsidR="009C2C77" w:rsidRPr="009C2C77" w:rsidRDefault="009C2C77" w:rsidP="009C2C77">
      <w:pPr>
        <w:pStyle w:val="a3"/>
        <w:numPr>
          <w:ilvl w:val="0"/>
          <w:numId w:val="3"/>
        </w:numPr>
        <w:overflowPunct w:val="0"/>
        <w:spacing w:after="0" w:line="360" w:lineRule="exact"/>
        <w:jc w:val="both"/>
        <w:rPr>
          <w:rFonts w:eastAsia="標楷體"/>
          <w:color w:val="000000"/>
          <w:sz w:val="24"/>
          <w:szCs w:val="24"/>
        </w:rPr>
      </w:pPr>
      <w:proofErr w:type="spellStart"/>
      <w:r w:rsidRPr="009C2C77">
        <w:rPr>
          <w:rFonts w:eastAsia="標楷體"/>
          <w:color w:val="000000"/>
          <w:sz w:val="24"/>
          <w:szCs w:val="24"/>
        </w:rPr>
        <w:t>智慧財產權</w:t>
      </w:r>
      <w:proofErr w:type="spellEnd"/>
    </w:p>
    <w:p w:rsidR="009C2C77" w:rsidRPr="009C2C77" w:rsidRDefault="009C2C77" w:rsidP="009C2C77">
      <w:pPr>
        <w:pStyle w:val="a3"/>
        <w:overflowPunct w:val="0"/>
        <w:spacing w:line="360" w:lineRule="exact"/>
        <w:ind w:left="794"/>
        <w:jc w:val="both"/>
        <w:rPr>
          <w:rFonts w:eastAsia="標楷體"/>
          <w:color w:val="000000"/>
          <w:sz w:val="24"/>
          <w:szCs w:val="24"/>
          <w:lang w:eastAsia="zh-TW"/>
        </w:rPr>
      </w:pPr>
      <w:r w:rsidRPr="009C2C77">
        <w:rPr>
          <w:rFonts w:eastAsia="標楷體"/>
          <w:color w:val="000000"/>
          <w:sz w:val="24"/>
          <w:szCs w:val="24"/>
          <w:lang w:eastAsia="zh-TW"/>
        </w:rPr>
        <w:t>任何因執行本合作研發案所產生之研發成果，包括但不限於技術資料、專利申請權、專利權、著作權、營業秘密等智慧財產權、各種形式之相關產品（</w:t>
      </w:r>
      <w:r w:rsidRPr="009C2C77">
        <w:rPr>
          <w:rFonts w:eastAsia="標楷體" w:hint="eastAsia"/>
          <w:color w:val="000000"/>
          <w:sz w:val="24"/>
          <w:szCs w:val="24"/>
          <w:lang w:eastAsia="zh-TW"/>
        </w:rPr>
        <w:t>簡</w:t>
      </w:r>
      <w:r w:rsidRPr="009C2C77">
        <w:rPr>
          <w:rFonts w:eastAsia="標楷體"/>
          <w:color w:val="000000"/>
          <w:sz w:val="24"/>
          <w:szCs w:val="24"/>
          <w:lang w:eastAsia="zh-TW"/>
        </w:rPr>
        <w:t>稱「本成果」）等，均歸</w:t>
      </w:r>
      <w:r w:rsidR="00DC4583" w:rsidRPr="00DC4583">
        <w:rPr>
          <w:rFonts w:eastAsia="標楷體"/>
          <w:color w:val="000000"/>
          <w:sz w:val="24"/>
          <w:szCs w:val="24"/>
          <w:lang w:eastAsia="zh-TW"/>
        </w:rPr>
        <w:t>＿＿</w:t>
      </w:r>
      <w:r w:rsidRPr="009C2C77">
        <w:rPr>
          <w:rFonts w:eastAsia="標楷體"/>
          <w:color w:val="000000"/>
          <w:sz w:val="24"/>
          <w:szCs w:val="24"/>
          <w:lang w:eastAsia="zh-TW"/>
        </w:rPr>
        <w:t>方所有。</w:t>
      </w:r>
      <w:r w:rsidRPr="009C2C77">
        <w:rPr>
          <w:rFonts w:eastAsia="標楷體"/>
          <w:color w:val="000000"/>
          <w:sz w:val="24"/>
          <w:szCs w:val="24"/>
          <w:lang w:eastAsia="zh-TW"/>
        </w:rPr>
        <w:t>(</w:t>
      </w:r>
      <w:r w:rsidRPr="009C2C77">
        <w:rPr>
          <w:rFonts w:eastAsia="標楷體"/>
          <w:color w:val="000000"/>
          <w:sz w:val="24"/>
          <w:szCs w:val="24"/>
          <w:lang w:eastAsia="zh-TW"/>
        </w:rPr>
        <w:t>或</w:t>
      </w:r>
      <w:r w:rsidRPr="009C2C77">
        <w:rPr>
          <w:rFonts w:eastAsia="標楷體"/>
          <w:color w:val="000000"/>
          <w:sz w:val="24"/>
          <w:szCs w:val="24"/>
          <w:lang w:eastAsia="zh-TW"/>
        </w:rPr>
        <w:t>)</w:t>
      </w:r>
      <w:r w:rsidRPr="009C2C77">
        <w:rPr>
          <w:rFonts w:eastAsia="標楷體"/>
          <w:color w:val="000000"/>
          <w:sz w:val="24"/>
          <w:szCs w:val="24"/>
          <w:lang w:eastAsia="zh-TW"/>
        </w:rPr>
        <w:t>依「本研發」雙方之貢獻比例，「本成果」歸屬以甲方＿＿％、乙方＿＿</w:t>
      </w:r>
      <w:r w:rsidRPr="009C2C77">
        <w:rPr>
          <w:rFonts w:eastAsia="標楷體"/>
          <w:color w:val="000000"/>
          <w:sz w:val="24"/>
          <w:szCs w:val="24"/>
          <w:lang w:eastAsia="zh-TW"/>
        </w:rPr>
        <w:t>%</w:t>
      </w:r>
      <w:r w:rsidRPr="009C2C77">
        <w:rPr>
          <w:rFonts w:eastAsia="標楷體"/>
          <w:color w:val="000000"/>
          <w:sz w:val="24"/>
          <w:szCs w:val="24"/>
          <w:lang w:eastAsia="zh-TW"/>
        </w:rPr>
        <w:t>為原則；智慧財產權之申請亦以甲乙方共同為申請權人，費用分攤比例依智慧財產權歸屬比率為原則。所稱費用包括申請費、補正或申覆費、證書費、第一期（三年）年費、事務所手續費及其他依法令應繳納之相關規費。</w:t>
      </w:r>
    </w:p>
    <w:p w:rsidR="009C2C77" w:rsidRPr="009C2C77" w:rsidRDefault="009C2C77" w:rsidP="009C2C77">
      <w:pPr>
        <w:pStyle w:val="a4"/>
        <w:overflowPunct w:val="0"/>
        <w:spacing w:afterLines="50" w:after="180" w:line="360" w:lineRule="exact"/>
        <w:ind w:left="720"/>
        <w:jc w:val="both"/>
        <w:rPr>
          <w:rFonts w:eastAsia="標楷體"/>
          <w:bCs/>
        </w:rPr>
      </w:pPr>
      <w:r w:rsidRPr="009C2C77">
        <w:rPr>
          <w:rFonts w:eastAsia="標楷體"/>
          <w:bCs/>
        </w:rPr>
        <w:t>「</w:t>
      </w:r>
      <w:proofErr w:type="spellStart"/>
      <w:r w:rsidRPr="009C2C77">
        <w:rPr>
          <w:rFonts w:eastAsia="標楷體"/>
          <w:bCs/>
        </w:rPr>
        <w:t>本成果」及使用</w:t>
      </w:r>
      <w:bookmarkStart w:id="0" w:name="_GoBack"/>
      <w:bookmarkEnd w:id="0"/>
      <w:r w:rsidRPr="009C2C77">
        <w:rPr>
          <w:rFonts w:eastAsia="標楷體"/>
          <w:bCs/>
        </w:rPr>
        <w:t>甲方所投入經費或資源所生者，甲方體系內各機構（包含受委託經營者</w:t>
      </w:r>
      <w:r w:rsidRPr="009C2C77">
        <w:rPr>
          <w:rFonts w:eastAsia="標楷體"/>
          <w:bCs/>
          <w:color w:val="000000"/>
          <w:lang w:eastAsia="zh-TW"/>
        </w:rPr>
        <w:t>及「合作聯盟機構</w:t>
      </w:r>
      <w:proofErr w:type="spellEnd"/>
      <w:r w:rsidRPr="009C2C77">
        <w:rPr>
          <w:rFonts w:eastAsia="標楷體"/>
          <w:bCs/>
          <w:color w:val="000000"/>
          <w:lang w:eastAsia="zh-TW"/>
        </w:rPr>
        <w:t>」</w:t>
      </w:r>
      <w:r w:rsidRPr="009C2C77">
        <w:rPr>
          <w:rFonts w:eastAsia="標楷體"/>
          <w:bCs/>
        </w:rPr>
        <w:t>）</w:t>
      </w:r>
      <w:proofErr w:type="spellStart"/>
      <w:r w:rsidRPr="009C2C77">
        <w:rPr>
          <w:rFonts w:eastAsia="標楷體"/>
          <w:bCs/>
          <w:lang w:eastAsia="zh-TW"/>
        </w:rPr>
        <w:t>及乙方</w:t>
      </w:r>
      <w:r w:rsidRPr="009C2C77">
        <w:rPr>
          <w:rFonts w:eastAsia="標楷體"/>
          <w:bCs/>
        </w:rPr>
        <w:t>均可</w:t>
      </w:r>
      <w:r w:rsidRPr="009C2C77">
        <w:rPr>
          <w:rFonts w:eastAsia="標楷體"/>
          <w:bCs/>
          <w:lang w:eastAsia="zh-TW"/>
        </w:rPr>
        <w:t>於內部</w:t>
      </w:r>
      <w:r w:rsidRPr="009C2C77">
        <w:rPr>
          <w:rFonts w:eastAsia="標楷體"/>
          <w:bCs/>
        </w:rPr>
        <w:t>無償使用（</w:t>
      </w:r>
      <w:r w:rsidRPr="009C2C77">
        <w:rPr>
          <w:rFonts w:eastAsia="標楷體"/>
          <w:bCs/>
          <w:color w:val="000000"/>
        </w:rPr>
        <w:t>包含但不限於：使用</w:t>
      </w:r>
      <w:r w:rsidRPr="009C2C77">
        <w:rPr>
          <w:rFonts w:eastAsia="標楷體"/>
          <w:bCs/>
        </w:rPr>
        <w:t>「本成果」</w:t>
      </w:r>
      <w:r w:rsidRPr="009C2C77">
        <w:rPr>
          <w:rFonts w:eastAsia="標楷體"/>
          <w:bCs/>
          <w:color w:val="000000"/>
        </w:rPr>
        <w:t>提供相關醫療服務</w:t>
      </w:r>
      <w:r w:rsidRPr="009C2C77">
        <w:rPr>
          <w:rFonts w:eastAsia="標楷體"/>
          <w:bCs/>
          <w:color w:val="000000"/>
          <w:lang w:eastAsia="zh-TW"/>
        </w:rPr>
        <w:t>等</w:t>
      </w:r>
      <w:proofErr w:type="spellEnd"/>
      <w:r w:rsidRPr="009C2C77">
        <w:rPr>
          <w:rFonts w:eastAsia="標楷體"/>
          <w:bCs/>
        </w:rPr>
        <w:t>）</w:t>
      </w:r>
      <w:r w:rsidRPr="009C2C77">
        <w:rPr>
          <w:rFonts w:eastAsia="標楷體"/>
          <w:bCs/>
          <w:lang w:eastAsia="zh-TW"/>
        </w:rPr>
        <w:t>，</w:t>
      </w:r>
      <w:proofErr w:type="spellStart"/>
      <w:r w:rsidRPr="009C2C77">
        <w:rPr>
          <w:rFonts w:eastAsia="標楷體"/>
          <w:bCs/>
          <w:color w:val="000000"/>
          <w:lang w:eastAsia="zh-TW"/>
        </w:rPr>
        <w:t>且</w:t>
      </w:r>
      <w:r w:rsidRPr="009C2C77">
        <w:rPr>
          <w:rFonts w:eastAsia="標楷體" w:hint="eastAsia"/>
          <w:bCs/>
          <w:color w:val="000000"/>
          <w:lang w:eastAsia="zh-TW"/>
        </w:rPr>
        <w:t>乙方應無償提供維護服務，如乙方後續自行開發出任何更新版本，乙方亦應無償提供，並協助甲方升級及維護</w:t>
      </w:r>
      <w:proofErr w:type="spellEnd"/>
      <w:r w:rsidRPr="009C2C77">
        <w:rPr>
          <w:rFonts w:eastAsia="標楷體" w:hint="eastAsia"/>
          <w:bCs/>
          <w:color w:val="000000"/>
          <w:lang w:eastAsia="zh-TW"/>
        </w:rPr>
        <w:t>（或乙方應以市場最優惠之條件提供甲方升級及維護服務），另</w:t>
      </w:r>
      <w:r w:rsidRPr="009C2C77">
        <w:rPr>
          <w:rFonts w:eastAsia="標楷體"/>
          <w:bCs/>
          <w:color w:val="000000"/>
          <w:lang w:eastAsia="zh-TW"/>
        </w:rPr>
        <w:t>如甲方將權利讓與乙方或放棄特定地區或國家之專利權時，仍享有此權利</w:t>
      </w:r>
      <w:r w:rsidRPr="009C2C77">
        <w:rPr>
          <w:rFonts w:eastAsia="標楷體" w:hint="eastAsia"/>
          <w:bCs/>
          <w:color w:val="000000"/>
          <w:lang w:eastAsia="zh-TW"/>
        </w:rPr>
        <w:t>。</w:t>
      </w:r>
      <w:proofErr w:type="spellStart"/>
      <w:r w:rsidRPr="009C2C77">
        <w:rPr>
          <w:rFonts w:eastAsia="標楷體"/>
          <w:bCs/>
        </w:rPr>
        <w:t>惟</w:t>
      </w:r>
      <w:r w:rsidRPr="009C2C77">
        <w:rPr>
          <w:rFonts w:eastAsia="標楷體"/>
          <w:bCs/>
          <w:lang w:eastAsia="zh-TW"/>
        </w:rPr>
        <w:t>如</w:t>
      </w:r>
      <w:r w:rsidRPr="009C2C77">
        <w:rPr>
          <w:rFonts w:eastAsia="標楷體"/>
          <w:bCs/>
        </w:rPr>
        <w:t>任一方</w:t>
      </w:r>
      <w:r w:rsidRPr="009C2C77">
        <w:rPr>
          <w:rFonts w:eastAsia="標楷體"/>
          <w:bCs/>
          <w:lang w:eastAsia="zh-TW"/>
        </w:rPr>
        <w:t>欲</w:t>
      </w:r>
      <w:r w:rsidRPr="009C2C77">
        <w:rPr>
          <w:rFonts w:eastAsia="標楷體"/>
          <w:bCs/>
        </w:rPr>
        <w:t>以</w:t>
      </w:r>
      <w:r w:rsidRPr="009C2C77">
        <w:rPr>
          <w:rFonts w:eastAsia="標楷體"/>
          <w:bCs/>
          <w:lang w:eastAsia="zh-TW"/>
        </w:rPr>
        <w:t>其他</w:t>
      </w:r>
      <w:r w:rsidRPr="009C2C77">
        <w:rPr>
          <w:rFonts w:eastAsia="標楷體"/>
          <w:bCs/>
        </w:rPr>
        <w:t>商業</w:t>
      </w:r>
      <w:r w:rsidRPr="009C2C77">
        <w:rPr>
          <w:rFonts w:eastAsia="標楷體"/>
          <w:bCs/>
          <w:lang w:eastAsia="zh-TW"/>
        </w:rPr>
        <w:t>或</w:t>
      </w:r>
      <w:r w:rsidRPr="009C2C77">
        <w:rPr>
          <w:rFonts w:eastAsia="標楷體"/>
          <w:bCs/>
        </w:rPr>
        <w:t>營利之目的使用「本成果</w:t>
      </w:r>
      <w:proofErr w:type="spellEnd"/>
      <w:r w:rsidRPr="009C2C77">
        <w:rPr>
          <w:rFonts w:eastAsia="標楷體"/>
          <w:bCs/>
        </w:rPr>
        <w:t>」，</w:t>
      </w:r>
      <w:proofErr w:type="spellStart"/>
      <w:r w:rsidRPr="009C2C77">
        <w:rPr>
          <w:rFonts w:eastAsia="標楷體"/>
          <w:bCs/>
          <w:lang w:eastAsia="zh-TW"/>
        </w:rPr>
        <w:t>應依第</w:t>
      </w:r>
      <w:r w:rsidRPr="009C2C77">
        <w:rPr>
          <w:rFonts w:eastAsia="標楷體" w:hint="eastAsia"/>
          <w:bCs/>
          <w:lang w:eastAsia="zh-TW"/>
        </w:rPr>
        <w:t>七</w:t>
      </w:r>
      <w:r w:rsidRPr="009C2C77">
        <w:rPr>
          <w:rFonts w:eastAsia="標楷體"/>
          <w:bCs/>
          <w:lang w:eastAsia="zh-TW"/>
        </w:rPr>
        <w:t>條約定辦理</w:t>
      </w:r>
      <w:proofErr w:type="spellEnd"/>
      <w:r w:rsidRPr="009C2C77">
        <w:rPr>
          <w:rFonts w:eastAsia="標楷體"/>
          <w:bCs/>
        </w:rPr>
        <w:t>。</w:t>
      </w:r>
    </w:p>
    <w:p w:rsidR="009C2C77" w:rsidRPr="009C2C77" w:rsidRDefault="009C2C77" w:rsidP="009C2C77">
      <w:pPr>
        <w:pStyle w:val="a4"/>
        <w:overflowPunct w:val="0"/>
        <w:spacing w:afterLines="50" w:after="180" w:line="360" w:lineRule="exact"/>
        <w:ind w:left="720"/>
        <w:jc w:val="both"/>
        <w:rPr>
          <w:rFonts w:eastAsia="標楷體"/>
          <w:bCs/>
        </w:rPr>
      </w:pPr>
      <w:r w:rsidRPr="009C2C77">
        <w:rPr>
          <w:rFonts w:eastAsia="標楷體"/>
          <w:bCs/>
        </w:rPr>
        <w:t>本合約簽署後，任一方如經他方同意額外投入經費時（未經他方同意或逾同意範圍所投入之經費，不得納入計算或作為調整智慧財產權歸屬比例之依據），</w:t>
      </w:r>
      <w:r w:rsidRPr="009C2C77">
        <w:rPr>
          <w:rFonts w:eastAsia="標楷體"/>
          <w:bCs/>
          <w:lang w:eastAsia="zh-TW"/>
        </w:rPr>
        <w:t>甲乙方</w:t>
      </w:r>
      <w:r w:rsidRPr="009C2C77">
        <w:rPr>
          <w:rFonts w:eastAsia="標楷體"/>
          <w:bCs/>
        </w:rPr>
        <w:t>同意依以下貢獻度比例分配原則重新分配本案智慧財產權，並以調整後之智慧財產權歸屬比例重新簽立合作合約（任一方拒絕重</w:t>
      </w:r>
      <w:r w:rsidRPr="009C2C77">
        <w:rPr>
          <w:rFonts w:eastAsia="標楷體"/>
          <w:bCs/>
        </w:rPr>
        <w:lastRenderedPageBreak/>
        <w:t>新簽立合作合約，智慧財產權分配比例仍應依下列原則調整）：</w:t>
      </w:r>
    </w:p>
    <w:p w:rsidR="009C2C77" w:rsidRPr="009C2C77" w:rsidRDefault="009C2C77" w:rsidP="009C2C77">
      <w:pPr>
        <w:pStyle w:val="a4"/>
        <w:overflowPunct w:val="0"/>
        <w:spacing w:after="0" w:line="0" w:lineRule="atLeast"/>
        <w:ind w:left="720"/>
        <w:jc w:val="both"/>
        <w:rPr>
          <w:rFonts w:eastAsia="標楷體"/>
          <w:bCs/>
          <w:lang w:eastAsia="zh-TW"/>
        </w:rPr>
      </w:pPr>
      <w:r w:rsidRPr="009C2C77">
        <w:rPr>
          <w:rFonts w:eastAsia="標楷體"/>
          <w:bCs/>
        </w:rPr>
        <w:t>1.60</w:t>
      </w:r>
      <w:r w:rsidRPr="009C2C77">
        <w:rPr>
          <w:rFonts w:eastAsia="標楷體"/>
          <w:bCs/>
        </w:rPr>
        <w:t>％之智慧財產權應按</w:t>
      </w:r>
      <w:r w:rsidRPr="009C2C77">
        <w:rPr>
          <w:rFonts w:eastAsia="標楷體"/>
          <w:bCs/>
          <w:lang w:eastAsia="zh-TW"/>
        </w:rPr>
        <w:t>甲乙方</w:t>
      </w:r>
      <w:r w:rsidRPr="009C2C77">
        <w:rPr>
          <w:rFonts w:eastAsia="標楷體"/>
          <w:bCs/>
        </w:rPr>
        <w:t>之出資額佔本合作研發案總經費之比例分配（例如：某方出資額佔總經費</w:t>
      </w:r>
      <w:r w:rsidRPr="009C2C77">
        <w:rPr>
          <w:rFonts w:eastAsia="標楷體"/>
          <w:bCs/>
        </w:rPr>
        <w:t>30</w:t>
      </w:r>
      <w:r w:rsidRPr="009C2C77">
        <w:rPr>
          <w:rFonts w:eastAsia="標楷體"/>
          <w:bCs/>
        </w:rPr>
        <w:t>％者，即應取得</w:t>
      </w:r>
      <w:r w:rsidRPr="009C2C77">
        <w:rPr>
          <w:rFonts w:eastAsia="標楷體"/>
          <w:bCs/>
        </w:rPr>
        <w:t>18</w:t>
      </w:r>
      <w:r w:rsidRPr="009C2C77">
        <w:rPr>
          <w:rFonts w:eastAsia="標楷體"/>
          <w:bCs/>
        </w:rPr>
        <w:t>％之智慧財產權歸屬比例）。</w:t>
      </w:r>
    </w:p>
    <w:p w:rsidR="009C2C77" w:rsidRPr="009C2C77" w:rsidRDefault="009C2C77" w:rsidP="009C2C77">
      <w:pPr>
        <w:pStyle w:val="a4"/>
        <w:overflowPunct w:val="0"/>
        <w:spacing w:after="0" w:line="0" w:lineRule="atLeast"/>
        <w:ind w:left="720"/>
        <w:jc w:val="both"/>
        <w:rPr>
          <w:rFonts w:eastAsia="標楷體"/>
          <w:bCs/>
        </w:rPr>
      </w:pPr>
      <w:r w:rsidRPr="009C2C77">
        <w:rPr>
          <w:rFonts w:eastAsia="標楷體"/>
          <w:bCs/>
        </w:rPr>
        <w:t>2.</w:t>
      </w:r>
      <w:r w:rsidRPr="009C2C77">
        <w:rPr>
          <w:rFonts w:eastAsia="標楷體"/>
          <w:bCs/>
        </w:rPr>
        <w:t>餘</w:t>
      </w:r>
      <w:r w:rsidRPr="009C2C77">
        <w:rPr>
          <w:rFonts w:eastAsia="標楷體"/>
          <w:bCs/>
        </w:rPr>
        <w:t>40</w:t>
      </w:r>
      <w:r w:rsidRPr="009C2C77">
        <w:rPr>
          <w:rFonts w:eastAsia="標楷體"/>
          <w:bCs/>
        </w:rPr>
        <w:t>％之智慧財產權則依原議定比例分配之，不予調整。</w:t>
      </w:r>
    </w:p>
    <w:p w:rsidR="009C2C77" w:rsidRPr="009C2C77" w:rsidRDefault="009C2C77" w:rsidP="009C2C77">
      <w:pPr>
        <w:numPr>
          <w:ilvl w:val="0"/>
          <w:numId w:val="3"/>
        </w:numPr>
        <w:spacing w:beforeLines="100" w:before="360"/>
      </w:pPr>
      <w:r w:rsidRPr="009C2C77">
        <w:t>學術發表</w:t>
      </w:r>
      <w:r w:rsidRPr="009C2C77">
        <w:t>(AAHRPP 1.8 D)</w:t>
      </w:r>
    </w:p>
    <w:p w:rsidR="009C2C77" w:rsidRPr="009C2C77" w:rsidRDefault="009C2C77" w:rsidP="009C2C77">
      <w:pPr>
        <w:pStyle w:val="a3"/>
        <w:overflowPunct w:val="0"/>
        <w:spacing w:line="360" w:lineRule="exact"/>
        <w:ind w:left="794"/>
        <w:jc w:val="both"/>
        <w:rPr>
          <w:rFonts w:eastAsia="標楷體"/>
          <w:sz w:val="24"/>
          <w:szCs w:val="24"/>
          <w:lang w:eastAsia="zh-TW"/>
        </w:rPr>
      </w:pPr>
      <w:r w:rsidRPr="009C2C77">
        <w:rPr>
          <w:rFonts w:eastAsia="標楷體"/>
          <w:sz w:val="24"/>
          <w:szCs w:val="24"/>
          <w:lang w:eastAsia="zh-TW"/>
        </w:rPr>
        <w:t>甲方有權發表研發結果、持續學術研究及凡為研發之試驗對象提供治療照護等目的而使用研發所獲得之資料與結果的權利。凡甲方提出學術發表之作者排名與內容</w:t>
      </w:r>
      <w:r w:rsidRPr="009C2C77">
        <w:rPr>
          <w:rFonts w:eastAsia="標楷體"/>
          <w:sz w:val="24"/>
          <w:szCs w:val="24"/>
          <w:lang w:eastAsia="zh-TW"/>
        </w:rPr>
        <w:t>(</w:t>
      </w:r>
      <w:r w:rsidRPr="009C2C77">
        <w:rPr>
          <w:rFonts w:eastAsia="標楷體"/>
          <w:sz w:val="24"/>
          <w:szCs w:val="24"/>
          <w:lang w:eastAsia="zh-TW"/>
        </w:rPr>
        <w:t>包括科學結論與專業判斷</w:t>
      </w:r>
      <w:r w:rsidRPr="009C2C77">
        <w:rPr>
          <w:rFonts w:eastAsia="標楷體"/>
          <w:sz w:val="24"/>
          <w:szCs w:val="24"/>
          <w:lang w:eastAsia="zh-TW"/>
        </w:rPr>
        <w:t>)</w:t>
      </w:r>
      <w:r w:rsidRPr="009C2C77">
        <w:rPr>
          <w:rFonts w:eastAsia="標楷體"/>
          <w:sz w:val="24"/>
          <w:szCs w:val="24"/>
          <w:lang w:eastAsia="zh-TW"/>
        </w:rPr>
        <w:t>皆應由其自行決定，但應載明乙方提供援助之項目與內容。甲方及丙方</w:t>
      </w:r>
      <w:r w:rsidRPr="009C2C77">
        <w:rPr>
          <w:rFonts w:eastAsia="標楷體"/>
          <w:sz w:val="24"/>
          <w:szCs w:val="24"/>
          <w:lang w:eastAsia="zh-TW"/>
        </w:rPr>
        <w:t>(</w:t>
      </w:r>
      <w:r w:rsidRPr="009C2C77">
        <w:rPr>
          <w:rFonts w:eastAsia="標楷體"/>
          <w:sz w:val="24"/>
          <w:szCs w:val="24"/>
          <w:lang w:eastAsia="zh-TW"/>
        </w:rPr>
        <w:t>含協同主持人</w:t>
      </w:r>
      <w:r w:rsidRPr="009C2C77">
        <w:rPr>
          <w:rFonts w:eastAsia="標楷體"/>
          <w:sz w:val="24"/>
          <w:szCs w:val="24"/>
          <w:lang w:eastAsia="zh-TW"/>
        </w:rPr>
        <w:t>)</w:t>
      </w:r>
      <w:r w:rsidRPr="009C2C77">
        <w:rPr>
          <w:rFonts w:eastAsia="標楷體"/>
          <w:sz w:val="24"/>
          <w:szCs w:val="24"/>
          <w:lang w:eastAsia="zh-TW"/>
        </w:rPr>
        <w:t>如擬於學術期刊、研討會、記者會等公開場合發表因執行本計畫所產生之臨床試驗結果或數據時，應於學術期刊刊出前</w:t>
      </w:r>
      <w:r w:rsidRPr="009C2C77">
        <w:rPr>
          <w:rFonts w:eastAsia="標楷體"/>
          <w:sz w:val="24"/>
          <w:szCs w:val="24"/>
          <w:u w:val="single"/>
          <w:lang w:eastAsia="zh-TW"/>
        </w:rPr>
        <w:t xml:space="preserve">     </w:t>
      </w:r>
      <w:r w:rsidRPr="009C2C77">
        <w:rPr>
          <w:rFonts w:eastAsia="標楷體"/>
          <w:sz w:val="24"/>
          <w:szCs w:val="24"/>
          <w:lang w:eastAsia="zh-TW"/>
        </w:rPr>
        <w:t>日及研討會或記者會舉行前</w:t>
      </w:r>
      <w:r w:rsidRPr="009C2C77">
        <w:rPr>
          <w:rFonts w:eastAsia="標楷體"/>
          <w:sz w:val="24"/>
          <w:szCs w:val="24"/>
          <w:u w:val="single"/>
          <w:lang w:eastAsia="zh-TW"/>
        </w:rPr>
        <w:t xml:space="preserve">     </w:t>
      </w:r>
      <w:r w:rsidRPr="009C2C77">
        <w:rPr>
          <w:rFonts w:eastAsia="標楷體"/>
          <w:sz w:val="24"/>
          <w:szCs w:val="24"/>
          <w:lang w:eastAsia="zh-TW"/>
        </w:rPr>
        <w:t>日，將擬發表之內容提供乙方審閱，乙方有權於下述情形提供意見要求甲方及丙方</w:t>
      </w:r>
      <w:r w:rsidRPr="009C2C77">
        <w:rPr>
          <w:rFonts w:eastAsia="標楷體"/>
          <w:sz w:val="24"/>
          <w:szCs w:val="24"/>
          <w:lang w:eastAsia="zh-TW"/>
        </w:rPr>
        <w:t>(</w:t>
      </w:r>
      <w:r w:rsidRPr="009C2C77">
        <w:rPr>
          <w:rFonts w:eastAsia="標楷體"/>
          <w:sz w:val="24"/>
          <w:szCs w:val="24"/>
          <w:lang w:eastAsia="zh-TW"/>
        </w:rPr>
        <w:t>含協同主持人</w:t>
      </w:r>
      <w:r w:rsidRPr="009C2C77">
        <w:rPr>
          <w:rFonts w:eastAsia="標楷體"/>
          <w:sz w:val="24"/>
          <w:szCs w:val="24"/>
          <w:lang w:eastAsia="zh-TW"/>
        </w:rPr>
        <w:t>)</w:t>
      </w:r>
      <w:r w:rsidRPr="009C2C77">
        <w:rPr>
          <w:rFonts w:eastAsia="標楷體"/>
          <w:sz w:val="24"/>
          <w:szCs w:val="24"/>
          <w:lang w:eastAsia="zh-TW"/>
        </w:rPr>
        <w:t>修正。</w:t>
      </w:r>
    </w:p>
    <w:p w:rsidR="009C2C77" w:rsidRPr="009C2C77" w:rsidRDefault="009C2C77" w:rsidP="009C2C77">
      <w:pPr>
        <w:numPr>
          <w:ilvl w:val="0"/>
          <w:numId w:val="4"/>
        </w:numPr>
        <w:ind w:left="1012" w:hanging="218"/>
      </w:pPr>
      <w:r w:rsidRPr="009C2C77">
        <w:t>為確保學術期刊、研討會、記者會內容之正確性</w:t>
      </w:r>
      <w:r w:rsidRPr="009C2C77">
        <w:t>;</w:t>
      </w:r>
    </w:p>
    <w:p w:rsidR="009C2C77" w:rsidRPr="009C2C77" w:rsidRDefault="009C2C77" w:rsidP="009C2C77">
      <w:pPr>
        <w:numPr>
          <w:ilvl w:val="0"/>
          <w:numId w:val="4"/>
        </w:numPr>
        <w:ind w:left="1012" w:hanging="218"/>
      </w:pPr>
      <w:r w:rsidRPr="009C2C77">
        <w:t>為確保乙方機密資訊未不當揭露</w:t>
      </w:r>
      <w:r w:rsidRPr="009C2C77">
        <w:t>;</w:t>
      </w:r>
    </w:p>
    <w:p w:rsidR="009C2C77" w:rsidRPr="009C2C77" w:rsidRDefault="009C2C77" w:rsidP="009C2C77">
      <w:pPr>
        <w:numPr>
          <w:ilvl w:val="0"/>
          <w:numId w:val="4"/>
        </w:numPr>
        <w:ind w:left="1012" w:hanging="218"/>
      </w:pPr>
      <w:r w:rsidRPr="009C2C77">
        <w:t>為保障乙方之智慧財產權</w:t>
      </w:r>
      <w:r w:rsidRPr="009C2C77">
        <w:t>;</w:t>
      </w:r>
    </w:p>
    <w:p w:rsidR="009C2C77" w:rsidRPr="009C2C77" w:rsidRDefault="009C2C77" w:rsidP="009C2C77">
      <w:pPr>
        <w:numPr>
          <w:ilvl w:val="0"/>
          <w:numId w:val="4"/>
        </w:numPr>
        <w:ind w:left="1012" w:hanging="218"/>
      </w:pPr>
      <w:r w:rsidRPr="009C2C77">
        <w:t>為使其他相關補充資訊於一併提出。</w:t>
      </w:r>
    </w:p>
    <w:p w:rsidR="009C2C77" w:rsidRPr="009C2C77" w:rsidRDefault="009C2C77" w:rsidP="009C2C77">
      <w:pPr>
        <w:pStyle w:val="a3"/>
        <w:overflowPunct w:val="0"/>
        <w:spacing w:line="360" w:lineRule="exact"/>
        <w:ind w:left="1012"/>
        <w:jc w:val="both"/>
        <w:rPr>
          <w:rFonts w:eastAsia="標楷體"/>
          <w:sz w:val="24"/>
          <w:szCs w:val="24"/>
          <w:lang w:eastAsia="zh-TW"/>
        </w:rPr>
      </w:pPr>
      <w:r w:rsidRPr="009C2C77">
        <w:rPr>
          <w:rFonts w:eastAsia="標楷體" w:hint="eastAsia"/>
          <w:sz w:val="24"/>
          <w:szCs w:val="24"/>
          <w:lang w:eastAsia="zh-TW"/>
        </w:rPr>
        <w:t>【</w:t>
      </w:r>
      <w:r w:rsidRPr="009C2C77">
        <w:rPr>
          <w:rFonts w:eastAsia="標楷體" w:hint="eastAsia"/>
          <w:color w:val="FF0000"/>
          <w:sz w:val="24"/>
          <w:szCs w:val="24"/>
          <w:lang w:eastAsia="zh-TW"/>
        </w:rPr>
        <w:t>下列說明可視個案實際情形修改或刪除</w:t>
      </w:r>
      <w:r w:rsidRPr="009C2C77">
        <w:rPr>
          <w:rFonts w:eastAsia="標楷體" w:hint="eastAsia"/>
          <w:sz w:val="24"/>
          <w:szCs w:val="24"/>
          <w:lang w:eastAsia="zh-TW"/>
        </w:rPr>
        <w:t>】</w:t>
      </w:r>
    </w:p>
    <w:p w:rsidR="009C2C77" w:rsidRPr="009C2C77" w:rsidRDefault="009C2C77" w:rsidP="009C2C77">
      <w:pPr>
        <w:pStyle w:val="a3"/>
        <w:overflowPunct w:val="0"/>
        <w:spacing w:line="360" w:lineRule="exact"/>
        <w:ind w:left="794"/>
        <w:jc w:val="both"/>
        <w:rPr>
          <w:rFonts w:eastAsia="標楷體"/>
          <w:sz w:val="24"/>
          <w:szCs w:val="24"/>
          <w:lang w:eastAsia="zh-TW"/>
        </w:rPr>
      </w:pPr>
      <w:r w:rsidRPr="009C2C77">
        <w:rPr>
          <w:rFonts w:eastAsia="標楷體"/>
          <w:sz w:val="24"/>
          <w:szCs w:val="24"/>
          <w:lang w:eastAsia="zh-TW"/>
        </w:rPr>
        <w:t>如乙方認為研發結果可能具備第</w:t>
      </w:r>
      <w:r w:rsidRPr="009C2C77">
        <w:rPr>
          <w:rFonts w:eastAsia="標楷體" w:hint="eastAsia"/>
          <w:sz w:val="24"/>
          <w:szCs w:val="24"/>
          <w:lang w:eastAsia="zh-TW"/>
        </w:rPr>
        <w:t>四</w:t>
      </w:r>
      <w:r w:rsidRPr="009C2C77">
        <w:rPr>
          <w:rFonts w:eastAsia="標楷體"/>
          <w:sz w:val="24"/>
          <w:szCs w:val="24"/>
          <w:lang w:eastAsia="zh-TW"/>
        </w:rPr>
        <w:t>條</w:t>
      </w:r>
      <w:r w:rsidRPr="009C2C77">
        <w:rPr>
          <w:rFonts w:eastAsia="標楷體" w:hint="eastAsia"/>
          <w:sz w:val="24"/>
          <w:szCs w:val="24"/>
          <w:lang w:eastAsia="zh-TW"/>
        </w:rPr>
        <w:t>約</w:t>
      </w:r>
      <w:r w:rsidRPr="009C2C77">
        <w:rPr>
          <w:rFonts w:eastAsia="標楷體"/>
          <w:sz w:val="24"/>
          <w:szCs w:val="24"/>
          <w:lang w:eastAsia="zh-TW"/>
        </w:rPr>
        <w:t>定之</w:t>
      </w:r>
      <w:r w:rsidRPr="009C2C77">
        <w:rPr>
          <w:rFonts w:eastAsia="標楷體"/>
          <w:bCs/>
          <w:sz w:val="24"/>
          <w:szCs w:val="24"/>
          <w:lang w:eastAsia="zh-TW"/>
        </w:rPr>
        <w:t>「</w:t>
      </w:r>
      <w:r w:rsidRPr="009C2C77">
        <w:rPr>
          <w:rFonts w:eastAsia="標楷體" w:hint="eastAsia"/>
          <w:sz w:val="24"/>
          <w:szCs w:val="24"/>
          <w:lang w:eastAsia="zh-TW"/>
        </w:rPr>
        <w:t>本</w:t>
      </w:r>
      <w:r w:rsidRPr="009C2C77">
        <w:rPr>
          <w:rFonts w:eastAsia="標楷體"/>
          <w:sz w:val="24"/>
          <w:szCs w:val="24"/>
          <w:lang w:eastAsia="zh-TW"/>
        </w:rPr>
        <w:t>成果</w:t>
      </w:r>
      <w:r w:rsidRPr="009C2C77">
        <w:rPr>
          <w:rFonts w:eastAsia="標楷體"/>
          <w:bCs/>
          <w:sz w:val="24"/>
          <w:szCs w:val="24"/>
          <w:lang w:eastAsia="zh-TW"/>
        </w:rPr>
        <w:t>」</w:t>
      </w:r>
      <w:r w:rsidRPr="009C2C77">
        <w:rPr>
          <w:rFonts w:eastAsia="標楷體"/>
          <w:sz w:val="24"/>
          <w:szCs w:val="24"/>
          <w:lang w:eastAsia="zh-TW"/>
        </w:rPr>
        <w:t>及可取得單獨所有之權利時，得以書面請求甲方及丙方</w:t>
      </w:r>
      <w:r w:rsidRPr="009C2C77">
        <w:rPr>
          <w:rFonts w:eastAsia="標楷體"/>
          <w:sz w:val="24"/>
          <w:szCs w:val="24"/>
          <w:lang w:eastAsia="zh-TW"/>
        </w:rPr>
        <w:t>(</w:t>
      </w:r>
      <w:r w:rsidRPr="009C2C77">
        <w:rPr>
          <w:rFonts w:eastAsia="標楷體"/>
          <w:sz w:val="24"/>
          <w:szCs w:val="24"/>
          <w:lang w:eastAsia="zh-TW"/>
        </w:rPr>
        <w:t>含協同主持人</w:t>
      </w:r>
      <w:r w:rsidRPr="009C2C77">
        <w:rPr>
          <w:rFonts w:eastAsia="標楷體"/>
          <w:sz w:val="24"/>
          <w:szCs w:val="24"/>
          <w:lang w:eastAsia="zh-TW"/>
        </w:rPr>
        <w:t>)</w:t>
      </w:r>
      <w:r w:rsidRPr="009C2C77">
        <w:rPr>
          <w:rFonts w:eastAsia="標楷體"/>
          <w:sz w:val="24"/>
          <w:szCs w:val="24"/>
          <w:lang w:eastAsia="zh-TW"/>
        </w:rPr>
        <w:t>於乙方收到該擬發表之內容時或於本研發相關專利權申請文件齊備時起</w:t>
      </w:r>
      <w:r w:rsidRPr="009C2C77">
        <w:rPr>
          <w:rFonts w:eastAsia="標楷體"/>
          <w:sz w:val="24"/>
          <w:szCs w:val="24"/>
          <w:u w:val="single"/>
          <w:lang w:eastAsia="zh-TW"/>
        </w:rPr>
        <w:t xml:space="preserve">     </w:t>
      </w:r>
      <w:r w:rsidRPr="009C2C77">
        <w:rPr>
          <w:rFonts w:eastAsia="標楷體"/>
          <w:sz w:val="24"/>
          <w:szCs w:val="24"/>
          <w:lang w:eastAsia="zh-TW"/>
        </w:rPr>
        <w:t>日內不得予以公開，俾便申請專利權之保障，甲方及丙方</w:t>
      </w:r>
      <w:r w:rsidRPr="009C2C77">
        <w:rPr>
          <w:rFonts w:eastAsia="標楷體"/>
          <w:sz w:val="24"/>
          <w:szCs w:val="24"/>
          <w:lang w:eastAsia="zh-TW"/>
        </w:rPr>
        <w:t>(</w:t>
      </w:r>
      <w:r w:rsidRPr="009C2C77">
        <w:rPr>
          <w:rFonts w:eastAsia="標楷體"/>
          <w:sz w:val="24"/>
          <w:szCs w:val="24"/>
          <w:lang w:eastAsia="zh-TW"/>
        </w:rPr>
        <w:t>含協同主持人</w:t>
      </w:r>
      <w:r w:rsidRPr="009C2C77">
        <w:rPr>
          <w:rFonts w:eastAsia="標楷體"/>
          <w:sz w:val="24"/>
          <w:szCs w:val="24"/>
          <w:lang w:eastAsia="zh-TW"/>
        </w:rPr>
        <w:t>)</w:t>
      </w:r>
      <w:r w:rsidRPr="009C2C77">
        <w:rPr>
          <w:rFonts w:eastAsia="標楷體"/>
          <w:sz w:val="24"/>
          <w:szCs w:val="24"/>
          <w:lang w:eastAsia="zh-TW"/>
        </w:rPr>
        <w:t>無正當理由不得拒絕之。</w:t>
      </w:r>
    </w:p>
    <w:p w:rsidR="009C2C77" w:rsidRPr="009C2C77" w:rsidRDefault="009C2C77" w:rsidP="009C2C77">
      <w:pPr>
        <w:pStyle w:val="a3"/>
        <w:overflowPunct w:val="0"/>
        <w:spacing w:line="360" w:lineRule="exact"/>
        <w:ind w:left="794"/>
        <w:jc w:val="both"/>
        <w:rPr>
          <w:lang w:eastAsia="zh-TW"/>
        </w:rPr>
      </w:pPr>
      <w:r w:rsidRPr="009C2C77">
        <w:rPr>
          <w:rFonts w:eastAsia="標楷體"/>
          <w:sz w:val="24"/>
          <w:szCs w:val="24"/>
          <w:lang w:eastAsia="zh-TW"/>
        </w:rPr>
        <w:t>於學術期刊所刊載與本研發相關之論文，該論文著作權歸屬應為甲、丙方。</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利益分配</w:t>
      </w:r>
      <w:proofErr w:type="spellEnd"/>
    </w:p>
    <w:p w:rsidR="009C2C77" w:rsidRPr="009C2C77" w:rsidRDefault="009C2C77" w:rsidP="009C2C77">
      <w:pPr>
        <w:pStyle w:val="a3"/>
        <w:overflowPunct w:val="0"/>
        <w:spacing w:line="360" w:lineRule="exact"/>
        <w:ind w:left="794"/>
        <w:jc w:val="both"/>
        <w:rPr>
          <w:rFonts w:eastAsia="標楷體"/>
          <w:color w:val="000000"/>
          <w:sz w:val="24"/>
          <w:szCs w:val="24"/>
          <w:lang w:eastAsia="zh-TW"/>
        </w:rPr>
      </w:pPr>
      <w:r w:rsidRPr="009C2C77">
        <w:rPr>
          <w:rFonts w:ascii="標楷體" w:eastAsia="標楷體" w:hAnsi="標楷體" w:hint="eastAsia"/>
          <w:color w:val="000000"/>
          <w:sz w:val="24"/>
          <w:szCs w:val="24"/>
          <w:lang w:eastAsia="zh-TW"/>
        </w:rPr>
        <w:t>【</w:t>
      </w:r>
      <w:r w:rsidRPr="009C2C77">
        <w:rPr>
          <w:rFonts w:eastAsia="標楷體" w:hint="eastAsia"/>
          <w:color w:val="000000"/>
          <w:sz w:val="24"/>
          <w:szCs w:val="24"/>
          <w:lang w:eastAsia="zh-TW"/>
        </w:rPr>
        <w:t>任一</w:t>
      </w:r>
      <w:r w:rsidRPr="009C2C77">
        <w:rPr>
          <w:rFonts w:eastAsia="標楷體"/>
          <w:color w:val="000000"/>
          <w:sz w:val="24"/>
          <w:szCs w:val="24"/>
          <w:lang w:eastAsia="zh-TW"/>
        </w:rPr>
        <w:t>方應取得</w:t>
      </w:r>
      <w:r w:rsidRPr="009C2C77">
        <w:rPr>
          <w:rFonts w:eastAsia="標楷體" w:hint="eastAsia"/>
          <w:color w:val="000000"/>
          <w:sz w:val="24"/>
          <w:szCs w:val="24"/>
          <w:lang w:eastAsia="zh-TW"/>
        </w:rPr>
        <w:t>對</w:t>
      </w:r>
      <w:r w:rsidRPr="009C2C77">
        <w:rPr>
          <w:rFonts w:eastAsia="標楷體"/>
          <w:color w:val="000000"/>
          <w:sz w:val="24"/>
          <w:szCs w:val="24"/>
          <w:lang w:eastAsia="zh-TW"/>
        </w:rPr>
        <w:t>方同意後，始得基於營利或其他目的就「本成果」為使用收益等行為</w:t>
      </w:r>
      <w:r w:rsidRPr="009C2C77">
        <w:rPr>
          <w:rFonts w:eastAsia="標楷體" w:hint="eastAsia"/>
          <w:color w:val="000000"/>
          <w:sz w:val="24"/>
          <w:szCs w:val="24"/>
          <w:lang w:eastAsia="zh-TW"/>
        </w:rPr>
        <w:t>，惟甲方得依第四條約定使用「本成果」提供相關醫療服務，且所得之收益，無須分配予乙方</w:t>
      </w:r>
      <w:r w:rsidRPr="009C2C77">
        <w:rPr>
          <w:rFonts w:eastAsia="標楷體"/>
          <w:color w:val="000000"/>
          <w:sz w:val="24"/>
          <w:szCs w:val="24"/>
          <w:lang w:eastAsia="zh-TW"/>
        </w:rPr>
        <w:t>。</w:t>
      </w:r>
      <w:r w:rsidRPr="009C2C77">
        <w:rPr>
          <w:rFonts w:ascii="標楷體" w:eastAsia="標楷體" w:hAnsi="標楷體" w:hint="eastAsia"/>
          <w:color w:val="000000"/>
          <w:sz w:val="24"/>
          <w:szCs w:val="24"/>
          <w:lang w:eastAsia="zh-TW"/>
        </w:rPr>
        <w:t>】</w:t>
      </w:r>
      <w:r w:rsidRPr="009C2C77">
        <w:rPr>
          <w:rFonts w:eastAsia="標楷體" w:hint="eastAsia"/>
          <w:color w:val="000000"/>
          <w:sz w:val="24"/>
          <w:szCs w:val="24"/>
          <w:lang w:eastAsia="zh-TW"/>
        </w:rPr>
        <w:t>或</w:t>
      </w:r>
      <w:r w:rsidRPr="009C2C77">
        <w:rPr>
          <w:rFonts w:ascii="標楷體" w:eastAsia="標楷體" w:hAnsi="標楷體" w:hint="eastAsia"/>
          <w:color w:val="000000"/>
          <w:sz w:val="24"/>
          <w:szCs w:val="24"/>
          <w:lang w:eastAsia="zh-TW"/>
        </w:rPr>
        <w:t>【</w:t>
      </w:r>
      <w:r w:rsidRPr="009C2C77">
        <w:rPr>
          <w:rFonts w:eastAsia="標楷體" w:hint="eastAsia"/>
          <w:color w:val="000000"/>
          <w:sz w:val="24"/>
          <w:szCs w:val="24"/>
          <w:lang w:eastAsia="zh-TW"/>
        </w:rPr>
        <w:t>任一方利用</w:t>
      </w:r>
      <w:r w:rsidRPr="009C2C77">
        <w:rPr>
          <w:rFonts w:eastAsia="標楷體"/>
          <w:color w:val="000000"/>
          <w:sz w:val="24"/>
          <w:szCs w:val="24"/>
          <w:lang w:eastAsia="zh-TW"/>
        </w:rPr>
        <w:t>「本成果」（如：授權第三人開發利用或乙方將「本成果」商品化後對外銷售營利等）所得之收益應依下列比例分配</w:t>
      </w:r>
      <w:r w:rsidRPr="009C2C77">
        <w:rPr>
          <w:rFonts w:eastAsia="標楷體" w:hint="eastAsia"/>
          <w:color w:val="000000"/>
          <w:sz w:val="24"/>
          <w:szCs w:val="24"/>
          <w:lang w:eastAsia="zh-TW"/>
        </w:rPr>
        <w:t>（惟甲方依第四條約定使用「本成果」提供相關醫療服務所得之收益，無須依本條約定分配予乙方）</w:t>
      </w:r>
      <w:r w:rsidRPr="009C2C77">
        <w:rPr>
          <w:rFonts w:eastAsia="標楷體"/>
          <w:color w:val="000000"/>
          <w:sz w:val="24"/>
          <w:szCs w:val="24"/>
          <w:lang w:eastAsia="zh-TW"/>
        </w:rPr>
        <w:t>：</w:t>
      </w:r>
    </w:p>
    <w:p w:rsidR="009C2C77" w:rsidRPr="009C2C77" w:rsidRDefault="009C2C77" w:rsidP="009C2C77">
      <w:pPr>
        <w:pStyle w:val="a3"/>
        <w:overflowPunct w:val="0"/>
        <w:spacing w:line="360" w:lineRule="exact"/>
        <w:ind w:left="794"/>
        <w:jc w:val="both"/>
        <w:rPr>
          <w:rFonts w:eastAsia="標楷體"/>
          <w:color w:val="000000"/>
          <w:sz w:val="24"/>
          <w:szCs w:val="24"/>
        </w:rPr>
      </w:pPr>
      <w:r w:rsidRPr="009C2C77">
        <w:rPr>
          <w:rFonts w:eastAsia="標楷體"/>
          <w:color w:val="000000"/>
          <w:sz w:val="24"/>
          <w:szCs w:val="24"/>
        </w:rPr>
        <w:t>（</w:t>
      </w:r>
      <w:proofErr w:type="spellStart"/>
      <w:r w:rsidRPr="009C2C77">
        <w:rPr>
          <w:rFonts w:eastAsia="標楷體"/>
          <w:color w:val="000000"/>
          <w:sz w:val="24"/>
          <w:szCs w:val="24"/>
        </w:rPr>
        <w:t>一）甲方</w:t>
      </w:r>
      <w:proofErr w:type="spellEnd"/>
      <w:r w:rsidRPr="009C2C77">
        <w:rPr>
          <w:rFonts w:eastAsia="標楷體"/>
          <w:color w:val="000000"/>
          <w:sz w:val="24"/>
          <w:szCs w:val="24"/>
        </w:rPr>
        <w:t>：</w:t>
      </w:r>
      <w:r w:rsidRPr="009C2C77">
        <w:rPr>
          <w:rFonts w:eastAsia="標楷體"/>
          <w:color w:val="000000"/>
          <w:sz w:val="24"/>
          <w:szCs w:val="24"/>
        </w:rPr>
        <w:t>____%</w:t>
      </w:r>
      <w:r w:rsidRPr="009C2C77">
        <w:rPr>
          <w:rFonts w:eastAsia="標楷體"/>
          <w:color w:val="000000"/>
          <w:sz w:val="24"/>
          <w:szCs w:val="24"/>
        </w:rPr>
        <w:t>。</w:t>
      </w:r>
    </w:p>
    <w:p w:rsidR="009C2C77" w:rsidRPr="009C2C77" w:rsidRDefault="009C2C77" w:rsidP="009C2C77">
      <w:pPr>
        <w:pStyle w:val="a3"/>
        <w:overflowPunct w:val="0"/>
        <w:spacing w:line="360" w:lineRule="exact"/>
        <w:ind w:left="794"/>
        <w:jc w:val="both"/>
        <w:rPr>
          <w:rFonts w:eastAsia="標楷體"/>
          <w:color w:val="000000"/>
          <w:sz w:val="24"/>
          <w:szCs w:val="24"/>
        </w:rPr>
      </w:pPr>
      <w:r w:rsidRPr="009C2C77">
        <w:rPr>
          <w:rFonts w:eastAsia="標楷體"/>
          <w:color w:val="000000"/>
          <w:sz w:val="24"/>
          <w:szCs w:val="24"/>
        </w:rPr>
        <w:t>（</w:t>
      </w:r>
      <w:proofErr w:type="spellStart"/>
      <w:r w:rsidRPr="009C2C77">
        <w:rPr>
          <w:rFonts w:eastAsia="標楷體"/>
          <w:color w:val="000000"/>
          <w:sz w:val="24"/>
          <w:szCs w:val="24"/>
        </w:rPr>
        <w:t>二）乙方</w:t>
      </w:r>
      <w:proofErr w:type="spellEnd"/>
      <w:r w:rsidRPr="009C2C77">
        <w:rPr>
          <w:rFonts w:eastAsia="標楷體"/>
          <w:color w:val="000000"/>
          <w:sz w:val="24"/>
          <w:szCs w:val="24"/>
        </w:rPr>
        <w:t>：</w:t>
      </w:r>
      <w:r w:rsidRPr="009C2C77">
        <w:rPr>
          <w:rFonts w:eastAsia="標楷體"/>
          <w:color w:val="000000"/>
          <w:sz w:val="24"/>
          <w:szCs w:val="24"/>
        </w:rPr>
        <w:t>____%</w:t>
      </w:r>
      <w:r w:rsidRPr="009C2C77">
        <w:rPr>
          <w:rFonts w:eastAsia="標楷體"/>
          <w:color w:val="000000"/>
          <w:sz w:val="24"/>
          <w:szCs w:val="24"/>
        </w:rPr>
        <w:t>。</w:t>
      </w:r>
    </w:p>
    <w:p w:rsidR="009C2C77" w:rsidRPr="009C2C77" w:rsidRDefault="009C2C77" w:rsidP="009C2C77">
      <w:pPr>
        <w:pStyle w:val="a4"/>
        <w:overflowPunct w:val="0"/>
        <w:spacing w:afterLines="50" w:after="180" w:line="360" w:lineRule="exact"/>
        <w:ind w:left="720"/>
        <w:jc w:val="both"/>
        <w:rPr>
          <w:rFonts w:eastAsia="標楷體"/>
          <w:color w:val="000000"/>
          <w:lang w:eastAsia="zh-TW"/>
        </w:rPr>
      </w:pPr>
      <w:proofErr w:type="spellStart"/>
      <w:r w:rsidRPr="009C2C77">
        <w:rPr>
          <w:rFonts w:eastAsia="標楷體"/>
          <w:bCs/>
        </w:rPr>
        <w:t>前項收入經分配甲、</w:t>
      </w:r>
      <w:r w:rsidRPr="009C2C77">
        <w:rPr>
          <w:rFonts w:eastAsia="標楷體"/>
          <w:bCs/>
          <w:lang w:eastAsia="zh-TW"/>
        </w:rPr>
        <w:t>乙</w:t>
      </w:r>
      <w:r w:rsidRPr="009C2C77">
        <w:rPr>
          <w:rFonts w:eastAsia="標楷體"/>
          <w:bCs/>
        </w:rPr>
        <w:t>方後，甲乙雙方得各自依其規定處理，自行分配</w:t>
      </w:r>
      <w:r w:rsidRPr="009C2C77">
        <w:rPr>
          <w:rFonts w:eastAsia="標楷體"/>
          <w:bCs/>
        </w:rPr>
        <w:lastRenderedPageBreak/>
        <w:t>予創作人、發明人或設計人</w:t>
      </w:r>
      <w:proofErr w:type="spellEnd"/>
      <w:r w:rsidRPr="009C2C77">
        <w:rPr>
          <w:rFonts w:eastAsia="標楷體"/>
          <w:bCs/>
        </w:rPr>
        <w:t>。</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r w:rsidRPr="009C2C77">
        <w:rPr>
          <w:rFonts w:eastAsia="標楷體"/>
          <w:color w:val="000000"/>
          <w:sz w:val="24"/>
          <w:szCs w:val="24"/>
        </w:rPr>
        <w:t>(</w:t>
      </w:r>
      <w:r w:rsidRPr="009C2C77">
        <w:rPr>
          <w:rFonts w:eastAsia="標楷體"/>
          <w:color w:val="000000"/>
          <w:sz w:val="24"/>
          <w:szCs w:val="24"/>
        </w:rPr>
        <w:t>名</w:t>
      </w:r>
      <w:r w:rsidRPr="009C2C77">
        <w:rPr>
          <w:rFonts w:eastAsia="標楷體"/>
          <w:color w:val="000000"/>
          <w:sz w:val="24"/>
          <w:szCs w:val="24"/>
        </w:rPr>
        <w:t>)</w:t>
      </w:r>
      <w:proofErr w:type="spellStart"/>
      <w:r w:rsidRPr="009C2C77">
        <w:rPr>
          <w:rFonts w:eastAsia="標楷體"/>
          <w:color w:val="000000"/>
          <w:sz w:val="24"/>
          <w:szCs w:val="24"/>
        </w:rPr>
        <w:t>徽及使用</w:t>
      </w:r>
      <w:proofErr w:type="spellEnd"/>
    </w:p>
    <w:p w:rsidR="009C2C77" w:rsidRPr="009C2C77" w:rsidRDefault="009C2C77" w:rsidP="009C2C77">
      <w:pPr>
        <w:overflowPunct w:val="0"/>
        <w:spacing w:line="360" w:lineRule="exact"/>
        <w:ind w:left="720"/>
        <w:jc w:val="both"/>
      </w:pPr>
      <w:r w:rsidRPr="009C2C77">
        <w:rPr>
          <w:color w:val="000000"/>
        </w:rPr>
        <w:t>一方在未獲得他方書面同意前，於運用或推廣本研發成果於商業用途時</w:t>
      </w:r>
      <w:r w:rsidRPr="009C2C77">
        <w:rPr>
          <w:color w:val="000000"/>
        </w:rPr>
        <w:t>(</w:t>
      </w:r>
      <w:r w:rsidRPr="009C2C77">
        <w:rPr>
          <w:color w:val="000000"/>
        </w:rPr>
        <w:t>包括但不限於產品</w:t>
      </w:r>
      <w:r w:rsidRPr="009C2C77">
        <w:rPr>
          <w:color w:val="000000"/>
        </w:rPr>
        <w:t>/</w:t>
      </w:r>
      <w:r w:rsidRPr="009C2C77">
        <w:rPr>
          <w:color w:val="000000"/>
        </w:rPr>
        <w:t>商品或服務之公開行銷、推廣或廣告文宣等</w:t>
      </w:r>
      <w:r w:rsidRPr="009C2C77">
        <w:rPr>
          <w:color w:val="000000"/>
        </w:rPr>
        <w:t>)</w:t>
      </w:r>
      <w:r w:rsidRPr="009C2C77">
        <w:rPr>
          <w:color w:val="000000"/>
        </w:rPr>
        <w:t>，不得引用對方及其人員之名稱、院徽或其他表徵方式；亦不得以任何方式表示雙方有任何關聯。一方如有違反本條約定之行為者，應支付</w:t>
      </w:r>
      <w:r w:rsidRPr="009C2C77">
        <w:rPr>
          <w:color w:val="000000"/>
        </w:rPr>
        <w:t>__________</w:t>
      </w:r>
      <w:r w:rsidRPr="009C2C77">
        <w:rPr>
          <w:color w:val="000000"/>
        </w:rPr>
        <w:t>萬元懲罰性違約金予對方。</w:t>
      </w:r>
    </w:p>
    <w:p w:rsidR="009C2C77" w:rsidRPr="009C2C77" w:rsidRDefault="009C2C77" w:rsidP="009C2C77">
      <w:pPr>
        <w:numPr>
          <w:ilvl w:val="0"/>
          <w:numId w:val="3"/>
        </w:numPr>
        <w:spacing w:beforeLines="100" w:before="360"/>
      </w:pPr>
      <w:r w:rsidRPr="009C2C77">
        <w:t>機密資訊</w:t>
      </w:r>
    </w:p>
    <w:p w:rsidR="009C2C77" w:rsidRPr="009C2C77" w:rsidRDefault="009C2C77" w:rsidP="009C2C77">
      <w:pPr>
        <w:overflowPunct w:val="0"/>
        <w:spacing w:line="360" w:lineRule="exact"/>
        <w:ind w:left="720"/>
        <w:jc w:val="both"/>
      </w:pPr>
      <w:r w:rsidRPr="009C2C77">
        <w:t>本合約當事人之一方為落實執行本計畫而向他方透露本身擁有一切相關資訊，包括但不限於試驗主持人資料、計畫書</w:t>
      </w:r>
      <w:r w:rsidRPr="009C2C77">
        <w:rPr>
          <w:rFonts w:hint="eastAsia"/>
        </w:rPr>
        <w:t>、數據、影像、</w:t>
      </w:r>
      <w:r w:rsidRPr="009C2C77">
        <w:t>報告、訊息、圖形、處方及製程等</w:t>
      </w:r>
      <w:r w:rsidRPr="009C2C77">
        <w:t>(</w:t>
      </w:r>
      <w:r w:rsidRPr="009C2C77">
        <w:t>以下簡稱機密資訊</w:t>
      </w:r>
      <w:r w:rsidRPr="009C2C77">
        <w:t>)</w:t>
      </w:r>
      <w:r w:rsidRPr="009C2C77">
        <w:t>，所有該等機密資訊仍應屬於透露一方的財產。</w:t>
      </w:r>
    </w:p>
    <w:p w:rsidR="009C2C77" w:rsidRPr="009C2C77" w:rsidRDefault="009C2C77" w:rsidP="009C2C77">
      <w:pPr>
        <w:overflowPunct w:val="0"/>
        <w:spacing w:line="360" w:lineRule="exact"/>
        <w:ind w:left="720"/>
        <w:jc w:val="both"/>
      </w:pPr>
      <w:r w:rsidRPr="009C2C77">
        <w:t>前項所稱機密資訊，不包括</w:t>
      </w:r>
      <w:r w:rsidRPr="009C2C77">
        <w:t>(</w:t>
      </w:r>
      <w:r w:rsidRPr="009C2C77">
        <w:t>一</w:t>
      </w:r>
      <w:r w:rsidRPr="009C2C77">
        <w:t>)</w:t>
      </w:r>
      <w:r w:rsidRPr="009C2C77">
        <w:t>任一方得以書面資料證明於簽署本計畫前或經揭露前各自持有之資料</w:t>
      </w:r>
      <w:r w:rsidRPr="009C2C77">
        <w:t>(</w:t>
      </w:r>
      <w:r w:rsidRPr="009C2C77">
        <w:t>二</w:t>
      </w:r>
      <w:r w:rsidRPr="009C2C77">
        <w:t>)</w:t>
      </w:r>
      <w:r w:rsidRPr="009C2C77">
        <w:t>任一方獨自研究發展所得之資料</w:t>
      </w:r>
      <w:r w:rsidRPr="009C2C77">
        <w:t>(</w:t>
      </w:r>
      <w:r w:rsidRPr="009C2C77">
        <w:t>三</w:t>
      </w:r>
      <w:r w:rsidRPr="009C2C77">
        <w:t>)</w:t>
      </w:r>
      <w:r w:rsidRPr="009C2C77">
        <w:t>任一方可由正當管道自具有合法權利之第三人處取得之資料，或於揭露時己公開於公眾領域的知識或資料。</w:t>
      </w:r>
    </w:p>
    <w:p w:rsidR="009C2C77" w:rsidRPr="009C2C77" w:rsidRDefault="009C2C77" w:rsidP="009C2C77">
      <w:pPr>
        <w:numPr>
          <w:ilvl w:val="0"/>
          <w:numId w:val="3"/>
        </w:numPr>
        <w:spacing w:beforeLines="100" w:before="360"/>
      </w:pPr>
      <w:r w:rsidRPr="009C2C77">
        <w:t>保密條款</w:t>
      </w:r>
    </w:p>
    <w:p w:rsidR="009C2C77" w:rsidRPr="009C2C77" w:rsidRDefault="009C2C77" w:rsidP="009C2C77">
      <w:pPr>
        <w:overflowPunct w:val="0"/>
        <w:spacing w:line="360" w:lineRule="exact"/>
        <w:ind w:left="720"/>
        <w:jc w:val="both"/>
      </w:pPr>
      <w:r w:rsidRPr="009C2C77">
        <w:t>甲、乙、丙三方同意以善良管理人之注意義務，努力維護並妥善保管所有因本計畫而知悉或持有之機密資訊及其他相關資料</w:t>
      </w:r>
      <w:r w:rsidRPr="009C2C77">
        <w:t>(</w:t>
      </w:r>
      <w:r w:rsidRPr="009C2C77">
        <w:t>含本合約</w:t>
      </w:r>
      <w:r w:rsidRPr="009C2C77">
        <w:t>)</w:t>
      </w:r>
      <w:r w:rsidRPr="009C2C77">
        <w:t>。在未獲透露一方書面同意前，不得洩露或交付予任何第三人。</w:t>
      </w:r>
    </w:p>
    <w:p w:rsidR="009C2C77" w:rsidRPr="009C2C77" w:rsidRDefault="009C2C77" w:rsidP="009C2C77">
      <w:pPr>
        <w:overflowPunct w:val="0"/>
        <w:spacing w:line="360" w:lineRule="exact"/>
        <w:ind w:left="720"/>
        <w:jc w:val="both"/>
      </w:pPr>
      <w:r w:rsidRPr="009C2C77">
        <w:t>三方同意並承諾所有因本計畫而知悉或持有之機密資訊應僅使用於本合約所定之合法用途，且該等機密資訊亦應僅能透露給為執行臨床試驗而有需要知道之人員</w:t>
      </w:r>
      <w:r w:rsidRPr="009C2C77">
        <w:t>(</w:t>
      </w:r>
      <w:r w:rsidRPr="009C2C77">
        <w:t>含協同主持人</w:t>
      </w:r>
      <w:r w:rsidRPr="009C2C77">
        <w:t>)</w:t>
      </w:r>
      <w:r w:rsidRPr="009C2C77">
        <w:t>，同時應要求此等人員遵守本條約定之保密義務。</w:t>
      </w:r>
    </w:p>
    <w:p w:rsidR="009C2C77" w:rsidRPr="009C2C77" w:rsidRDefault="009C2C77" w:rsidP="009C2C77">
      <w:pPr>
        <w:overflowPunct w:val="0"/>
        <w:spacing w:line="360" w:lineRule="exact"/>
        <w:ind w:left="720"/>
        <w:jc w:val="both"/>
      </w:pPr>
      <w:r w:rsidRPr="009C2C77">
        <w:t>三方同意並承諾，在本合約期間及本合約期滿、終止或解除後，除合約另有規定為履行本合約外，不得向第三人揭露或交付因本合作關係而取得之機密資訊，但其揭露或交付係依法律規定者，不在此限。</w:t>
      </w:r>
    </w:p>
    <w:p w:rsidR="009C2C77" w:rsidRPr="009C2C77" w:rsidRDefault="009C2C77" w:rsidP="009C2C77">
      <w:pPr>
        <w:overflowPunct w:val="0"/>
        <w:spacing w:line="360" w:lineRule="exact"/>
        <w:ind w:left="720"/>
        <w:jc w:val="both"/>
      </w:pPr>
      <w:r w:rsidRPr="009C2C77">
        <w:t>三方承諾於本合約期間及本合約期滿、終止或解除後，除依法律規定或有權機關要求外，絕不洩露本計畫所有收錄病患之姓名及病歷號碼等與病患真實身份及病情相關之資料。</w:t>
      </w:r>
    </w:p>
    <w:p w:rsidR="009C2C77" w:rsidRPr="009C2C77" w:rsidRDefault="009C2C77" w:rsidP="009C2C77">
      <w:pPr>
        <w:overflowPunct w:val="0"/>
        <w:spacing w:line="360" w:lineRule="exact"/>
        <w:ind w:left="720"/>
        <w:jc w:val="both"/>
      </w:pPr>
      <w:r w:rsidRPr="009C2C77">
        <w:t>三方承諾於本合約期間及本合約期滿、終止或解除後，將銷毀或返還他方之機密資訊。</w:t>
      </w:r>
    </w:p>
    <w:p w:rsidR="009C2C77" w:rsidRPr="009C2C77" w:rsidRDefault="009C2C77" w:rsidP="009C2C77">
      <w:pPr>
        <w:overflowPunct w:val="0"/>
        <w:spacing w:line="360" w:lineRule="exact"/>
        <w:ind w:left="720"/>
        <w:jc w:val="both"/>
        <w:rPr>
          <w:color w:val="000000"/>
        </w:rPr>
      </w:pPr>
      <w:r w:rsidRPr="009C2C77">
        <w:t>任一方得要求他方出具書面切結書聲明及保證其持有之他方機密資訊均己銷毀。</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proofErr w:type="spellStart"/>
      <w:r w:rsidRPr="009C2C77">
        <w:rPr>
          <w:rFonts w:eastAsia="標楷體"/>
          <w:sz w:val="24"/>
          <w:szCs w:val="24"/>
        </w:rPr>
        <w:t>損害賠償</w:t>
      </w:r>
      <w:proofErr w:type="spellEnd"/>
    </w:p>
    <w:p w:rsidR="009C2C77" w:rsidRPr="009C2C77" w:rsidRDefault="009C2C77" w:rsidP="009C2C77">
      <w:pPr>
        <w:overflowPunct w:val="0"/>
        <w:spacing w:line="360" w:lineRule="exact"/>
        <w:ind w:left="720"/>
        <w:jc w:val="both"/>
        <w:rPr>
          <w:rFonts w:ascii="標楷體" w:hAnsi="標楷體"/>
          <w:strike/>
        </w:rPr>
      </w:pPr>
      <w:r w:rsidRPr="009C2C77">
        <w:rPr>
          <w:rFonts w:ascii="標楷體" w:hAnsi="標楷體" w:cs="Arial"/>
        </w:rPr>
        <w:t>如有因本研發而引起相關損害時，由各方依據各自可歸責之事由對他方負</w:t>
      </w:r>
      <w:r w:rsidRPr="009C2C77">
        <w:rPr>
          <w:rFonts w:ascii="標楷體" w:hAnsi="標楷體" w:cs="Arial"/>
        </w:rPr>
        <w:lastRenderedPageBreak/>
        <w:t>擔相關損害賠償責任。</w:t>
      </w:r>
    </w:p>
    <w:p w:rsidR="009C2C77" w:rsidRPr="009C2C77" w:rsidRDefault="009C2C77" w:rsidP="009C2C77">
      <w:pPr>
        <w:overflowPunct w:val="0"/>
        <w:spacing w:line="360" w:lineRule="exact"/>
        <w:ind w:left="720"/>
        <w:jc w:val="both"/>
      </w:pPr>
      <w:r w:rsidRPr="009C2C77">
        <w:t>乙方僅能就所取得的受試者同意書文件許可的方式使用生物檢體，不得移作其他目的使用，若乙方若違反約定，應立即終止違約使用生物檢體之行為，並需賠償試驗機構一切損害及處理</w:t>
      </w:r>
      <w:r w:rsidRPr="009C2C77">
        <w:t>(</w:t>
      </w:r>
      <w:r w:rsidRPr="009C2C77">
        <w:t>無論成功與否</w:t>
      </w:r>
      <w:r w:rsidRPr="009C2C77">
        <w:t>)</w:t>
      </w:r>
      <w:r w:rsidRPr="009C2C77">
        <w:t>所有法律訟程序</w:t>
      </w:r>
      <w:r w:rsidRPr="009C2C77">
        <w:t>(</w:t>
      </w:r>
      <w:r w:rsidRPr="009C2C77">
        <w:t>包括任何合理的法律、專家費用和開支</w:t>
      </w:r>
      <w:r w:rsidRPr="009C2C77">
        <w:t>)</w:t>
      </w:r>
      <w:r w:rsidRPr="009C2C77">
        <w:t>之費用。</w:t>
      </w:r>
    </w:p>
    <w:p w:rsidR="009C2C77" w:rsidRPr="009C2C77" w:rsidRDefault="009C2C77" w:rsidP="009C2C77">
      <w:pPr>
        <w:pStyle w:val="a3"/>
        <w:numPr>
          <w:ilvl w:val="0"/>
          <w:numId w:val="3"/>
        </w:numPr>
        <w:overflowPunct w:val="0"/>
        <w:spacing w:after="0" w:line="360" w:lineRule="exact"/>
        <w:ind w:left="794" w:hanging="794"/>
        <w:jc w:val="both"/>
        <w:rPr>
          <w:rFonts w:eastAsia="標楷體"/>
          <w:sz w:val="24"/>
          <w:szCs w:val="24"/>
        </w:rPr>
      </w:pPr>
      <w:proofErr w:type="spellStart"/>
      <w:r w:rsidRPr="009C2C77">
        <w:rPr>
          <w:rFonts w:eastAsia="標楷體"/>
          <w:sz w:val="24"/>
          <w:szCs w:val="24"/>
        </w:rPr>
        <w:t>終止</w:t>
      </w:r>
      <w:proofErr w:type="spellEnd"/>
    </w:p>
    <w:p w:rsidR="009C2C77" w:rsidRPr="009C2C77" w:rsidRDefault="009C2C77" w:rsidP="009C2C77">
      <w:pPr>
        <w:overflowPunct w:val="0"/>
        <w:spacing w:line="360" w:lineRule="exact"/>
        <w:ind w:left="720"/>
        <w:jc w:val="both"/>
        <w:rPr>
          <w:strike/>
        </w:rPr>
      </w:pPr>
      <w:r w:rsidRPr="009C2C77">
        <w:rPr>
          <w:rFonts w:ascii="標楷體" w:hAnsi="標楷體" w:hint="eastAsia"/>
        </w:rPr>
        <w:t>任</w:t>
      </w:r>
      <w:r w:rsidRPr="009C2C77">
        <w:t>何一方均可單方終止本</w:t>
      </w:r>
      <w:r w:rsidRPr="009C2C77">
        <w:rPr>
          <w:color w:val="000000"/>
        </w:rPr>
        <w:t>合</w:t>
      </w:r>
      <w:r w:rsidRPr="009C2C77">
        <w:t>約，但需在九十天之前書面通知對方。</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爭議之處理</w:t>
      </w:r>
      <w:proofErr w:type="spellEnd"/>
    </w:p>
    <w:p w:rsidR="009C2C77" w:rsidRPr="009C2C77" w:rsidRDefault="009C2C77" w:rsidP="009C2C77">
      <w:pPr>
        <w:overflowPunct w:val="0"/>
        <w:spacing w:line="360" w:lineRule="exact"/>
        <w:ind w:left="720"/>
      </w:pPr>
      <w:r w:rsidRPr="009C2C77">
        <w:t>任何因合作研究計畫衍生出來的爭議，應共同向本計畫主持人提出。</w:t>
      </w:r>
      <w:r w:rsidRPr="009C2C77">
        <w:rPr>
          <w:bCs/>
          <w:color w:val="000000"/>
        </w:rPr>
        <w:t>雙</w:t>
      </w:r>
      <w:r w:rsidRPr="009C2C77">
        <w:t>方應依誠信原則，善意尋求可行的方案協商解決爭議，若無法以協商解決爭議，可循司法途徑解決。</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責任</w:t>
      </w:r>
      <w:proofErr w:type="spellEnd"/>
    </w:p>
    <w:p w:rsidR="009C2C77" w:rsidRPr="009C2C77" w:rsidRDefault="009C2C77" w:rsidP="009C2C77">
      <w:pPr>
        <w:numPr>
          <w:ilvl w:val="0"/>
          <w:numId w:val="2"/>
        </w:numPr>
        <w:overflowPunct w:val="0"/>
        <w:spacing w:line="360" w:lineRule="exact"/>
        <w:ind w:left="1123" w:hanging="284"/>
        <w:jc w:val="both"/>
      </w:pPr>
      <w:r w:rsidRPr="009C2C77">
        <w:t>甲乙雙方對「本成果」及衍生產品之商業能力或其用途，不作任何明示或默示的擔保。</w:t>
      </w:r>
    </w:p>
    <w:p w:rsidR="009C2C77" w:rsidRPr="009C2C77" w:rsidRDefault="009C2C77" w:rsidP="009C2C77">
      <w:pPr>
        <w:numPr>
          <w:ilvl w:val="0"/>
          <w:numId w:val="2"/>
        </w:numPr>
        <w:overflowPunct w:val="0"/>
        <w:spacing w:line="360" w:lineRule="exact"/>
        <w:ind w:left="1123" w:hanging="284"/>
        <w:jc w:val="both"/>
      </w:pPr>
      <w:r w:rsidRPr="009C2C77">
        <w:t>任何一方都不需對不可歸責於己的損失負責。當不可抗力的事件發生時，應儘速通知對方，共謀雙方最大利益。雙方可依其實際需要，共同協商以延緩其合作研發之進度。</w:t>
      </w:r>
    </w:p>
    <w:p w:rsidR="009C2C77" w:rsidRPr="009C2C77" w:rsidRDefault="009C2C77" w:rsidP="009C2C77">
      <w:pPr>
        <w:pStyle w:val="a3"/>
        <w:numPr>
          <w:ilvl w:val="0"/>
          <w:numId w:val="3"/>
        </w:numPr>
        <w:overflowPunct w:val="0"/>
        <w:spacing w:after="0" w:line="360" w:lineRule="exact"/>
        <w:ind w:left="794" w:hanging="794"/>
        <w:jc w:val="both"/>
        <w:rPr>
          <w:rFonts w:eastAsia="標楷體"/>
          <w:color w:val="000000"/>
          <w:sz w:val="24"/>
          <w:szCs w:val="24"/>
        </w:rPr>
      </w:pPr>
      <w:proofErr w:type="spellStart"/>
      <w:r w:rsidRPr="009C2C77">
        <w:rPr>
          <w:rFonts w:eastAsia="標楷體"/>
          <w:color w:val="000000"/>
          <w:sz w:val="24"/>
          <w:szCs w:val="24"/>
        </w:rPr>
        <w:t>其他約定事項</w:t>
      </w:r>
      <w:proofErr w:type="spellEnd"/>
    </w:p>
    <w:p w:rsidR="009C2C77" w:rsidRPr="009C2C77" w:rsidRDefault="009C2C77" w:rsidP="009C2C77">
      <w:pPr>
        <w:overflowPunct w:val="0"/>
        <w:spacing w:line="360" w:lineRule="exact"/>
        <w:ind w:left="720"/>
      </w:pPr>
      <w:r w:rsidRPr="009C2C77">
        <w:t>1.</w:t>
      </w:r>
      <w:r w:rsidRPr="009C2C77">
        <w:t>本契約書如有未盡事宜，依有關法令、習慣、誠實信用原則公平解決。</w:t>
      </w:r>
    </w:p>
    <w:p w:rsidR="009C2C77" w:rsidRPr="009C2C77" w:rsidRDefault="009C2C77" w:rsidP="009C2C77">
      <w:pPr>
        <w:overflowPunct w:val="0"/>
        <w:spacing w:line="360" w:lineRule="exact"/>
        <w:ind w:left="720"/>
      </w:pPr>
      <w:r w:rsidRPr="009C2C77">
        <w:t>2.</w:t>
      </w:r>
      <w:r w:rsidRPr="009C2C77">
        <w:t>因本契約引起之爭議，三方得先行接受有關機關協調，若協調不成或任一方拒絕協調，需進行訴訟者，同意以甲方所在地之法院為第一審管轄法院，並適用中華民國相關法令。</w:t>
      </w:r>
    </w:p>
    <w:p w:rsidR="009C2C77" w:rsidRPr="009C2C77" w:rsidRDefault="009C2C77" w:rsidP="009C2C77">
      <w:pPr>
        <w:overflowPunct w:val="0"/>
        <w:spacing w:line="360" w:lineRule="exact"/>
        <w:ind w:left="720"/>
      </w:pPr>
      <w:r w:rsidRPr="009C2C77">
        <w:t>3.</w:t>
      </w:r>
      <w:r w:rsidRPr="009C2C77">
        <w:t>附件及計畫書皆為本合約之一部份，惟其內容與本合約牴觸者，無效。</w:t>
      </w:r>
    </w:p>
    <w:p w:rsidR="009C2C77" w:rsidRPr="009C2C77" w:rsidRDefault="009C2C77" w:rsidP="009C2C77">
      <w:pPr>
        <w:overflowPunct w:val="0"/>
        <w:spacing w:line="360" w:lineRule="exact"/>
        <w:ind w:left="720"/>
      </w:pPr>
      <w:r w:rsidRPr="009C2C77">
        <w:t>4.</w:t>
      </w:r>
      <w:r w:rsidRPr="009C2C77">
        <w:t>本合約書正本三份，由甲、乙、丙三方各執乙份。</w:t>
      </w:r>
    </w:p>
    <w:p w:rsidR="009C2C77" w:rsidRPr="009C2C77" w:rsidRDefault="009C2C77" w:rsidP="009C2C77">
      <w:pPr>
        <w:overflowPunct w:val="0"/>
        <w:spacing w:line="360" w:lineRule="exact"/>
      </w:pPr>
    </w:p>
    <w:p w:rsidR="009C2C77" w:rsidRPr="009C2C77" w:rsidRDefault="009C2C77" w:rsidP="009C2C77">
      <w:pPr>
        <w:overflowPunct w:val="0"/>
        <w:spacing w:line="360" w:lineRule="exact"/>
      </w:pPr>
      <w:r w:rsidRPr="009C2C77">
        <w:t>立</w:t>
      </w:r>
      <w:r w:rsidRPr="009C2C77">
        <w:rPr>
          <w:color w:val="000000"/>
        </w:rPr>
        <w:t>合</w:t>
      </w:r>
      <w:r w:rsidRPr="009C2C77">
        <w:t>約書人</w:t>
      </w:r>
    </w:p>
    <w:p w:rsidR="009C2C77" w:rsidRPr="009C2C77" w:rsidRDefault="009C2C77" w:rsidP="009C2C77">
      <w:pPr>
        <w:overflowPunct w:val="0"/>
        <w:spacing w:line="360" w:lineRule="exact"/>
      </w:pPr>
    </w:p>
    <w:p w:rsidR="009C2C77" w:rsidRPr="009C2C77" w:rsidRDefault="009C2C77" w:rsidP="009C2C77">
      <w:pPr>
        <w:tabs>
          <w:tab w:val="left" w:pos="5760"/>
        </w:tabs>
        <w:spacing w:beforeLines="50" w:before="180" w:after="20" w:line="360" w:lineRule="exact"/>
      </w:pPr>
      <w:r w:rsidRPr="009C2C77">
        <w:t>甲</w:t>
      </w:r>
      <w:r w:rsidRPr="009C2C77">
        <w:t xml:space="preserve"> </w:t>
      </w:r>
      <w:r w:rsidRPr="009C2C77">
        <w:t>方：長庚醫療財團法人</w:t>
      </w:r>
      <w:r w:rsidRPr="009C2C77">
        <w:t>(</w:t>
      </w:r>
      <w:r w:rsidRPr="009C2C77">
        <w:t>台北、林口、高雄、嘉義、雲林、基隆、桃園、土城</w:t>
      </w:r>
      <w:r w:rsidRPr="009C2C77">
        <w:t>)</w:t>
      </w:r>
      <w:r w:rsidRPr="009C2C77">
        <w:t>長庚紀念醫院【</w:t>
      </w:r>
      <w:r w:rsidRPr="009C2C77">
        <w:rPr>
          <w:color w:val="FF0000"/>
        </w:rPr>
        <w:t>請依照簽約院區填寫</w:t>
      </w:r>
      <w:r w:rsidRPr="009C2C77">
        <w:t>】</w:t>
      </w:r>
      <w:r w:rsidRPr="009C2C77">
        <w:rPr>
          <w:rFonts w:hint="eastAsia"/>
        </w:rPr>
        <w:t>、仁愛醫療財團法人（大里、台中）仁愛醫院</w:t>
      </w:r>
      <w:r w:rsidRPr="009C2C77">
        <w:t>【</w:t>
      </w:r>
      <w:r w:rsidRPr="009C2C77">
        <w:rPr>
          <w:color w:val="FF0000"/>
        </w:rPr>
        <w:t>請依照簽約院區填寫</w:t>
      </w:r>
      <w:r w:rsidRPr="009C2C77">
        <w:t>】</w:t>
      </w:r>
      <w:r w:rsidRPr="009C2C77">
        <w:tab/>
      </w:r>
    </w:p>
    <w:p w:rsidR="009C2C77" w:rsidRPr="009C2C77" w:rsidRDefault="009C2C77" w:rsidP="009C2C77">
      <w:pPr>
        <w:tabs>
          <w:tab w:val="left" w:pos="5760"/>
        </w:tabs>
        <w:spacing w:beforeLines="50" w:before="180" w:after="20" w:line="360" w:lineRule="exact"/>
      </w:pPr>
      <w:r w:rsidRPr="009C2C77">
        <w:t>院</w:t>
      </w:r>
      <w:r w:rsidRPr="009C2C77">
        <w:t xml:space="preserve"> </w:t>
      </w:r>
      <w:r w:rsidRPr="009C2C77">
        <w:t>長：</w:t>
      </w:r>
      <w:r w:rsidRPr="009C2C77">
        <w:t xml:space="preserve"> </w:t>
      </w:r>
    </w:p>
    <w:p w:rsidR="009C2C77" w:rsidRPr="009C2C77" w:rsidRDefault="009C2C77" w:rsidP="009C2C77">
      <w:pPr>
        <w:tabs>
          <w:tab w:val="left" w:pos="5760"/>
        </w:tabs>
        <w:spacing w:after="20" w:line="360" w:lineRule="exact"/>
      </w:pPr>
      <w:r w:rsidRPr="009C2C77">
        <w:t>地</w:t>
      </w:r>
      <w:r w:rsidRPr="009C2C77">
        <w:t xml:space="preserve"> </w:t>
      </w:r>
      <w:r w:rsidRPr="009C2C77">
        <w:t>址：</w:t>
      </w:r>
      <w:r w:rsidRPr="009C2C77">
        <w:tab/>
      </w:r>
      <w:r w:rsidRPr="009C2C77">
        <w:t>電</w:t>
      </w:r>
      <w:r w:rsidRPr="009C2C77">
        <w:t xml:space="preserve"> </w:t>
      </w:r>
      <w:r w:rsidRPr="009C2C77">
        <w:t>話：</w:t>
      </w:r>
    </w:p>
    <w:p w:rsidR="009C2C77" w:rsidRPr="009C2C77" w:rsidRDefault="009C2C77" w:rsidP="009C2C77">
      <w:pPr>
        <w:tabs>
          <w:tab w:val="left" w:pos="5760"/>
        </w:tabs>
        <w:spacing w:beforeLines="50" w:before="180" w:after="20" w:line="360" w:lineRule="exact"/>
      </w:pPr>
      <w:r w:rsidRPr="009C2C77">
        <w:t>乙方：</w:t>
      </w:r>
      <w:r w:rsidRPr="009C2C77">
        <w:tab/>
      </w:r>
    </w:p>
    <w:p w:rsidR="009C2C77" w:rsidRPr="009C2C77" w:rsidRDefault="009C2C77" w:rsidP="009C2C77">
      <w:pPr>
        <w:tabs>
          <w:tab w:val="left" w:pos="5760"/>
        </w:tabs>
        <w:spacing w:after="20" w:line="360" w:lineRule="exact"/>
      </w:pPr>
      <w:r w:rsidRPr="009C2C77">
        <w:t>地</w:t>
      </w:r>
      <w:r w:rsidRPr="009C2C77">
        <w:t xml:space="preserve"> </w:t>
      </w:r>
      <w:r w:rsidRPr="009C2C77">
        <w:t>址：</w:t>
      </w:r>
      <w:r w:rsidRPr="009C2C77">
        <w:tab/>
      </w:r>
      <w:r w:rsidRPr="009C2C77">
        <w:t>電</w:t>
      </w:r>
      <w:r w:rsidRPr="009C2C77">
        <w:t xml:space="preserve"> </w:t>
      </w:r>
      <w:r w:rsidRPr="009C2C77">
        <w:t>話：</w:t>
      </w:r>
    </w:p>
    <w:p w:rsidR="009C2C77" w:rsidRPr="009C2C77" w:rsidRDefault="009C2C77" w:rsidP="009C2C77">
      <w:pPr>
        <w:tabs>
          <w:tab w:val="left" w:pos="5760"/>
        </w:tabs>
        <w:spacing w:beforeLines="50" w:before="180" w:after="20" w:line="360" w:lineRule="exact"/>
      </w:pPr>
      <w:r w:rsidRPr="009C2C77">
        <w:t>丙方：計畫主持人</w:t>
      </w:r>
      <w:r w:rsidRPr="009C2C77">
        <w:tab/>
      </w:r>
      <w:r w:rsidRPr="009C2C77">
        <w:t>法定代理人：</w:t>
      </w:r>
    </w:p>
    <w:p w:rsidR="009C2C77" w:rsidRPr="009C2C77" w:rsidRDefault="009C2C77" w:rsidP="009C2C77">
      <w:pPr>
        <w:tabs>
          <w:tab w:val="left" w:pos="5760"/>
        </w:tabs>
        <w:spacing w:after="20" w:line="360" w:lineRule="exact"/>
      </w:pPr>
      <w:r w:rsidRPr="009C2C77">
        <w:t>地</w:t>
      </w:r>
      <w:r w:rsidRPr="009C2C77">
        <w:t xml:space="preserve"> </w:t>
      </w:r>
      <w:r w:rsidRPr="009C2C77">
        <w:t>址：</w:t>
      </w:r>
      <w:r w:rsidRPr="009C2C77">
        <w:tab/>
      </w:r>
      <w:r w:rsidRPr="009C2C77">
        <w:t>電</w:t>
      </w:r>
      <w:r w:rsidRPr="009C2C77">
        <w:t xml:space="preserve"> </w:t>
      </w:r>
      <w:r w:rsidRPr="009C2C77">
        <w:t>話：</w:t>
      </w:r>
    </w:p>
    <w:p w:rsidR="009C2C77" w:rsidRPr="009C2C77" w:rsidRDefault="009C2C77" w:rsidP="009C2C77">
      <w:pPr>
        <w:overflowPunct w:val="0"/>
        <w:spacing w:line="360" w:lineRule="exact"/>
      </w:pPr>
    </w:p>
    <w:p w:rsidR="009C2C77" w:rsidRPr="009C2C77" w:rsidRDefault="009C2C77" w:rsidP="009C2C77">
      <w:pPr>
        <w:overflowPunct w:val="0"/>
        <w:spacing w:line="360" w:lineRule="exact"/>
      </w:pPr>
    </w:p>
    <w:p w:rsidR="009C2C77" w:rsidRPr="009C2C77" w:rsidRDefault="009C2C77" w:rsidP="009C2C77">
      <w:pPr>
        <w:overflowPunct w:val="0"/>
        <w:spacing w:line="360" w:lineRule="exact"/>
      </w:pPr>
    </w:p>
    <w:p w:rsidR="009C2C77" w:rsidRPr="009C2C77" w:rsidRDefault="009C2C77" w:rsidP="009C2C77">
      <w:pPr>
        <w:overflowPunct w:val="0"/>
        <w:spacing w:line="360" w:lineRule="exact"/>
        <w:jc w:val="distribute"/>
      </w:pPr>
      <w:r w:rsidRPr="009C2C77">
        <w:t>中華民國年月日</w:t>
      </w:r>
    </w:p>
    <w:p w:rsidR="009C2C77" w:rsidRPr="009C2C77" w:rsidRDefault="009C2C77" w:rsidP="009C2C77">
      <w:pPr>
        <w:spacing w:line="440" w:lineRule="exact"/>
        <w:jc w:val="center"/>
        <w:rPr>
          <w:sz w:val="32"/>
          <w:szCs w:val="32"/>
        </w:rPr>
      </w:pPr>
      <w:r w:rsidRPr="009C2C77">
        <w:rPr>
          <w:sz w:val="28"/>
          <w:szCs w:val="28"/>
        </w:rPr>
        <w:t>附件二</w:t>
      </w:r>
      <w:r w:rsidRPr="009C2C77">
        <w:rPr>
          <w:sz w:val="28"/>
          <w:szCs w:val="28"/>
        </w:rPr>
        <w:t>-</w:t>
      </w:r>
      <w:r w:rsidRPr="009C2C77">
        <w:rPr>
          <w:sz w:val="28"/>
          <w:szCs w:val="28"/>
        </w:rPr>
        <w:t>預算</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134"/>
        <w:gridCol w:w="8080"/>
      </w:tblGrid>
      <w:tr w:rsidR="009C2C77" w:rsidRPr="009C2C77" w:rsidTr="00E06915">
        <w:trPr>
          <w:trHeight w:val="299"/>
          <w:tblHeader/>
          <w:jc w:val="center"/>
        </w:trPr>
        <w:tc>
          <w:tcPr>
            <w:tcW w:w="10660" w:type="dxa"/>
            <w:gridSpan w:val="3"/>
            <w:shd w:val="clear" w:color="auto" w:fill="auto"/>
            <w:vAlign w:val="center"/>
          </w:tcPr>
          <w:p w:rsidR="009C2C77" w:rsidRPr="009C2C77" w:rsidRDefault="009C2C77" w:rsidP="00E06915">
            <w:pPr>
              <w:adjustRightInd w:val="0"/>
              <w:snapToGrid w:val="0"/>
              <w:spacing w:line="0" w:lineRule="atLeast"/>
              <w:jc w:val="center"/>
            </w:pPr>
            <w:r w:rsidRPr="009C2C77">
              <w:t>第</w:t>
            </w:r>
            <w:r w:rsidRPr="009C2C77">
              <w:t>______</w:t>
            </w:r>
            <w:r w:rsidRPr="009C2C77">
              <w:t>年</w:t>
            </w:r>
          </w:p>
          <w:p w:rsidR="009C2C77" w:rsidRPr="009C2C77" w:rsidRDefault="009C2C77" w:rsidP="00E06915">
            <w:pPr>
              <w:adjustRightInd w:val="0"/>
              <w:snapToGrid w:val="0"/>
              <w:spacing w:line="0" w:lineRule="atLeast"/>
              <w:jc w:val="center"/>
              <w:rPr>
                <w:sz w:val="20"/>
                <w:szCs w:val="20"/>
              </w:rPr>
            </w:pPr>
            <w:r w:rsidRPr="009C2C77">
              <w:rPr>
                <w:sz w:val="20"/>
                <w:szCs w:val="20"/>
              </w:rPr>
              <w:t>(</w:t>
            </w:r>
            <w:r w:rsidRPr="009C2C77">
              <w:rPr>
                <w:sz w:val="20"/>
                <w:szCs w:val="20"/>
              </w:rPr>
              <w:t>贊助項目與金額明細表，請編列各年度匯入之經費</w:t>
            </w:r>
            <w:r w:rsidRPr="009C2C77">
              <w:rPr>
                <w:sz w:val="20"/>
                <w:szCs w:val="20"/>
              </w:rPr>
              <w:t>)</w:t>
            </w:r>
          </w:p>
        </w:tc>
      </w:tr>
      <w:tr w:rsidR="009C2C77" w:rsidRPr="009C2C77" w:rsidTr="00E06915">
        <w:trPr>
          <w:trHeight w:val="299"/>
          <w:tblHeader/>
          <w:jc w:val="center"/>
        </w:trPr>
        <w:tc>
          <w:tcPr>
            <w:tcW w:w="1446" w:type="dxa"/>
            <w:shd w:val="clear" w:color="auto" w:fill="D9D9D9"/>
            <w:vAlign w:val="center"/>
          </w:tcPr>
          <w:p w:rsidR="009C2C77" w:rsidRPr="009C2C77" w:rsidRDefault="009C2C77" w:rsidP="00E06915">
            <w:pPr>
              <w:adjustRightInd w:val="0"/>
              <w:snapToGrid w:val="0"/>
              <w:spacing w:line="0" w:lineRule="atLeast"/>
              <w:jc w:val="center"/>
            </w:pPr>
            <w:r w:rsidRPr="009C2C77">
              <w:t>項　目</w:t>
            </w:r>
          </w:p>
        </w:tc>
        <w:tc>
          <w:tcPr>
            <w:tcW w:w="1134" w:type="dxa"/>
            <w:shd w:val="clear" w:color="auto" w:fill="D9D9D9"/>
            <w:vAlign w:val="center"/>
          </w:tcPr>
          <w:p w:rsidR="009C2C77" w:rsidRPr="009C2C77" w:rsidRDefault="009C2C77" w:rsidP="00E06915">
            <w:pPr>
              <w:adjustRightInd w:val="0"/>
              <w:snapToGrid w:val="0"/>
              <w:spacing w:line="0" w:lineRule="atLeast"/>
              <w:jc w:val="center"/>
            </w:pPr>
            <w:r w:rsidRPr="009C2C77">
              <w:t>經費預算</w:t>
            </w:r>
          </w:p>
        </w:tc>
        <w:tc>
          <w:tcPr>
            <w:tcW w:w="8080" w:type="dxa"/>
            <w:shd w:val="clear" w:color="auto" w:fill="D9D9D9"/>
            <w:vAlign w:val="center"/>
          </w:tcPr>
          <w:p w:rsidR="009C2C77" w:rsidRPr="009C2C77" w:rsidRDefault="009C2C77" w:rsidP="00E06915">
            <w:pPr>
              <w:adjustRightInd w:val="0"/>
              <w:snapToGrid w:val="0"/>
              <w:spacing w:line="0" w:lineRule="atLeast"/>
              <w:jc w:val="center"/>
            </w:pPr>
            <w:r w:rsidRPr="009C2C77">
              <w:t>說　　明</w:t>
            </w:r>
            <w:r w:rsidRPr="009C2C77">
              <w:t xml:space="preserve"> </w:t>
            </w:r>
          </w:p>
          <w:p w:rsidR="009C2C77" w:rsidRPr="009C2C77" w:rsidRDefault="009C2C77" w:rsidP="00E06915">
            <w:pPr>
              <w:adjustRightInd w:val="0"/>
              <w:snapToGrid w:val="0"/>
              <w:spacing w:line="0" w:lineRule="atLeast"/>
              <w:jc w:val="center"/>
              <w:rPr>
                <w:color w:val="FF0000"/>
                <w:sz w:val="22"/>
                <w:szCs w:val="22"/>
              </w:rPr>
            </w:pPr>
            <w:r w:rsidRPr="009C2C77">
              <w:rPr>
                <w:color w:val="FF0000"/>
                <w:sz w:val="22"/>
                <w:szCs w:val="22"/>
              </w:rPr>
              <w:t>(</w:t>
            </w:r>
            <w:r w:rsidRPr="009C2C77">
              <w:rPr>
                <w:color w:val="FF0000"/>
                <w:sz w:val="22"/>
                <w:szCs w:val="22"/>
              </w:rPr>
              <w:t>以下為常見經費贊助品項，請依照實際贊助項目增修</w:t>
            </w:r>
            <w:r w:rsidRPr="009C2C77">
              <w:rPr>
                <w:color w:val="FF0000"/>
                <w:sz w:val="22"/>
                <w:szCs w:val="22"/>
              </w:rPr>
              <w:t>)</w:t>
            </w:r>
          </w:p>
        </w:tc>
      </w:tr>
      <w:tr w:rsidR="009C2C77" w:rsidRPr="009C2C77" w:rsidTr="00E06915">
        <w:trPr>
          <w:trHeight w:val="511"/>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人事費</w:t>
            </w:r>
            <w:r w:rsidRPr="009C2C77">
              <w:rPr>
                <w:sz w:val="23"/>
                <w:szCs w:val="23"/>
              </w:rPr>
              <w:t>(A)</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adjustRightInd w:val="0"/>
              <w:snapToGrid w:val="0"/>
              <w:spacing w:line="0" w:lineRule="atLeast"/>
              <w:jc w:val="both"/>
              <w:rPr>
                <w:sz w:val="22"/>
                <w:szCs w:val="22"/>
              </w:rPr>
            </w:pPr>
            <w:r w:rsidRPr="009C2C77">
              <w:rPr>
                <w:sz w:val="22"/>
                <w:szCs w:val="22"/>
              </w:rPr>
              <w:t>限編列計畫主持人費，若無編列計畫主持人費，應檢附「未收取計畫主持人費聲明書」。</w:t>
            </w:r>
          </w:p>
        </w:tc>
      </w:tr>
      <w:tr w:rsidR="009C2C77" w:rsidRPr="009C2C77" w:rsidTr="00E06915">
        <w:trPr>
          <w:trHeight w:val="179"/>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消耗性材料藥品費</w:t>
            </w:r>
            <w:r w:rsidRPr="009C2C77">
              <w:rPr>
                <w:sz w:val="23"/>
                <w:szCs w:val="23"/>
              </w:rPr>
              <w:t>(E)</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adjustRightInd w:val="0"/>
              <w:snapToGrid w:val="0"/>
              <w:spacing w:line="0" w:lineRule="atLeast"/>
              <w:jc w:val="both"/>
              <w:rPr>
                <w:sz w:val="22"/>
                <w:szCs w:val="22"/>
              </w:rPr>
            </w:pPr>
            <w:r w:rsidRPr="009C2C77">
              <w:rPr>
                <w:kern w:val="0"/>
                <w:sz w:val="22"/>
                <w:szCs w:val="22"/>
              </w:rPr>
              <w:t>以與受試者相關之費用為原則，如：受試者掛號費、門診相關費用、各項檢驗</w:t>
            </w:r>
            <w:r w:rsidRPr="009C2C77">
              <w:rPr>
                <w:kern w:val="0"/>
                <w:sz w:val="22"/>
                <w:szCs w:val="22"/>
              </w:rPr>
              <w:t>/</w:t>
            </w:r>
            <w:r w:rsidRPr="009C2C77">
              <w:rPr>
                <w:kern w:val="0"/>
                <w:sz w:val="22"/>
                <w:szCs w:val="22"/>
              </w:rPr>
              <w:t>檢查費、治療費、治療用相關耗材</w:t>
            </w:r>
            <w:r w:rsidRPr="009C2C77">
              <w:rPr>
                <w:kern w:val="0"/>
                <w:sz w:val="22"/>
                <w:szCs w:val="22"/>
              </w:rPr>
              <w:t>(</w:t>
            </w:r>
            <w:r w:rsidRPr="009C2C77">
              <w:rPr>
                <w:kern w:val="0"/>
                <w:sz w:val="22"/>
                <w:szCs w:val="22"/>
              </w:rPr>
              <w:t>如：敷料等</w:t>
            </w:r>
            <w:r w:rsidRPr="009C2C77">
              <w:rPr>
                <w:kern w:val="0"/>
                <w:sz w:val="22"/>
                <w:szCs w:val="22"/>
              </w:rPr>
              <w:t>)</w:t>
            </w:r>
            <w:r w:rsidRPr="009C2C77">
              <w:rPr>
                <w:kern w:val="0"/>
                <w:sz w:val="22"/>
                <w:szCs w:val="22"/>
              </w:rPr>
              <w:t>、住院費、營養費、受試者與陪伴者之車馬</w:t>
            </w:r>
            <w:r w:rsidRPr="009C2C77">
              <w:rPr>
                <w:kern w:val="0"/>
                <w:sz w:val="22"/>
                <w:szCs w:val="22"/>
              </w:rPr>
              <w:t>/</w:t>
            </w:r>
            <w:r w:rsidRPr="009C2C77">
              <w:rPr>
                <w:kern w:val="0"/>
                <w:sz w:val="22"/>
                <w:szCs w:val="22"/>
              </w:rPr>
              <w:t>食宿補助費、醫事服務費</w:t>
            </w:r>
            <w:r w:rsidRPr="009C2C77">
              <w:rPr>
                <w:kern w:val="0"/>
                <w:sz w:val="22"/>
                <w:szCs w:val="22"/>
              </w:rPr>
              <w:t>(</w:t>
            </w:r>
            <w:r w:rsidRPr="009C2C77">
              <w:rPr>
                <w:kern w:val="0"/>
                <w:sz w:val="22"/>
                <w:szCs w:val="22"/>
              </w:rPr>
              <w:t>如影像判讀</w:t>
            </w:r>
            <w:r w:rsidRPr="009C2C77">
              <w:rPr>
                <w:kern w:val="0"/>
                <w:sz w:val="22"/>
                <w:szCs w:val="22"/>
              </w:rPr>
              <w:t>/</w:t>
            </w:r>
            <w:r w:rsidRPr="009C2C77">
              <w:rPr>
                <w:kern w:val="0"/>
                <w:sz w:val="22"/>
                <w:szCs w:val="22"/>
              </w:rPr>
              <w:t>分析費、技術服務費等，應依本院各專科設立之收費標準編列經費，並歸入院方收入後再依專科績效分配給個人</w:t>
            </w:r>
            <w:r w:rsidRPr="009C2C77">
              <w:rPr>
                <w:kern w:val="0"/>
                <w:sz w:val="22"/>
                <w:szCs w:val="22"/>
              </w:rPr>
              <w:t>)</w:t>
            </w:r>
            <w:r w:rsidRPr="009C2C77">
              <w:rPr>
                <w:kern w:val="0"/>
                <w:sz w:val="22"/>
                <w:szCs w:val="22"/>
              </w:rPr>
              <w:t>、衛教費用、醫師診療費、受試者檢體處理和貯存費用</w:t>
            </w:r>
            <w:r w:rsidRPr="009C2C77">
              <w:rPr>
                <w:kern w:val="0"/>
                <w:sz w:val="22"/>
                <w:szCs w:val="22"/>
              </w:rPr>
              <w:t>(</w:t>
            </w:r>
            <w:r w:rsidRPr="009C2C77">
              <w:rPr>
                <w:kern w:val="0"/>
                <w:sz w:val="22"/>
                <w:szCs w:val="22"/>
              </w:rPr>
              <w:t>應依本院收費標準編列經費</w:t>
            </w:r>
            <w:r w:rsidRPr="009C2C77">
              <w:rPr>
                <w:kern w:val="0"/>
                <w:sz w:val="22"/>
                <w:szCs w:val="22"/>
              </w:rPr>
              <w:t>)</w:t>
            </w:r>
            <w:r w:rsidRPr="009C2C77">
              <w:rPr>
                <w:kern w:val="0"/>
                <w:sz w:val="22"/>
                <w:szCs w:val="22"/>
              </w:rPr>
              <w:t>等。各項</w:t>
            </w:r>
            <w:r w:rsidRPr="009C2C77">
              <w:rPr>
                <w:rFonts w:hint="eastAsia"/>
                <w:kern w:val="0"/>
                <w:sz w:val="22"/>
                <w:szCs w:val="22"/>
              </w:rPr>
              <w:t>臨床試驗</w:t>
            </w:r>
            <w:r w:rsidRPr="009C2C77">
              <w:rPr>
                <w:kern w:val="0"/>
                <w:sz w:val="22"/>
                <w:szCs w:val="22"/>
              </w:rPr>
              <w:t>檢驗檢查費</w:t>
            </w:r>
            <w:r w:rsidRPr="009C2C77">
              <w:rPr>
                <w:rFonts w:hint="eastAsia"/>
                <w:kern w:val="0"/>
                <w:sz w:val="22"/>
                <w:szCs w:val="22"/>
              </w:rPr>
              <w:t>收費標準：健保給付項目以加成</w:t>
            </w:r>
            <w:r w:rsidRPr="009C2C77">
              <w:rPr>
                <w:rFonts w:hint="eastAsia"/>
                <w:kern w:val="0"/>
                <w:sz w:val="22"/>
                <w:szCs w:val="22"/>
              </w:rPr>
              <w:t>1.5</w:t>
            </w:r>
            <w:r w:rsidRPr="009C2C77">
              <w:rPr>
                <w:rFonts w:hint="eastAsia"/>
                <w:kern w:val="0"/>
                <w:sz w:val="22"/>
                <w:szCs w:val="22"/>
              </w:rPr>
              <w:t>倍計價，健保不給付項目以本院自費價加成</w:t>
            </w:r>
            <w:r w:rsidRPr="009C2C77">
              <w:rPr>
                <w:rFonts w:hint="eastAsia"/>
                <w:kern w:val="0"/>
                <w:sz w:val="22"/>
                <w:szCs w:val="22"/>
              </w:rPr>
              <w:t>1.5</w:t>
            </w:r>
            <w:r w:rsidRPr="009C2C77">
              <w:rPr>
                <w:rFonts w:hint="eastAsia"/>
                <w:kern w:val="0"/>
                <w:sz w:val="22"/>
                <w:szCs w:val="22"/>
              </w:rPr>
              <w:t>倍計價。</w:t>
            </w:r>
          </w:p>
        </w:tc>
      </w:tr>
      <w:tr w:rsidR="009C2C77" w:rsidRPr="009C2C77" w:rsidTr="00E06915">
        <w:trPr>
          <w:trHeight w:val="496"/>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儀器設備費</w:t>
            </w:r>
            <w:r w:rsidRPr="009C2C77">
              <w:rPr>
                <w:sz w:val="23"/>
                <w:szCs w:val="23"/>
              </w:rPr>
              <w:t>(F)</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adjustRightInd w:val="0"/>
              <w:snapToGrid w:val="0"/>
              <w:spacing w:line="0" w:lineRule="atLeast"/>
              <w:jc w:val="both"/>
              <w:rPr>
                <w:sz w:val="22"/>
                <w:szCs w:val="22"/>
              </w:rPr>
            </w:pPr>
            <w:r w:rsidRPr="009C2C77">
              <w:rPr>
                <w:kern w:val="0"/>
                <w:sz w:val="22"/>
                <w:szCs w:val="22"/>
              </w:rPr>
              <w:t>採購臨床試驗用品、設備、儀器及維修等費用</w:t>
            </w:r>
            <w:r w:rsidRPr="009C2C77">
              <w:rPr>
                <w:rFonts w:hint="eastAsia"/>
                <w:kern w:val="0"/>
                <w:sz w:val="22"/>
                <w:szCs w:val="22"/>
              </w:rPr>
              <w:t>。</w:t>
            </w:r>
          </w:p>
        </w:tc>
      </w:tr>
      <w:tr w:rsidR="009C2C77" w:rsidRPr="009C2C77" w:rsidTr="00E06915">
        <w:trPr>
          <w:trHeight w:val="1558"/>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kern w:val="0"/>
                <w:sz w:val="23"/>
                <w:szCs w:val="23"/>
              </w:rPr>
              <w:t>研究他項費用</w:t>
            </w:r>
            <w:r w:rsidRPr="009C2C77">
              <w:rPr>
                <w:kern w:val="0"/>
                <w:sz w:val="23"/>
                <w:szCs w:val="23"/>
              </w:rPr>
              <w:t>(Z)</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spacing w:line="0" w:lineRule="atLeast"/>
              <w:ind w:left="163" w:hangingChars="74" w:hanging="163"/>
              <w:rPr>
                <w:kern w:val="0"/>
                <w:sz w:val="22"/>
                <w:szCs w:val="22"/>
              </w:rPr>
            </w:pPr>
            <w:r w:rsidRPr="009C2C77">
              <w:rPr>
                <w:kern w:val="0"/>
                <w:sz w:val="22"/>
                <w:szCs w:val="22"/>
              </w:rPr>
              <w:t>(1)</w:t>
            </w:r>
            <w:r w:rsidRPr="009C2C77">
              <w:rPr>
                <w:kern w:val="0"/>
                <w:sz w:val="22"/>
                <w:szCs w:val="22"/>
              </w:rPr>
              <w:t>依本院對外收費標準編列：資訊系統支援、生物統計支援等費用；若研究需向組織銀行申請檢體者，需編列組織銀行檢體申請審查費</w:t>
            </w:r>
            <w:r w:rsidRPr="009C2C77">
              <w:rPr>
                <w:kern w:val="0"/>
                <w:sz w:val="22"/>
                <w:szCs w:val="22"/>
              </w:rPr>
              <w:t>2,000</w:t>
            </w:r>
            <w:r w:rsidRPr="009C2C77">
              <w:rPr>
                <w:kern w:val="0"/>
                <w:sz w:val="22"/>
                <w:szCs w:val="22"/>
              </w:rPr>
              <w:t>元</w:t>
            </w:r>
            <w:r w:rsidRPr="009C2C77">
              <w:rPr>
                <w:kern w:val="0"/>
                <w:sz w:val="22"/>
                <w:szCs w:val="22"/>
              </w:rPr>
              <w:t>/</w:t>
            </w:r>
            <w:r w:rsidRPr="009C2C77">
              <w:rPr>
                <w:kern w:val="0"/>
                <w:sz w:val="22"/>
                <w:szCs w:val="22"/>
              </w:rPr>
              <w:t>每案每次申請。</w:t>
            </w:r>
          </w:p>
          <w:p w:rsidR="009C2C77" w:rsidRPr="009C2C77" w:rsidRDefault="009C2C77" w:rsidP="00E06915">
            <w:pPr>
              <w:spacing w:line="0" w:lineRule="atLeast"/>
              <w:ind w:left="163" w:hangingChars="74" w:hanging="163"/>
              <w:rPr>
                <w:kern w:val="0"/>
                <w:sz w:val="22"/>
                <w:szCs w:val="22"/>
              </w:rPr>
            </w:pPr>
            <w:r w:rsidRPr="009C2C77">
              <w:rPr>
                <w:kern w:val="0"/>
                <w:sz w:val="22"/>
                <w:szCs w:val="22"/>
              </w:rPr>
              <w:t>(2)</w:t>
            </w:r>
            <w:r w:rsidRPr="009C2C77">
              <w:rPr>
                <w:kern w:val="0"/>
                <w:sz w:val="22"/>
                <w:szCs w:val="22"/>
              </w:rPr>
              <w:t>依費用金額實支：</w:t>
            </w:r>
          </w:p>
          <w:p w:rsidR="009C2C77" w:rsidRPr="009C2C77" w:rsidRDefault="009C2C77" w:rsidP="00E06915">
            <w:pPr>
              <w:spacing w:line="0" w:lineRule="atLeast"/>
              <w:ind w:leftChars="58" w:left="302" w:hangingChars="74" w:hanging="163"/>
              <w:rPr>
                <w:kern w:val="0"/>
                <w:sz w:val="22"/>
                <w:szCs w:val="22"/>
              </w:rPr>
            </w:pPr>
            <w:r w:rsidRPr="009C2C77">
              <w:rPr>
                <w:kern w:val="0"/>
                <w:sz w:val="22"/>
                <w:szCs w:val="22"/>
              </w:rPr>
              <w:t>A.</w:t>
            </w:r>
            <w:r w:rsidRPr="009C2C77">
              <w:rPr>
                <w:kern w:val="0"/>
                <w:sz w:val="22"/>
                <w:szCs w:val="22"/>
              </w:rPr>
              <w:t>研究相關之辦公室耗材：計畫印章刻印費、文具費、影印費、影印紙、郵電費、事務機</w:t>
            </w:r>
            <w:r w:rsidRPr="009C2C77">
              <w:rPr>
                <w:kern w:val="0"/>
                <w:sz w:val="22"/>
                <w:szCs w:val="22"/>
              </w:rPr>
              <w:t>/</w:t>
            </w:r>
            <w:r w:rsidRPr="009C2C77">
              <w:rPr>
                <w:kern w:val="0"/>
                <w:sz w:val="22"/>
                <w:szCs w:val="22"/>
              </w:rPr>
              <w:t>傳真機相關耗材、研究相關文件存放櫃等。</w:t>
            </w:r>
          </w:p>
          <w:p w:rsidR="009C2C77" w:rsidRPr="009C2C77" w:rsidRDefault="009C2C77" w:rsidP="00E06915">
            <w:pPr>
              <w:spacing w:line="0" w:lineRule="atLeast"/>
              <w:ind w:leftChars="58" w:left="302" w:hangingChars="74" w:hanging="163"/>
              <w:rPr>
                <w:kern w:val="0"/>
                <w:sz w:val="22"/>
                <w:szCs w:val="22"/>
              </w:rPr>
            </w:pPr>
            <w:r w:rsidRPr="009C2C77">
              <w:rPr>
                <w:kern w:val="0"/>
                <w:sz w:val="22"/>
                <w:szCs w:val="22"/>
              </w:rPr>
              <w:t>B.</w:t>
            </w:r>
            <w:r w:rsidRPr="009C2C77">
              <w:rPr>
                <w:kern w:val="0"/>
                <w:sz w:val="22"/>
                <w:szCs w:val="22"/>
              </w:rPr>
              <w:t>研究相關設備或耗材：實驗用耗材或試劑、抽血周邊耗材</w:t>
            </w:r>
            <w:r w:rsidRPr="009C2C77">
              <w:rPr>
                <w:kern w:val="0"/>
                <w:sz w:val="22"/>
                <w:szCs w:val="22"/>
              </w:rPr>
              <w:t>(</w:t>
            </w:r>
            <w:r w:rsidRPr="009C2C77">
              <w:rPr>
                <w:kern w:val="0"/>
                <w:sz w:val="22"/>
                <w:szCs w:val="22"/>
              </w:rPr>
              <w:t>如無菌棉球、紗布、棉棒、注射針筒、採血頭皮針、透氣膠帶等</w:t>
            </w:r>
            <w:r w:rsidRPr="009C2C77">
              <w:rPr>
                <w:kern w:val="0"/>
                <w:sz w:val="22"/>
                <w:szCs w:val="22"/>
              </w:rPr>
              <w:t>)</w:t>
            </w:r>
            <w:r w:rsidRPr="009C2C77">
              <w:rPr>
                <w:kern w:val="0"/>
                <w:sz w:val="22"/>
                <w:szCs w:val="22"/>
              </w:rPr>
              <w:t>、研究用儀器校正費、</w:t>
            </w:r>
            <w:r w:rsidRPr="009C2C77">
              <w:rPr>
                <w:sz w:val="22"/>
                <w:szCs w:val="22"/>
              </w:rPr>
              <w:t>血糖機</w:t>
            </w:r>
            <w:r w:rsidRPr="009C2C77">
              <w:rPr>
                <w:sz w:val="22"/>
                <w:szCs w:val="22"/>
              </w:rPr>
              <w:t>/</w:t>
            </w:r>
            <w:r w:rsidRPr="009C2C77">
              <w:rPr>
                <w:sz w:val="22"/>
                <w:szCs w:val="22"/>
              </w:rPr>
              <w:t>血壓計</w:t>
            </w:r>
            <w:r w:rsidRPr="009C2C77">
              <w:rPr>
                <w:sz w:val="22"/>
                <w:szCs w:val="22"/>
              </w:rPr>
              <w:t>/</w:t>
            </w:r>
            <w:r w:rsidRPr="009C2C77">
              <w:rPr>
                <w:sz w:val="22"/>
                <w:szCs w:val="22"/>
              </w:rPr>
              <w:t>血氧機</w:t>
            </w:r>
            <w:r w:rsidRPr="009C2C77">
              <w:rPr>
                <w:sz w:val="22"/>
                <w:szCs w:val="22"/>
              </w:rPr>
              <w:t>/</w:t>
            </w:r>
            <w:r w:rsidRPr="009C2C77">
              <w:rPr>
                <w:sz w:val="22"/>
                <w:szCs w:val="22"/>
              </w:rPr>
              <w:t>耳溫槍</w:t>
            </w:r>
            <w:r w:rsidRPr="009C2C77">
              <w:rPr>
                <w:sz w:val="22"/>
                <w:szCs w:val="22"/>
              </w:rPr>
              <w:t>/</w:t>
            </w:r>
            <w:r w:rsidRPr="009C2C77">
              <w:rPr>
                <w:sz w:val="22"/>
                <w:szCs w:val="22"/>
              </w:rPr>
              <w:t>溫度計</w:t>
            </w:r>
            <w:r w:rsidRPr="009C2C77">
              <w:rPr>
                <w:sz w:val="22"/>
                <w:szCs w:val="22"/>
              </w:rPr>
              <w:t>/</w:t>
            </w:r>
            <w:r w:rsidRPr="009C2C77">
              <w:rPr>
                <w:kern w:val="0"/>
                <w:sz w:val="22"/>
                <w:szCs w:val="22"/>
              </w:rPr>
              <w:t>離心機</w:t>
            </w:r>
            <w:r w:rsidRPr="009C2C77">
              <w:rPr>
                <w:sz w:val="22"/>
                <w:szCs w:val="22"/>
              </w:rPr>
              <w:t>及相關耗材、</w:t>
            </w:r>
            <w:r w:rsidRPr="009C2C77">
              <w:rPr>
                <w:kern w:val="0"/>
                <w:sz w:val="22"/>
                <w:szCs w:val="22"/>
              </w:rPr>
              <w:t>冰箱、保冷袋、藥品避光盒、護目鏡、酒精棉片、手套、研究用置物櫃、夾鏈袋等。</w:t>
            </w:r>
          </w:p>
          <w:p w:rsidR="009C2C77" w:rsidRPr="009C2C77" w:rsidRDefault="009C2C77" w:rsidP="00E06915">
            <w:pPr>
              <w:spacing w:line="0" w:lineRule="atLeast"/>
              <w:ind w:leftChars="58" w:left="302" w:hangingChars="74" w:hanging="163"/>
              <w:rPr>
                <w:kern w:val="0"/>
                <w:sz w:val="22"/>
                <w:szCs w:val="22"/>
              </w:rPr>
            </w:pPr>
            <w:r w:rsidRPr="009C2C77">
              <w:rPr>
                <w:kern w:val="0"/>
                <w:sz w:val="22"/>
                <w:szCs w:val="22"/>
              </w:rPr>
              <w:t>C.</w:t>
            </w:r>
            <w:r w:rsidRPr="009C2C77">
              <w:rPr>
                <w:kern w:val="0"/>
                <w:sz w:val="22"/>
                <w:szCs w:val="22"/>
              </w:rPr>
              <w:t>電腦周邊耗材及維修：平板電腦、電腦及電腦周邊設備費、掃描機、燒錄機、資訊軟體、隨身碟、電池、光碟等。</w:t>
            </w:r>
          </w:p>
          <w:p w:rsidR="009C2C77" w:rsidRPr="009C2C77" w:rsidRDefault="009C2C77" w:rsidP="00E06915">
            <w:pPr>
              <w:spacing w:line="0" w:lineRule="atLeast"/>
              <w:ind w:leftChars="58" w:left="302" w:hangingChars="74" w:hanging="163"/>
              <w:rPr>
                <w:kern w:val="0"/>
                <w:sz w:val="22"/>
                <w:szCs w:val="22"/>
              </w:rPr>
            </w:pPr>
            <w:r w:rsidRPr="009C2C77">
              <w:rPr>
                <w:kern w:val="0"/>
                <w:sz w:val="22"/>
                <w:szCs w:val="22"/>
              </w:rPr>
              <w:t>D.</w:t>
            </w:r>
            <w:r w:rsidRPr="009C2C77">
              <w:rPr>
                <w:kern w:val="0"/>
                <w:sz w:val="22"/>
                <w:szCs w:val="22"/>
              </w:rPr>
              <w:t>研究相關訓練：臨床試驗相關訓練及認證考試報名費，如：</w:t>
            </w:r>
            <w:r w:rsidRPr="009C2C77">
              <w:rPr>
                <w:kern w:val="0"/>
                <w:sz w:val="22"/>
                <w:szCs w:val="22"/>
              </w:rPr>
              <w:t>BLS</w:t>
            </w:r>
            <w:r w:rsidRPr="009C2C77">
              <w:rPr>
                <w:kern w:val="0"/>
                <w:sz w:val="22"/>
                <w:szCs w:val="22"/>
              </w:rPr>
              <w:t>課程、</w:t>
            </w:r>
            <w:r w:rsidRPr="009C2C77">
              <w:rPr>
                <w:kern w:val="0"/>
                <w:sz w:val="22"/>
                <w:szCs w:val="22"/>
              </w:rPr>
              <w:t>GCP</w:t>
            </w:r>
            <w:r w:rsidRPr="009C2C77">
              <w:rPr>
                <w:kern w:val="0"/>
                <w:sz w:val="22"/>
                <w:szCs w:val="22"/>
              </w:rPr>
              <w:t>課程等。</w:t>
            </w:r>
          </w:p>
          <w:p w:rsidR="009C2C77" w:rsidRPr="009C2C77" w:rsidRDefault="009C2C77" w:rsidP="00E06915">
            <w:pPr>
              <w:spacing w:line="0" w:lineRule="atLeast"/>
              <w:ind w:leftChars="58" w:left="302" w:hangingChars="74" w:hanging="163"/>
              <w:rPr>
                <w:kern w:val="0"/>
                <w:sz w:val="22"/>
                <w:szCs w:val="22"/>
              </w:rPr>
            </w:pPr>
            <w:r w:rsidRPr="009C2C77">
              <w:rPr>
                <w:kern w:val="0"/>
                <w:sz w:val="22"/>
                <w:szCs w:val="22"/>
              </w:rPr>
              <w:t>E.</w:t>
            </w:r>
            <w:r w:rsidRPr="009C2C77">
              <w:rPr>
                <w:kern w:val="0"/>
                <w:sz w:val="22"/>
                <w:szCs w:val="22"/>
              </w:rPr>
              <w:t>研究相關差旅費：贊助對象限主持人與試驗團隊人員，且合約需具體載明贊助項目</w:t>
            </w:r>
            <w:r w:rsidRPr="009C2C77">
              <w:rPr>
                <w:kern w:val="0"/>
                <w:sz w:val="22"/>
                <w:szCs w:val="22"/>
              </w:rPr>
              <w:t>(</w:t>
            </w:r>
            <w:r w:rsidRPr="009C2C77">
              <w:rPr>
                <w:kern w:val="0"/>
                <w:sz w:val="22"/>
                <w:szCs w:val="22"/>
              </w:rPr>
              <w:t>如：交通費、住宿費、膳食費等</w:t>
            </w:r>
            <w:r w:rsidRPr="009C2C77">
              <w:rPr>
                <w:kern w:val="0"/>
                <w:sz w:val="22"/>
                <w:szCs w:val="22"/>
              </w:rPr>
              <w:t>)</w:t>
            </w:r>
            <w:r w:rsidRPr="009C2C77">
              <w:rPr>
                <w:kern w:val="0"/>
                <w:sz w:val="22"/>
                <w:szCs w:val="22"/>
              </w:rPr>
              <w:t>與贊助金額，如未載明則依本院「出差管理辦法」辦理。</w:t>
            </w:r>
          </w:p>
          <w:p w:rsidR="009C2C77" w:rsidRPr="009C2C77" w:rsidRDefault="009C2C77" w:rsidP="00E06915">
            <w:pPr>
              <w:spacing w:line="0" w:lineRule="atLeast"/>
              <w:ind w:left="317" w:hanging="178"/>
              <w:rPr>
                <w:kern w:val="0"/>
                <w:sz w:val="22"/>
                <w:szCs w:val="22"/>
              </w:rPr>
            </w:pPr>
            <w:r w:rsidRPr="009C2C77">
              <w:rPr>
                <w:kern w:val="0"/>
                <w:sz w:val="22"/>
                <w:szCs w:val="22"/>
              </w:rPr>
              <w:t>F.</w:t>
            </w:r>
            <w:r w:rsidRPr="009C2C77">
              <w:rPr>
                <w:kern w:val="0"/>
                <w:sz w:val="22"/>
                <w:szCs w:val="22"/>
              </w:rPr>
              <w:t>其他：臨床試驗責任保險費、文件倉儲費、上網費、匯款手續費等。</w:t>
            </w:r>
          </w:p>
        </w:tc>
      </w:tr>
      <w:tr w:rsidR="009C2C77" w:rsidRPr="009C2C77" w:rsidTr="00E06915">
        <w:trPr>
          <w:trHeight w:val="299"/>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管理費</w:t>
            </w:r>
            <w:r w:rsidRPr="009C2C77">
              <w:rPr>
                <w:sz w:val="23"/>
                <w:szCs w:val="23"/>
              </w:rPr>
              <w:t>(K)</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spacing w:line="0" w:lineRule="atLeast"/>
              <w:jc w:val="both"/>
              <w:rPr>
                <w:sz w:val="22"/>
                <w:szCs w:val="22"/>
              </w:rPr>
            </w:pPr>
            <w:r w:rsidRPr="009C2C77">
              <w:rPr>
                <w:kern w:val="0"/>
                <w:sz w:val="22"/>
                <w:szCs w:val="22"/>
              </w:rPr>
              <w:t>總經費在</w:t>
            </w:r>
            <w:r w:rsidRPr="009C2C77">
              <w:rPr>
                <w:kern w:val="0"/>
                <w:sz w:val="22"/>
                <w:szCs w:val="22"/>
              </w:rPr>
              <w:t>100</w:t>
            </w:r>
            <w:r w:rsidRPr="009C2C77">
              <w:rPr>
                <w:kern w:val="0"/>
                <w:sz w:val="22"/>
                <w:szCs w:val="22"/>
              </w:rPr>
              <w:t>萬元以下者，依帳號當年度繳入款項總額提撥</w:t>
            </w:r>
            <w:r w:rsidRPr="009C2C77">
              <w:rPr>
                <w:kern w:val="0"/>
                <w:sz w:val="22"/>
                <w:szCs w:val="22"/>
              </w:rPr>
              <w:t>15%</w:t>
            </w:r>
            <w:r w:rsidRPr="009C2C77">
              <w:rPr>
                <w:kern w:val="0"/>
                <w:sz w:val="22"/>
                <w:szCs w:val="22"/>
              </w:rPr>
              <w:t>【管理費</w:t>
            </w:r>
            <w:r w:rsidRPr="009C2C77">
              <w:rPr>
                <w:kern w:val="0"/>
                <w:sz w:val="22"/>
                <w:szCs w:val="22"/>
              </w:rPr>
              <w:t>=</w:t>
            </w:r>
            <w:r w:rsidRPr="009C2C77">
              <w:rPr>
                <w:kern w:val="0"/>
                <w:sz w:val="22"/>
                <w:szCs w:val="22"/>
              </w:rPr>
              <w:t>總經費</w:t>
            </w:r>
            <w:r w:rsidRPr="009C2C77">
              <w:rPr>
                <w:kern w:val="0"/>
                <w:sz w:val="22"/>
                <w:szCs w:val="22"/>
              </w:rPr>
              <w:t>÷0.85×0.15</w:t>
            </w:r>
            <w:r w:rsidRPr="009C2C77">
              <w:rPr>
                <w:kern w:val="0"/>
                <w:sz w:val="22"/>
                <w:szCs w:val="22"/>
              </w:rPr>
              <w:t>】，超過</w:t>
            </w:r>
            <w:r w:rsidRPr="009C2C77">
              <w:rPr>
                <w:kern w:val="0"/>
                <w:sz w:val="22"/>
                <w:szCs w:val="22"/>
              </w:rPr>
              <w:t>100</w:t>
            </w:r>
            <w:r w:rsidRPr="009C2C77">
              <w:rPr>
                <w:kern w:val="0"/>
                <w:sz w:val="22"/>
                <w:szCs w:val="22"/>
              </w:rPr>
              <w:t>萬元</w:t>
            </w:r>
            <w:r w:rsidRPr="009C2C77">
              <w:rPr>
                <w:rFonts w:hint="eastAsia"/>
                <w:kern w:val="0"/>
                <w:sz w:val="22"/>
                <w:szCs w:val="22"/>
              </w:rPr>
              <w:t>的</w:t>
            </w:r>
            <w:r w:rsidRPr="009C2C77">
              <w:rPr>
                <w:kern w:val="0"/>
                <w:sz w:val="22"/>
                <w:szCs w:val="22"/>
              </w:rPr>
              <w:t>部份</w:t>
            </w:r>
            <w:r w:rsidRPr="009C2C77">
              <w:rPr>
                <w:rFonts w:hint="eastAsia"/>
                <w:kern w:val="0"/>
                <w:sz w:val="22"/>
                <w:szCs w:val="22"/>
              </w:rPr>
              <w:t>再</w:t>
            </w:r>
            <w:r w:rsidRPr="009C2C77">
              <w:rPr>
                <w:kern w:val="0"/>
                <w:sz w:val="22"/>
                <w:szCs w:val="22"/>
              </w:rPr>
              <w:t>提撥</w:t>
            </w:r>
            <w:r w:rsidRPr="009C2C77">
              <w:rPr>
                <w:kern w:val="0"/>
                <w:sz w:val="22"/>
                <w:szCs w:val="22"/>
              </w:rPr>
              <w:t>5%</w:t>
            </w:r>
            <w:r w:rsidRPr="009C2C77">
              <w:rPr>
                <w:kern w:val="0"/>
                <w:sz w:val="22"/>
                <w:szCs w:val="22"/>
              </w:rPr>
              <w:t>列為管理費【超過壹百萬部份管理費</w:t>
            </w:r>
            <w:r w:rsidRPr="009C2C77">
              <w:rPr>
                <w:kern w:val="0"/>
                <w:sz w:val="22"/>
                <w:szCs w:val="22"/>
              </w:rPr>
              <w:t>=(</w:t>
            </w:r>
            <w:r w:rsidRPr="009C2C77">
              <w:rPr>
                <w:kern w:val="0"/>
                <w:sz w:val="22"/>
                <w:szCs w:val="22"/>
              </w:rPr>
              <w:t>總經費</w:t>
            </w:r>
            <w:r w:rsidRPr="009C2C77">
              <w:rPr>
                <w:kern w:val="0"/>
                <w:sz w:val="22"/>
                <w:szCs w:val="22"/>
              </w:rPr>
              <w:t>-100</w:t>
            </w:r>
            <w:r w:rsidRPr="009C2C77">
              <w:rPr>
                <w:kern w:val="0"/>
                <w:sz w:val="22"/>
                <w:szCs w:val="22"/>
              </w:rPr>
              <w:t>萬</w:t>
            </w:r>
            <w:r w:rsidRPr="009C2C77">
              <w:rPr>
                <w:kern w:val="0"/>
                <w:sz w:val="22"/>
                <w:szCs w:val="22"/>
              </w:rPr>
              <w:t>)÷0.95×0.05</w:t>
            </w:r>
            <w:r w:rsidRPr="009C2C77">
              <w:rPr>
                <w:kern w:val="0"/>
                <w:sz w:val="22"/>
                <w:szCs w:val="22"/>
              </w:rPr>
              <w:t>】，惟每一年計畫管理費之提撥以</w:t>
            </w:r>
            <w:r w:rsidRPr="009C2C77">
              <w:rPr>
                <w:kern w:val="0"/>
                <w:sz w:val="22"/>
                <w:szCs w:val="22"/>
              </w:rPr>
              <w:t>1</w:t>
            </w:r>
            <w:r w:rsidRPr="009C2C77">
              <w:rPr>
                <w:kern w:val="0"/>
                <w:sz w:val="22"/>
                <w:szCs w:val="22"/>
              </w:rPr>
              <w:t>萬元為下限</w:t>
            </w:r>
            <w:r w:rsidRPr="009C2C77">
              <w:rPr>
                <w:kern w:val="0"/>
                <w:sz w:val="22"/>
                <w:szCs w:val="22"/>
              </w:rPr>
              <w:t>(</w:t>
            </w:r>
            <w:r w:rsidRPr="009C2C77">
              <w:rPr>
                <w:kern w:val="0"/>
                <w:sz w:val="22"/>
                <w:szCs w:val="22"/>
              </w:rPr>
              <w:t>包含當年度無贊助經費編列者</w:t>
            </w:r>
            <w:r w:rsidRPr="009C2C77">
              <w:rPr>
                <w:kern w:val="0"/>
                <w:sz w:val="22"/>
                <w:szCs w:val="22"/>
              </w:rPr>
              <w:t>(A.E.F.Z</w:t>
            </w:r>
            <w:r w:rsidRPr="009C2C77">
              <w:rPr>
                <w:kern w:val="0"/>
                <w:sz w:val="22"/>
                <w:szCs w:val="22"/>
              </w:rPr>
              <w:t>項</w:t>
            </w:r>
            <w:r w:rsidRPr="009C2C77">
              <w:rPr>
                <w:kern w:val="0"/>
                <w:sz w:val="22"/>
                <w:szCs w:val="22"/>
              </w:rPr>
              <w:t>))</w:t>
            </w:r>
            <w:r w:rsidRPr="009C2C77">
              <w:rPr>
                <w:kern w:val="0"/>
                <w:sz w:val="22"/>
                <w:szCs w:val="22"/>
              </w:rPr>
              <w:t>、</w:t>
            </w:r>
            <w:r w:rsidRPr="009C2C77">
              <w:rPr>
                <w:kern w:val="0"/>
                <w:sz w:val="22"/>
                <w:szCs w:val="22"/>
              </w:rPr>
              <w:t>20</w:t>
            </w:r>
            <w:r w:rsidRPr="009C2C77">
              <w:rPr>
                <w:kern w:val="0"/>
                <w:sz w:val="22"/>
                <w:szCs w:val="22"/>
              </w:rPr>
              <w:t>萬元為上限。</w:t>
            </w:r>
          </w:p>
        </w:tc>
      </w:tr>
      <w:tr w:rsidR="009C2C77" w:rsidRPr="009C2C77" w:rsidTr="00E06915">
        <w:trPr>
          <w:trHeight w:val="299"/>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本院自聘研究人員費</w:t>
            </w:r>
            <w:r w:rsidRPr="009C2C77">
              <w:rPr>
                <w:sz w:val="23"/>
                <w:szCs w:val="23"/>
              </w:rPr>
              <w:t>(Q)</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spacing w:line="0" w:lineRule="atLeast"/>
              <w:jc w:val="both"/>
              <w:rPr>
                <w:sz w:val="22"/>
                <w:szCs w:val="22"/>
              </w:rPr>
            </w:pPr>
            <w:r w:rsidRPr="009C2C77">
              <w:rPr>
                <w:kern w:val="0"/>
                <w:sz w:val="22"/>
                <w:szCs w:val="22"/>
              </w:rPr>
              <w:t>係指試驗贊助廠商委由本院</w:t>
            </w:r>
            <w:r w:rsidRPr="009C2C77">
              <w:rPr>
                <w:rFonts w:hint="eastAsia"/>
                <w:kern w:val="0"/>
                <w:sz w:val="22"/>
                <w:szCs w:val="22"/>
              </w:rPr>
              <w:t>臨床試驗中心</w:t>
            </w:r>
            <w:r w:rsidRPr="009C2C77">
              <w:rPr>
                <w:kern w:val="0"/>
                <w:sz w:val="22"/>
                <w:szCs w:val="22"/>
              </w:rPr>
              <w:t>聘任</w:t>
            </w:r>
            <w:r w:rsidRPr="009C2C77">
              <w:rPr>
                <w:sz w:val="22"/>
                <w:szCs w:val="22"/>
              </w:rPr>
              <w:t>研究助理、</w:t>
            </w:r>
            <w:r w:rsidRPr="009C2C77">
              <w:rPr>
                <w:kern w:val="0"/>
                <w:sz w:val="22"/>
                <w:szCs w:val="22"/>
              </w:rPr>
              <w:t>研究護理師之人事費用，本項費用由贊助廠商編列經費預算後，由臨床試驗中心審查預算費用合理性。</w:t>
            </w:r>
            <w:r w:rsidRPr="009C2C77">
              <w:rPr>
                <w:sz w:val="22"/>
                <w:szCs w:val="22"/>
              </w:rPr>
              <w:t>如無需聘任研究助理、研究護理師協助計畫執行者，應檢附未聘任研究助理</w:t>
            </w:r>
            <w:r w:rsidRPr="009C2C77">
              <w:rPr>
                <w:sz w:val="22"/>
                <w:szCs w:val="22"/>
              </w:rPr>
              <w:t>/</w:t>
            </w:r>
            <w:r w:rsidRPr="009C2C77">
              <w:rPr>
                <w:sz w:val="22"/>
                <w:szCs w:val="22"/>
              </w:rPr>
              <w:t>護理師之主持人聲明書。</w:t>
            </w:r>
          </w:p>
        </w:tc>
      </w:tr>
      <w:tr w:rsidR="009C2C77" w:rsidRPr="009C2C77" w:rsidTr="00E06915">
        <w:trPr>
          <w:trHeight w:val="299"/>
          <w:jc w:val="center"/>
        </w:trPr>
        <w:tc>
          <w:tcPr>
            <w:tcW w:w="1446" w:type="dxa"/>
            <w:shd w:val="clear" w:color="auto" w:fill="auto"/>
          </w:tcPr>
          <w:p w:rsidR="009C2C77" w:rsidRPr="009C2C77" w:rsidRDefault="009C2C77" w:rsidP="00E06915">
            <w:pPr>
              <w:spacing w:line="0" w:lineRule="atLeast"/>
              <w:jc w:val="center"/>
              <w:rPr>
                <w:kern w:val="0"/>
                <w:sz w:val="22"/>
                <w:szCs w:val="22"/>
              </w:rPr>
            </w:pPr>
            <w:r w:rsidRPr="009C2C77">
              <w:rPr>
                <w:rFonts w:hint="eastAsia"/>
                <w:kern w:val="0"/>
                <w:sz w:val="22"/>
                <w:szCs w:val="22"/>
              </w:rPr>
              <w:t>本院藥師非上</w:t>
            </w:r>
            <w:r w:rsidRPr="009C2C77">
              <w:rPr>
                <w:rFonts w:hint="eastAsia"/>
                <w:kern w:val="0"/>
                <w:sz w:val="22"/>
                <w:szCs w:val="22"/>
              </w:rPr>
              <w:lastRenderedPageBreak/>
              <w:t>班時間出勤津貼</w:t>
            </w:r>
            <w:r w:rsidRPr="009C2C77">
              <w:rPr>
                <w:rFonts w:hint="eastAsia"/>
                <w:kern w:val="0"/>
                <w:sz w:val="22"/>
                <w:szCs w:val="22"/>
              </w:rPr>
              <w:t>(U)</w:t>
            </w:r>
          </w:p>
        </w:tc>
        <w:tc>
          <w:tcPr>
            <w:tcW w:w="1134" w:type="dxa"/>
            <w:shd w:val="clear" w:color="auto" w:fill="auto"/>
          </w:tcPr>
          <w:p w:rsidR="009C2C77" w:rsidRPr="009C2C77" w:rsidRDefault="009C2C77" w:rsidP="00E06915">
            <w:pPr>
              <w:spacing w:line="0" w:lineRule="atLeast"/>
              <w:jc w:val="center"/>
              <w:rPr>
                <w:kern w:val="0"/>
                <w:sz w:val="22"/>
                <w:szCs w:val="22"/>
              </w:rPr>
            </w:pPr>
          </w:p>
        </w:tc>
        <w:tc>
          <w:tcPr>
            <w:tcW w:w="8080" w:type="dxa"/>
            <w:shd w:val="clear" w:color="auto" w:fill="auto"/>
          </w:tcPr>
          <w:p w:rsidR="009C2C77" w:rsidRPr="009C2C77" w:rsidRDefault="009C2C77" w:rsidP="00E06915">
            <w:pPr>
              <w:spacing w:line="0" w:lineRule="atLeast"/>
              <w:rPr>
                <w:kern w:val="0"/>
                <w:sz w:val="22"/>
                <w:szCs w:val="22"/>
              </w:rPr>
            </w:pPr>
            <w:r w:rsidRPr="009C2C77">
              <w:rPr>
                <w:rFonts w:hint="eastAsia"/>
                <w:kern w:val="0"/>
                <w:sz w:val="22"/>
                <w:szCs w:val="22"/>
              </w:rPr>
              <w:t>係</w:t>
            </w:r>
            <w:r w:rsidRPr="009C2C77">
              <w:rPr>
                <w:kern w:val="0"/>
                <w:sz w:val="22"/>
                <w:szCs w:val="22"/>
              </w:rPr>
              <w:t>指試驗贊助廠商</w:t>
            </w:r>
            <w:r w:rsidRPr="009C2C77">
              <w:rPr>
                <w:color w:val="000000"/>
                <w:spacing w:val="15"/>
                <w:sz w:val="22"/>
                <w:szCs w:val="22"/>
              </w:rPr>
              <w:t>因用藥需求</w:t>
            </w:r>
            <w:r w:rsidRPr="009C2C77">
              <w:rPr>
                <w:kern w:val="0"/>
                <w:sz w:val="22"/>
                <w:szCs w:val="22"/>
              </w:rPr>
              <w:t>委由本院專責藥師於非上班時間之</w:t>
            </w:r>
            <w:r w:rsidRPr="009C2C77">
              <w:rPr>
                <w:color w:val="000000"/>
                <w:spacing w:val="15"/>
                <w:sz w:val="22"/>
                <w:szCs w:val="22"/>
              </w:rPr>
              <w:t>特殊時段</w:t>
            </w:r>
            <w:r w:rsidRPr="009C2C77">
              <w:rPr>
                <w:color w:val="000000"/>
                <w:spacing w:val="15"/>
                <w:sz w:val="22"/>
                <w:szCs w:val="22"/>
              </w:rPr>
              <w:t>(</w:t>
            </w:r>
            <w:r w:rsidRPr="009C2C77">
              <w:rPr>
                <w:color w:val="000000"/>
                <w:spacing w:val="15"/>
                <w:sz w:val="22"/>
                <w:szCs w:val="22"/>
              </w:rPr>
              <w:t>如：夜</w:t>
            </w:r>
            <w:r w:rsidRPr="009C2C77">
              <w:rPr>
                <w:color w:val="000000"/>
                <w:spacing w:val="15"/>
                <w:sz w:val="22"/>
                <w:szCs w:val="22"/>
              </w:rPr>
              <w:lastRenderedPageBreak/>
              <w:t>假日臨時需求</w:t>
            </w:r>
            <w:r w:rsidRPr="009C2C77">
              <w:rPr>
                <w:color w:val="000000"/>
                <w:spacing w:val="15"/>
                <w:sz w:val="22"/>
                <w:szCs w:val="22"/>
              </w:rPr>
              <w:t>)</w:t>
            </w:r>
            <w:r w:rsidRPr="009C2C77">
              <w:rPr>
                <w:color w:val="000000"/>
                <w:spacing w:val="15"/>
                <w:sz w:val="22"/>
                <w:szCs w:val="22"/>
              </w:rPr>
              <w:t>執行臨床試驗藥品發放與管理</w:t>
            </w:r>
            <w:r w:rsidRPr="009C2C77">
              <w:rPr>
                <w:rFonts w:hint="eastAsia"/>
                <w:color w:val="000000"/>
                <w:spacing w:val="15"/>
                <w:sz w:val="22"/>
                <w:szCs w:val="22"/>
              </w:rPr>
              <w:t>之津貼費用</w:t>
            </w:r>
            <w:r w:rsidRPr="009C2C77">
              <w:rPr>
                <w:color w:val="000000"/>
                <w:spacing w:val="15"/>
                <w:sz w:val="22"/>
                <w:szCs w:val="22"/>
              </w:rPr>
              <w:t>，由贊助廠商編列出勤藥師之出勤津貼</w:t>
            </w:r>
            <w:r w:rsidRPr="009C2C77">
              <w:rPr>
                <w:color w:val="000000"/>
                <w:spacing w:val="15"/>
                <w:sz w:val="22"/>
                <w:szCs w:val="22"/>
              </w:rPr>
              <w:t>(5,000</w:t>
            </w:r>
            <w:r w:rsidRPr="009C2C77">
              <w:rPr>
                <w:color w:val="000000"/>
                <w:spacing w:val="15"/>
                <w:sz w:val="22"/>
                <w:szCs w:val="22"/>
              </w:rPr>
              <w:t>元</w:t>
            </w:r>
            <w:r w:rsidRPr="009C2C77">
              <w:rPr>
                <w:color w:val="000000"/>
                <w:spacing w:val="15"/>
                <w:sz w:val="22"/>
                <w:szCs w:val="22"/>
              </w:rPr>
              <w:t>/</w:t>
            </w:r>
            <w:r w:rsidRPr="009C2C77">
              <w:rPr>
                <w:color w:val="000000"/>
                <w:spacing w:val="15"/>
                <w:sz w:val="22"/>
                <w:szCs w:val="22"/>
              </w:rPr>
              <w:t>次，每次不超過</w:t>
            </w:r>
            <w:r w:rsidRPr="009C2C77">
              <w:rPr>
                <w:color w:val="000000"/>
                <w:spacing w:val="15"/>
                <w:sz w:val="22"/>
                <w:szCs w:val="22"/>
              </w:rPr>
              <w:t>4</w:t>
            </w:r>
            <w:r w:rsidRPr="009C2C77">
              <w:rPr>
                <w:color w:val="000000"/>
                <w:spacing w:val="15"/>
                <w:sz w:val="22"/>
                <w:szCs w:val="22"/>
              </w:rPr>
              <w:t>小時</w:t>
            </w:r>
            <w:r w:rsidRPr="009C2C77">
              <w:rPr>
                <w:color w:val="000000"/>
                <w:spacing w:val="15"/>
                <w:sz w:val="22"/>
                <w:szCs w:val="22"/>
              </w:rPr>
              <w:t>)</w:t>
            </w:r>
            <w:r w:rsidRPr="009C2C77">
              <w:rPr>
                <w:color w:val="000000"/>
                <w:spacing w:val="15"/>
                <w:sz w:val="22"/>
                <w:szCs w:val="22"/>
              </w:rPr>
              <w:t>與交通津貼</w:t>
            </w:r>
            <w:r w:rsidRPr="009C2C77">
              <w:rPr>
                <w:color w:val="000000"/>
                <w:spacing w:val="15"/>
                <w:sz w:val="22"/>
                <w:szCs w:val="22"/>
              </w:rPr>
              <w:t>(1,000</w:t>
            </w:r>
            <w:r w:rsidRPr="009C2C77">
              <w:rPr>
                <w:color w:val="000000"/>
                <w:spacing w:val="15"/>
                <w:sz w:val="22"/>
                <w:szCs w:val="22"/>
              </w:rPr>
              <w:t>元</w:t>
            </w:r>
            <w:r w:rsidRPr="009C2C77">
              <w:rPr>
                <w:color w:val="000000"/>
                <w:spacing w:val="15"/>
                <w:sz w:val="22"/>
                <w:szCs w:val="22"/>
              </w:rPr>
              <w:t>/</w:t>
            </w:r>
            <w:r w:rsidRPr="009C2C77">
              <w:rPr>
                <w:color w:val="000000"/>
                <w:spacing w:val="15"/>
                <w:sz w:val="22"/>
                <w:szCs w:val="22"/>
              </w:rPr>
              <w:t>次，來回算以</w:t>
            </w:r>
            <w:r w:rsidRPr="009C2C77">
              <w:rPr>
                <w:color w:val="000000"/>
                <w:spacing w:val="15"/>
                <w:sz w:val="22"/>
                <w:szCs w:val="22"/>
              </w:rPr>
              <w:t>1</w:t>
            </w:r>
            <w:r w:rsidRPr="009C2C77">
              <w:rPr>
                <w:color w:val="000000"/>
                <w:spacing w:val="15"/>
                <w:sz w:val="22"/>
                <w:szCs w:val="22"/>
              </w:rPr>
              <w:t>次為計算單位</w:t>
            </w:r>
            <w:r w:rsidRPr="009C2C77">
              <w:rPr>
                <w:color w:val="000000"/>
                <w:spacing w:val="15"/>
                <w:sz w:val="22"/>
                <w:szCs w:val="22"/>
              </w:rPr>
              <w:t>)</w:t>
            </w:r>
            <w:r w:rsidRPr="009C2C77">
              <w:rPr>
                <w:color w:val="000000"/>
                <w:spacing w:val="15"/>
                <w:sz w:val="22"/>
                <w:szCs w:val="22"/>
              </w:rPr>
              <w:t>。</w:t>
            </w:r>
          </w:p>
        </w:tc>
      </w:tr>
      <w:tr w:rsidR="009C2C77" w:rsidRPr="009C2C77" w:rsidTr="00E06915">
        <w:trPr>
          <w:trHeight w:val="299"/>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lastRenderedPageBreak/>
              <w:t>研究藥品管理費</w:t>
            </w:r>
            <w:r w:rsidRPr="009C2C77">
              <w:rPr>
                <w:sz w:val="23"/>
                <w:szCs w:val="23"/>
              </w:rPr>
              <w:t>(S)</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spacing w:line="0" w:lineRule="atLeast"/>
              <w:ind w:left="254" w:hanging="254"/>
              <w:jc w:val="both"/>
              <w:rPr>
                <w:sz w:val="22"/>
                <w:szCs w:val="22"/>
              </w:rPr>
            </w:pPr>
            <w:r w:rsidRPr="009C2C77">
              <w:rPr>
                <w:rFonts w:ascii="標楷體" w:hAnsi="標楷體" w:hint="eastAsia"/>
                <w:sz w:val="22"/>
                <w:szCs w:val="22"/>
              </w:rPr>
              <w:t>□</w:t>
            </w:r>
            <w:r w:rsidRPr="009C2C77">
              <w:rPr>
                <w:sz w:val="22"/>
                <w:szCs w:val="22"/>
              </w:rPr>
              <w:t>首年收取基本設定費</w:t>
            </w:r>
            <w:r w:rsidRPr="009C2C77">
              <w:rPr>
                <w:sz w:val="22"/>
                <w:szCs w:val="22"/>
              </w:rPr>
              <w:t>10,000</w:t>
            </w:r>
            <w:r w:rsidRPr="009C2C77">
              <w:rPr>
                <w:sz w:val="22"/>
                <w:szCs w:val="22"/>
              </w:rPr>
              <w:t>元，且每年依不同溫度的儲存條件收費，若同時有兩種以上儲存方式，以費用高者為計價依據：</w:t>
            </w:r>
          </w:p>
          <w:p w:rsidR="009C2C77" w:rsidRPr="009C2C77" w:rsidRDefault="009C2C77" w:rsidP="00E06915">
            <w:pPr>
              <w:spacing w:line="0" w:lineRule="atLeast"/>
              <w:ind w:left="254"/>
              <w:jc w:val="both"/>
              <w:rPr>
                <w:sz w:val="22"/>
                <w:szCs w:val="22"/>
              </w:rPr>
            </w:pPr>
            <w:r w:rsidRPr="009C2C77">
              <w:rPr>
                <w:rFonts w:ascii="標楷體" w:hAnsi="標楷體" w:hint="eastAsia"/>
                <w:sz w:val="22"/>
                <w:szCs w:val="22"/>
              </w:rPr>
              <w:t>□</w:t>
            </w:r>
            <w:r w:rsidRPr="009C2C77">
              <w:rPr>
                <w:sz w:val="22"/>
                <w:szCs w:val="22"/>
              </w:rPr>
              <w:t>室溫</w:t>
            </w:r>
            <w:r w:rsidRPr="009C2C77">
              <w:rPr>
                <w:sz w:val="22"/>
                <w:szCs w:val="22"/>
              </w:rPr>
              <w:t>26,000</w:t>
            </w:r>
            <w:r w:rsidRPr="009C2C77">
              <w:rPr>
                <w:sz w:val="22"/>
                <w:szCs w:val="22"/>
              </w:rPr>
              <w:t>元、</w:t>
            </w:r>
            <w:r w:rsidRPr="009C2C77">
              <w:rPr>
                <w:rFonts w:ascii="標楷體" w:hAnsi="標楷體" w:hint="eastAsia"/>
                <w:sz w:val="22"/>
                <w:szCs w:val="22"/>
              </w:rPr>
              <w:t>□</w:t>
            </w:r>
            <w:r w:rsidRPr="009C2C77">
              <w:rPr>
                <w:sz w:val="22"/>
                <w:szCs w:val="22"/>
              </w:rPr>
              <w:t>冷藏</w:t>
            </w:r>
            <w:r w:rsidRPr="009C2C77">
              <w:rPr>
                <w:sz w:val="22"/>
                <w:szCs w:val="22"/>
              </w:rPr>
              <w:t>31,000</w:t>
            </w:r>
            <w:r w:rsidRPr="009C2C77">
              <w:rPr>
                <w:sz w:val="22"/>
                <w:szCs w:val="22"/>
              </w:rPr>
              <w:t>元、</w:t>
            </w:r>
            <w:r w:rsidRPr="009C2C77">
              <w:rPr>
                <w:rFonts w:ascii="標楷體" w:hAnsi="標楷體" w:hint="eastAsia"/>
                <w:sz w:val="22"/>
                <w:szCs w:val="22"/>
              </w:rPr>
              <w:t>□</w:t>
            </w:r>
            <w:r w:rsidRPr="009C2C77">
              <w:rPr>
                <w:sz w:val="22"/>
                <w:szCs w:val="22"/>
              </w:rPr>
              <w:t>冷凍</w:t>
            </w:r>
            <w:r w:rsidRPr="009C2C77">
              <w:rPr>
                <w:sz w:val="22"/>
                <w:szCs w:val="22"/>
              </w:rPr>
              <w:t>38,000</w:t>
            </w:r>
            <w:r w:rsidRPr="009C2C77">
              <w:rPr>
                <w:sz w:val="22"/>
                <w:szCs w:val="22"/>
              </w:rPr>
              <w:t>元。</w:t>
            </w:r>
          </w:p>
          <w:p w:rsidR="009C2C77" w:rsidRPr="009C2C77" w:rsidRDefault="009C2C77" w:rsidP="00E06915">
            <w:pPr>
              <w:spacing w:line="0" w:lineRule="atLeast"/>
              <w:jc w:val="both"/>
              <w:rPr>
                <w:sz w:val="22"/>
                <w:szCs w:val="22"/>
                <w:u w:val="single"/>
              </w:rPr>
            </w:pPr>
            <w:r w:rsidRPr="009C2C77">
              <w:rPr>
                <w:sz w:val="22"/>
                <w:szCs w:val="22"/>
              </w:rPr>
              <w:t>註：此項應檢附藥管費評估表由臨床試驗中心轉當院區試驗專責藥師審理。</w:t>
            </w:r>
          </w:p>
        </w:tc>
      </w:tr>
      <w:tr w:rsidR="009C2C77" w:rsidRPr="009C2C77" w:rsidTr="00E06915">
        <w:trPr>
          <w:trHeight w:val="299"/>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kern w:val="0"/>
                <w:sz w:val="23"/>
                <w:szCs w:val="23"/>
              </w:rPr>
              <w:t>試驗起始費</w:t>
            </w:r>
            <w:r w:rsidRPr="009C2C77">
              <w:rPr>
                <w:kern w:val="0"/>
                <w:sz w:val="23"/>
                <w:szCs w:val="23"/>
              </w:rPr>
              <w:t>(J)</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spacing w:line="0" w:lineRule="atLeast"/>
              <w:jc w:val="both"/>
              <w:rPr>
                <w:kern w:val="0"/>
                <w:sz w:val="22"/>
                <w:szCs w:val="22"/>
              </w:rPr>
            </w:pPr>
            <w:r w:rsidRPr="009C2C77">
              <w:rPr>
                <w:kern w:val="0"/>
                <w:sz w:val="22"/>
                <w:szCs w:val="22"/>
              </w:rPr>
              <w:t>適用藥品臨床試驗案，依藥品臨床試驗分期，</w:t>
            </w:r>
            <w:r w:rsidRPr="009C2C77">
              <w:rPr>
                <w:kern w:val="0"/>
                <w:sz w:val="22"/>
                <w:szCs w:val="22"/>
              </w:rPr>
              <w:t>Phase I</w:t>
            </w:r>
            <w:r w:rsidRPr="009C2C77">
              <w:rPr>
                <w:kern w:val="0"/>
                <w:sz w:val="22"/>
                <w:szCs w:val="22"/>
              </w:rPr>
              <w:t>或</w:t>
            </w:r>
            <w:r w:rsidRPr="009C2C77">
              <w:rPr>
                <w:kern w:val="0"/>
                <w:sz w:val="22"/>
                <w:szCs w:val="22"/>
              </w:rPr>
              <w:t>II</w:t>
            </w:r>
            <w:r w:rsidRPr="009C2C77">
              <w:rPr>
                <w:kern w:val="0"/>
                <w:sz w:val="22"/>
                <w:szCs w:val="22"/>
              </w:rPr>
              <w:t>：每案新台幣</w:t>
            </w:r>
            <w:r w:rsidRPr="009C2C77">
              <w:rPr>
                <w:kern w:val="0"/>
                <w:sz w:val="22"/>
                <w:szCs w:val="22"/>
              </w:rPr>
              <w:t>100,000</w:t>
            </w:r>
            <w:r w:rsidRPr="009C2C77">
              <w:rPr>
                <w:kern w:val="0"/>
                <w:sz w:val="22"/>
                <w:szCs w:val="22"/>
              </w:rPr>
              <w:t>元；</w:t>
            </w:r>
            <w:proofErr w:type="spellStart"/>
            <w:r w:rsidRPr="009C2C77">
              <w:rPr>
                <w:kern w:val="0"/>
                <w:sz w:val="22"/>
                <w:szCs w:val="22"/>
              </w:rPr>
              <w:t>PhaseIII</w:t>
            </w:r>
            <w:proofErr w:type="spellEnd"/>
            <w:r w:rsidRPr="009C2C77">
              <w:rPr>
                <w:kern w:val="0"/>
                <w:sz w:val="22"/>
                <w:szCs w:val="22"/>
              </w:rPr>
              <w:t>或</w:t>
            </w:r>
            <w:r w:rsidRPr="009C2C77">
              <w:rPr>
                <w:kern w:val="0"/>
                <w:sz w:val="22"/>
                <w:szCs w:val="22"/>
              </w:rPr>
              <w:t>IV</w:t>
            </w:r>
            <w:r w:rsidRPr="009C2C77">
              <w:rPr>
                <w:kern w:val="0"/>
                <w:sz w:val="22"/>
                <w:szCs w:val="22"/>
              </w:rPr>
              <w:t>：每案新台幣</w:t>
            </w:r>
            <w:r w:rsidRPr="009C2C77">
              <w:rPr>
                <w:kern w:val="0"/>
                <w:sz w:val="22"/>
                <w:szCs w:val="22"/>
              </w:rPr>
              <w:t>50,000</w:t>
            </w:r>
            <w:r w:rsidRPr="009C2C77">
              <w:rPr>
                <w:kern w:val="0"/>
                <w:sz w:val="22"/>
                <w:szCs w:val="22"/>
              </w:rPr>
              <w:t>元。本項費用以送審本院</w:t>
            </w:r>
            <w:r w:rsidRPr="009C2C77">
              <w:rPr>
                <w:kern w:val="0"/>
                <w:sz w:val="22"/>
                <w:szCs w:val="22"/>
              </w:rPr>
              <w:t>IRB</w:t>
            </w:r>
            <w:r w:rsidRPr="009C2C77">
              <w:rPr>
                <w:kern w:val="0"/>
                <w:sz w:val="22"/>
                <w:szCs w:val="22"/>
              </w:rPr>
              <w:t>之試驗類別、計畫期別為判斷依據；若為</w:t>
            </w:r>
            <w:r w:rsidRPr="009C2C77">
              <w:rPr>
                <w:kern w:val="0"/>
                <w:sz w:val="22"/>
                <w:szCs w:val="22"/>
              </w:rPr>
              <w:t>Phase II-III</w:t>
            </w:r>
            <w:r w:rsidRPr="009C2C77">
              <w:rPr>
                <w:kern w:val="0"/>
                <w:sz w:val="22"/>
                <w:szCs w:val="22"/>
              </w:rPr>
              <w:t>藥品臨床試驗案，依</w:t>
            </w:r>
            <w:r w:rsidRPr="009C2C77">
              <w:rPr>
                <w:kern w:val="0"/>
                <w:sz w:val="22"/>
                <w:szCs w:val="22"/>
              </w:rPr>
              <w:t>Phase II</w:t>
            </w:r>
            <w:r w:rsidRPr="009C2C77">
              <w:rPr>
                <w:kern w:val="0"/>
                <w:sz w:val="22"/>
                <w:szCs w:val="22"/>
              </w:rPr>
              <w:t>標準收費。</w:t>
            </w:r>
          </w:p>
          <w:p w:rsidR="009C2C77" w:rsidRPr="009C2C77" w:rsidRDefault="009C2C77" w:rsidP="00E06915">
            <w:pPr>
              <w:spacing w:line="0" w:lineRule="atLeast"/>
              <w:jc w:val="both"/>
              <w:rPr>
                <w:sz w:val="22"/>
                <w:szCs w:val="22"/>
              </w:rPr>
            </w:pPr>
            <w:r w:rsidRPr="009C2C77">
              <w:rPr>
                <w:rFonts w:ascii="標楷體" w:hAnsi="標楷體" w:hint="eastAsia"/>
                <w:sz w:val="22"/>
                <w:szCs w:val="22"/>
              </w:rPr>
              <w:t>□</w:t>
            </w:r>
            <w:r w:rsidRPr="009C2C77">
              <w:rPr>
                <w:sz w:val="22"/>
                <w:szCs w:val="22"/>
              </w:rPr>
              <w:t>非藥</w:t>
            </w:r>
            <w:r w:rsidRPr="009C2C77">
              <w:rPr>
                <w:kern w:val="0"/>
                <w:sz w:val="22"/>
                <w:szCs w:val="22"/>
              </w:rPr>
              <w:t>品臨床試驗案</w:t>
            </w:r>
            <w:r w:rsidRPr="009C2C77">
              <w:rPr>
                <w:sz w:val="22"/>
                <w:szCs w:val="22"/>
              </w:rPr>
              <w:t>：不收取試驗起始費。</w:t>
            </w:r>
          </w:p>
          <w:p w:rsidR="009C2C77" w:rsidRPr="009C2C77" w:rsidRDefault="009C2C77" w:rsidP="00E06915">
            <w:pPr>
              <w:spacing w:line="0" w:lineRule="atLeast"/>
              <w:jc w:val="both"/>
              <w:rPr>
                <w:sz w:val="22"/>
                <w:szCs w:val="22"/>
              </w:rPr>
            </w:pPr>
            <w:r w:rsidRPr="009C2C77">
              <w:rPr>
                <w:rFonts w:ascii="標楷體" w:hAnsi="標楷體" w:hint="eastAsia"/>
                <w:sz w:val="22"/>
                <w:szCs w:val="22"/>
              </w:rPr>
              <w:t>□</w:t>
            </w:r>
            <w:r w:rsidRPr="009C2C77">
              <w:rPr>
                <w:kern w:val="0"/>
                <w:sz w:val="22"/>
                <w:szCs w:val="22"/>
              </w:rPr>
              <w:t>藥品臨床試驗案：</w:t>
            </w:r>
            <w:r w:rsidRPr="009C2C77">
              <w:rPr>
                <w:rFonts w:ascii="標楷體" w:hAnsi="標楷體" w:hint="eastAsia"/>
                <w:sz w:val="22"/>
                <w:szCs w:val="22"/>
              </w:rPr>
              <w:t>□</w:t>
            </w:r>
            <w:r w:rsidRPr="009C2C77">
              <w:rPr>
                <w:kern w:val="0"/>
                <w:sz w:val="22"/>
                <w:szCs w:val="22"/>
              </w:rPr>
              <w:t>Phase I/II/II-III</w:t>
            </w:r>
            <w:r w:rsidRPr="009C2C77">
              <w:rPr>
                <w:kern w:val="0"/>
                <w:sz w:val="22"/>
                <w:szCs w:val="22"/>
              </w:rPr>
              <w:t>：</w:t>
            </w:r>
            <w:r w:rsidRPr="009C2C77">
              <w:rPr>
                <w:sz w:val="22"/>
                <w:szCs w:val="22"/>
              </w:rPr>
              <w:t>100,000</w:t>
            </w:r>
            <w:r w:rsidRPr="009C2C77">
              <w:rPr>
                <w:sz w:val="22"/>
                <w:szCs w:val="22"/>
              </w:rPr>
              <w:t>元、</w:t>
            </w:r>
            <w:r w:rsidRPr="009C2C77">
              <w:rPr>
                <w:rFonts w:ascii="標楷體" w:hAnsi="標楷體" w:hint="eastAsia"/>
                <w:sz w:val="22"/>
                <w:szCs w:val="22"/>
              </w:rPr>
              <w:t>□</w:t>
            </w:r>
            <w:r w:rsidRPr="009C2C77">
              <w:rPr>
                <w:kern w:val="0"/>
                <w:sz w:val="22"/>
                <w:szCs w:val="22"/>
              </w:rPr>
              <w:t>Phase III/IV</w:t>
            </w:r>
            <w:r w:rsidRPr="009C2C77">
              <w:rPr>
                <w:kern w:val="0"/>
                <w:sz w:val="22"/>
                <w:szCs w:val="22"/>
              </w:rPr>
              <w:t>：</w:t>
            </w:r>
            <w:r w:rsidRPr="009C2C77">
              <w:rPr>
                <w:sz w:val="22"/>
                <w:szCs w:val="22"/>
              </w:rPr>
              <w:t>50,000</w:t>
            </w:r>
            <w:r w:rsidRPr="009C2C77">
              <w:rPr>
                <w:sz w:val="22"/>
                <w:szCs w:val="22"/>
              </w:rPr>
              <w:t>元。</w:t>
            </w:r>
          </w:p>
        </w:tc>
      </w:tr>
      <w:tr w:rsidR="009C2C77" w:rsidRPr="009C2C77" w:rsidTr="00E06915">
        <w:trPr>
          <w:trHeight w:val="461"/>
          <w:jc w:val="center"/>
        </w:trPr>
        <w:tc>
          <w:tcPr>
            <w:tcW w:w="1446" w:type="dxa"/>
            <w:shd w:val="clear" w:color="auto" w:fill="auto"/>
            <w:vAlign w:val="center"/>
          </w:tcPr>
          <w:p w:rsidR="009C2C77" w:rsidRPr="009C2C77" w:rsidRDefault="009C2C77" w:rsidP="00E06915">
            <w:pPr>
              <w:adjustRightInd w:val="0"/>
              <w:snapToGrid w:val="0"/>
              <w:spacing w:line="0" w:lineRule="atLeast"/>
              <w:jc w:val="center"/>
              <w:rPr>
                <w:sz w:val="23"/>
                <w:szCs w:val="23"/>
              </w:rPr>
            </w:pPr>
            <w:r w:rsidRPr="009C2C77">
              <w:rPr>
                <w:sz w:val="23"/>
                <w:szCs w:val="23"/>
              </w:rPr>
              <w:t>第</w:t>
            </w:r>
            <w:r w:rsidRPr="009C2C77">
              <w:rPr>
                <w:sz w:val="23"/>
                <w:szCs w:val="23"/>
              </w:rPr>
              <w:t>__</w:t>
            </w:r>
            <w:r w:rsidRPr="009C2C77">
              <w:rPr>
                <w:sz w:val="23"/>
                <w:szCs w:val="23"/>
              </w:rPr>
              <w:t>年總計</w:t>
            </w:r>
          </w:p>
        </w:tc>
        <w:tc>
          <w:tcPr>
            <w:tcW w:w="1134" w:type="dxa"/>
            <w:shd w:val="clear" w:color="auto" w:fill="auto"/>
            <w:vAlign w:val="center"/>
          </w:tcPr>
          <w:p w:rsidR="009C2C77" w:rsidRPr="009C2C77" w:rsidRDefault="009C2C77" w:rsidP="00E06915">
            <w:pPr>
              <w:adjustRightInd w:val="0"/>
              <w:snapToGrid w:val="0"/>
              <w:spacing w:line="0" w:lineRule="atLeast"/>
              <w:jc w:val="both"/>
            </w:pPr>
          </w:p>
        </w:tc>
        <w:tc>
          <w:tcPr>
            <w:tcW w:w="8080" w:type="dxa"/>
            <w:shd w:val="clear" w:color="auto" w:fill="auto"/>
            <w:vAlign w:val="center"/>
          </w:tcPr>
          <w:p w:rsidR="009C2C77" w:rsidRPr="009C2C77" w:rsidRDefault="009C2C77" w:rsidP="00E06915">
            <w:pPr>
              <w:adjustRightInd w:val="0"/>
              <w:snapToGrid w:val="0"/>
              <w:spacing w:line="0" w:lineRule="atLeast"/>
              <w:jc w:val="both"/>
              <w:rPr>
                <w:sz w:val="23"/>
                <w:szCs w:val="23"/>
              </w:rPr>
            </w:pPr>
          </w:p>
        </w:tc>
      </w:tr>
    </w:tbl>
    <w:p w:rsidR="009C2C77" w:rsidRPr="009C2C77" w:rsidRDefault="009C2C77" w:rsidP="009C2C77">
      <w:pPr>
        <w:spacing w:line="440" w:lineRule="exact"/>
        <w:jc w:val="center"/>
        <w:rPr>
          <w:color w:val="000000"/>
        </w:rPr>
      </w:pPr>
    </w:p>
    <w:p w:rsidR="003C07E9" w:rsidRPr="009C2C77" w:rsidRDefault="003C07E9"/>
    <w:sectPr w:rsidR="003C07E9" w:rsidRPr="009C2C7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25" w:rsidRDefault="00BC4725" w:rsidP="00853365">
      <w:r>
        <w:separator/>
      </w:r>
    </w:p>
  </w:endnote>
  <w:endnote w:type="continuationSeparator" w:id="0">
    <w:p w:rsidR="00BC4725" w:rsidRDefault="00BC4725" w:rsidP="0085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365" w:rsidRDefault="00853365">
    <w:pPr>
      <w:pStyle w:val="a8"/>
    </w:pPr>
    <w:r w:rsidRPr="00853365">
      <w:rPr>
        <w:rFonts w:hint="eastAsia"/>
      </w:rPr>
      <w:t>廠商贊助研究計畫作業準則</w:t>
    </w:r>
    <w:r w:rsidRPr="00853365">
      <w:rPr>
        <w:rFonts w:hint="eastAsia"/>
      </w:rPr>
      <w:t xml:space="preserve">                                2021</w:t>
    </w:r>
    <w:r w:rsidRPr="00853365">
      <w:rPr>
        <w:rFonts w:hint="eastAsia"/>
      </w:rPr>
      <w:t>年</w:t>
    </w:r>
    <w:r w:rsidRPr="00853365">
      <w:rPr>
        <w:rFonts w:hint="eastAsia"/>
      </w:rPr>
      <w:t>11</w:t>
    </w:r>
    <w:r w:rsidRPr="00853365">
      <w:rPr>
        <w:rFonts w:hint="eastAsia"/>
      </w:rPr>
      <w:t>月</w:t>
    </w:r>
    <w:r w:rsidRPr="00853365">
      <w:rPr>
        <w:rFonts w:hint="eastAsia"/>
      </w:rPr>
      <w:t>24</w:t>
    </w:r>
    <w:r w:rsidRPr="00853365">
      <w:rPr>
        <w:rFonts w:hint="eastAsia"/>
      </w:rPr>
      <w:t>日第</w:t>
    </w:r>
    <w:r w:rsidRPr="00853365">
      <w:rPr>
        <w:rFonts w:hint="eastAsia"/>
      </w:rPr>
      <w:t>13</w:t>
    </w:r>
    <w:r w:rsidRPr="00853365">
      <w:rPr>
        <w:rFonts w:hint="eastAsia"/>
      </w:rPr>
      <w:t>次修訂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25" w:rsidRDefault="00BC4725" w:rsidP="00853365">
      <w:r>
        <w:separator/>
      </w:r>
    </w:p>
  </w:footnote>
  <w:footnote w:type="continuationSeparator" w:id="0">
    <w:p w:rsidR="00BC4725" w:rsidRDefault="00BC4725" w:rsidP="00853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608A"/>
    <w:multiLevelType w:val="hybridMultilevel"/>
    <w:tmpl w:val="DD189524"/>
    <w:lvl w:ilvl="0" w:tplc="88EAF08C">
      <w:start w:val="1"/>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75309"/>
    <w:multiLevelType w:val="hybridMultilevel"/>
    <w:tmpl w:val="3594EEA0"/>
    <w:lvl w:ilvl="0" w:tplc="4F1EC75A">
      <w:start w:val="1"/>
      <w:numFmt w:val="decimal"/>
      <w:lvlText w:val="%1."/>
      <w:lvlJc w:val="left"/>
      <w:pPr>
        <w:ind w:left="1080" w:hanging="360"/>
      </w:pPr>
      <w:rPr>
        <w:rFonts w:hint="default"/>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648760E5"/>
    <w:multiLevelType w:val="hybridMultilevel"/>
    <w:tmpl w:val="E7542FBC"/>
    <w:lvl w:ilvl="0" w:tplc="E976054E">
      <w:start w:val="4"/>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211A92"/>
    <w:multiLevelType w:val="hybridMultilevel"/>
    <w:tmpl w:val="F4644BF8"/>
    <w:lvl w:ilvl="0" w:tplc="17A43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77"/>
    <w:rsid w:val="002611CB"/>
    <w:rsid w:val="003C07E9"/>
    <w:rsid w:val="00573C9A"/>
    <w:rsid w:val="00853365"/>
    <w:rsid w:val="009A6C0D"/>
    <w:rsid w:val="009C2C77"/>
    <w:rsid w:val="009E4070"/>
    <w:rsid w:val="00BC4725"/>
    <w:rsid w:val="00DC4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77"/>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C77"/>
    <w:pPr>
      <w:spacing w:after="60"/>
      <w:ind w:left="720"/>
    </w:pPr>
    <w:rPr>
      <w:rFonts w:ascii="Arial" w:eastAsia="新細明體" w:hAnsi="Arial"/>
      <w:kern w:val="0"/>
      <w:sz w:val="22"/>
      <w:szCs w:val="20"/>
      <w:lang w:eastAsia="en-US"/>
    </w:rPr>
  </w:style>
  <w:style w:type="paragraph" w:styleId="a4">
    <w:name w:val="Body Text"/>
    <w:basedOn w:val="a"/>
    <w:link w:val="a5"/>
    <w:rsid w:val="009C2C77"/>
    <w:pPr>
      <w:spacing w:after="120"/>
    </w:pPr>
    <w:rPr>
      <w:rFonts w:eastAsia="新細明體"/>
      <w:lang w:val="x-none" w:eastAsia="x-none"/>
    </w:rPr>
  </w:style>
  <w:style w:type="character" w:customStyle="1" w:styleId="a5">
    <w:name w:val="本文 字元"/>
    <w:basedOn w:val="a0"/>
    <w:link w:val="a4"/>
    <w:rsid w:val="009C2C77"/>
    <w:rPr>
      <w:rFonts w:ascii="Times New Roman" w:eastAsia="新細明體" w:hAnsi="Times New Roman" w:cs="Times New Roman"/>
      <w:szCs w:val="24"/>
      <w:lang w:val="x-none" w:eastAsia="x-none"/>
    </w:rPr>
  </w:style>
  <w:style w:type="paragraph" w:styleId="a6">
    <w:name w:val="header"/>
    <w:basedOn w:val="a"/>
    <w:link w:val="a7"/>
    <w:uiPriority w:val="99"/>
    <w:unhideWhenUsed/>
    <w:rsid w:val="00853365"/>
    <w:pPr>
      <w:tabs>
        <w:tab w:val="center" w:pos="4153"/>
        <w:tab w:val="right" w:pos="8306"/>
      </w:tabs>
      <w:snapToGrid w:val="0"/>
    </w:pPr>
    <w:rPr>
      <w:sz w:val="20"/>
      <w:szCs w:val="20"/>
    </w:rPr>
  </w:style>
  <w:style w:type="character" w:customStyle="1" w:styleId="a7">
    <w:name w:val="頁首 字元"/>
    <w:basedOn w:val="a0"/>
    <w:link w:val="a6"/>
    <w:uiPriority w:val="99"/>
    <w:rsid w:val="00853365"/>
    <w:rPr>
      <w:rFonts w:ascii="Times New Roman" w:eastAsia="標楷體" w:hAnsi="Times New Roman" w:cs="Times New Roman"/>
      <w:sz w:val="20"/>
      <w:szCs w:val="20"/>
    </w:rPr>
  </w:style>
  <w:style w:type="paragraph" w:styleId="a8">
    <w:name w:val="footer"/>
    <w:basedOn w:val="a"/>
    <w:link w:val="a9"/>
    <w:uiPriority w:val="99"/>
    <w:unhideWhenUsed/>
    <w:rsid w:val="00853365"/>
    <w:pPr>
      <w:tabs>
        <w:tab w:val="center" w:pos="4153"/>
        <w:tab w:val="right" w:pos="8306"/>
      </w:tabs>
      <w:snapToGrid w:val="0"/>
    </w:pPr>
    <w:rPr>
      <w:sz w:val="20"/>
      <w:szCs w:val="20"/>
    </w:rPr>
  </w:style>
  <w:style w:type="character" w:customStyle="1" w:styleId="a9">
    <w:name w:val="頁尾 字元"/>
    <w:basedOn w:val="a0"/>
    <w:link w:val="a8"/>
    <w:uiPriority w:val="99"/>
    <w:rsid w:val="00853365"/>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77"/>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C77"/>
    <w:pPr>
      <w:spacing w:after="60"/>
      <w:ind w:left="720"/>
    </w:pPr>
    <w:rPr>
      <w:rFonts w:ascii="Arial" w:eastAsia="新細明體" w:hAnsi="Arial"/>
      <w:kern w:val="0"/>
      <w:sz w:val="22"/>
      <w:szCs w:val="20"/>
      <w:lang w:eastAsia="en-US"/>
    </w:rPr>
  </w:style>
  <w:style w:type="paragraph" w:styleId="a4">
    <w:name w:val="Body Text"/>
    <w:basedOn w:val="a"/>
    <w:link w:val="a5"/>
    <w:rsid w:val="009C2C77"/>
    <w:pPr>
      <w:spacing w:after="120"/>
    </w:pPr>
    <w:rPr>
      <w:rFonts w:eastAsia="新細明體"/>
      <w:lang w:val="x-none" w:eastAsia="x-none"/>
    </w:rPr>
  </w:style>
  <w:style w:type="character" w:customStyle="1" w:styleId="a5">
    <w:name w:val="本文 字元"/>
    <w:basedOn w:val="a0"/>
    <w:link w:val="a4"/>
    <w:rsid w:val="009C2C77"/>
    <w:rPr>
      <w:rFonts w:ascii="Times New Roman" w:eastAsia="新細明體" w:hAnsi="Times New Roman" w:cs="Times New Roman"/>
      <w:szCs w:val="24"/>
      <w:lang w:val="x-none" w:eastAsia="x-none"/>
    </w:rPr>
  </w:style>
  <w:style w:type="paragraph" w:styleId="a6">
    <w:name w:val="header"/>
    <w:basedOn w:val="a"/>
    <w:link w:val="a7"/>
    <w:uiPriority w:val="99"/>
    <w:unhideWhenUsed/>
    <w:rsid w:val="00853365"/>
    <w:pPr>
      <w:tabs>
        <w:tab w:val="center" w:pos="4153"/>
        <w:tab w:val="right" w:pos="8306"/>
      </w:tabs>
      <w:snapToGrid w:val="0"/>
    </w:pPr>
    <w:rPr>
      <w:sz w:val="20"/>
      <w:szCs w:val="20"/>
    </w:rPr>
  </w:style>
  <w:style w:type="character" w:customStyle="1" w:styleId="a7">
    <w:name w:val="頁首 字元"/>
    <w:basedOn w:val="a0"/>
    <w:link w:val="a6"/>
    <w:uiPriority w:val="99"/>
    <w:rsid w:val="00853365"/>
    <w:rPr>
      <w:rFonts w:ascii="Times New Roman" w:eastAsia="標楷體" w:hAnsi="Times New Roman" w:cs="Times New Roman"/>
      <w:sz w:val="20"/>
      <w:szCs w:val="20"/>
    </w:rPr>
  </w:style>
  <w:style w:type="paragraph" w:styleId="a8">
    <w:name w:val="footer"/>
    <w:basedOn w:val="a"/>
    <w:link w:val="a9"/>
    <w:uiPriority w:val="99"/>
    <w:unhideWhenUsed/>
    <w:rsid w:val="00853365"/>
    <w:pPr>
      <w:tabs>
        <w:tab w:val="center" w:pos="4153"/>
        <w:tab w:val="right" w:pos="8306"/>
      </w:tabs>
      <w:snapToGrid w:val="0"/>
    </w:pPr>
    <w:rPr>
      <w:sz w:val="20"/>
      <w:szCs w:val="20"/>
    </w:rPr>
  </w:style>
  <w:style w:type="character" w:customStyle="1" w:styleId="a9">
    <w:name w:val="頁尾 字元"/>
    <w:basedOn w:val="a0"/>
    <w:link w:val="a8"/>
    <w:uiPriority w:val="99"/>
    <w:rsid w:val="00853365"/>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925</Words>
  <Characters>5274</Characters>
  <Application>Microsoft Office Word</Application>
  <DocSecurity>0</DocSecurity>
  <Lines>43</Lines>
  <Paragraphs>12</Paragraphs>
  <ScaleCrop>false</ScaleCrop>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5</cp:revision>
  <dcterms:created xsi:type="dcterms:W3CDTF">2021-12-09T09:46:00Z</dcterms:created>
  <dcterms:modified xsi:type="dcterms:W3CDTF">2021-12-10T02:05:00Z</dcterms:modified>
</cp:coreProperties>
</file>