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79F" w:rsidRPr="00CB573B" w:rsidRDefault="00CA379F" w:rsidP="00CA379F">
      <w:pPr>
        <w:snapToGrid w:val="0"/>
        <w:spacing w:after="60" w:line="360" w:lineRule="exact"/>
        <w:ind w:left="560" w:hangingChars="200" w:hanging="560"/>
        <w:jc w:val="center"/>
      </w:pPr>
      <w:r w:rsidRPr="00CB573B">
        <w:rPr>
          <w:color w:val="000000"/>
          <w:sz w:val="28"/>
          <w:szCs w:val="28"/>
        </w:rPr>
        <w:t>臨床試驗合約書</w:t>
      </w:r>
      <w:r w:rsidRPr="00CB573B">
        <w:rPr>
          <w:color w:val="000000"/>
          <w:sz w:val="28"/>
          <w:szCs w:val="28"/>
        </w:rPr>
        <w:t>(</w:t>
      </w:r>
      <w:r w:rsidRPr="00CB573B">
        <w:rPr>
          <w:color w:val="000000"/>
          <w:sz w:val="28"/>
          <w:szCs w:val="28"/>
        </w:rPr>
        <w:t>三方合約</w:t>
      </w:r>
      <w:r w:rsidRPr="00CB573B">
        <w:rPr>
          <w:color w:val="000000"/>
          <w:sz w:val="28"/>
          <w:szCs w:val="28"/>
        </w:rPr>
        <w:t>-</w:t>
      </w:r>
      <w:r w:rsidRPr="00CB573B">
        <w:rPr>
          <w:sz w:val="28"/>
          <w:szCs w:val="28"/>
        </w:rPr>
        <w:t>主持人自行發起</w:t>
      </w:r>
      <w:r w:rsidRPr="00CB573B">
        <w:rPr>
          <w:color w:val="000000"/>
          <w:sz w:val="28"/>
          <w:szCs w:val="28"/>
        </w:rPr>
        <w:t>)</w:t>
      </w:r>
    </w:p>
    <w:p w:rsidR="00CA379F" w:rsidRPr="00CB573B" w:rsidRDefault="00CA379F" w:rsidP="00CA379F">
      <w:pPr>
        <w:snapToGrid w:val="0"/>
        <w:spacing w:beforeLines="100"/>
        <w:ind w:left="480" w:hangingChars="200" w:hanging="480"/>
      </w:pPr>
      <w:r w:rsidRPr="00CB573B">
        <w:t>本合約書由下列當事人所訂立</w:t>
      </w:r>
    </w:p>
    <w:p w:rsidR="00CA379F" w:rsidRPr="00CB573B" w:rsidRDefault="00CA379F" w:rsidP="00CA379F">
      <w:pPr>
        <w:snapToGrid w:val="0"/>
        <w:spacing w:beforeLines="50"/>
        <w:ind w:left="720" w:hangingChars="300" w:hanging="720"/>
      </w:pPr>
      <w:r w:rsidRPr="00CB573B">
        <w:t>甲方：</w:t>
      </w:r>
      <w:r w:rsidR="0070361F" w:rsidRPr="005B3DE4">
        <w:t>長庚醫療財團法人（台北、林口、高雄、嘉義、雲林、基隆、桃園）長庚紀念醫院</w:t>
      </w:r>
      <w:r w:rsidR="0070361F" w:rsidRPr="005B3DE4">
        <w:rPr>
          <w:rFonts w:hint="eastAsia"/>
        </w:rPr>
        <w:t>、仁愛醫療財團法人（大里、台中）仁愛醫院</w:t>
      </w:r>
      <w:r w:rsidR="0070361F">
        <w:rPr>
          <w:rFonts w:hint="eastAsia"/>
        </w:rPr>
        <w:t>、</w:t>
      </w:r>
      <w:r w:rsidR="0070361F">
        <w:rPr>
          <w:rFonts w:hint="eastAsia"/>
        </w:rPr>
        <w:t>(</w:t>
      </w:r>
      <w:r w:rsidR="0070361F">
        <w:rPr>
          <w:rFonts w:hint="eastAsia"/>
        </w:rPr>
        <w:t>或</w:t>
      </w:r>
      <w:r w:rsidR="0070361F">
        <w:rPr>
          <w:rFonts w:hint="eastAsia"/>
        </w:rPr>
        <w:t>)</w:t>
      </w:r>
      <w:r w:rsidR="0070361F" w:rsidRPr="00C841CC">
        <w:t>新北市土城醫院</w:t>
      </w:r>
      <w:r w:rsidR="0070361F" w:rsidRPr="00C841CC">
        <w:t>(</w:t>
      </w:r>
      <w:r w:rsidR="0070361F" w:rsidRPr="00C841CC">
        <w:t>委託長庚醫療財團法人興建經營</w:t>
      </w:r>
      <w:r w:rsidR="0070361F" w:rsidRPr="00C841CC">
        <w:t>)</w:t>
      </w:r>
      <w:r w:rsidR="0070361F">
        <w:rPr>
          <w:rFonts w:hint="eastAsia"/>
        </w:rPr>
        <w:t>、</w:t>
      </w:r>
      <w:r w:rsidR="0070361F" w:rsidRPr="00094584">
        <w:rPr>
          <w:rFonts w:hint="eastAsia"/>
          <w:shd w:val="pct15" w:color="auto" w:fill="FFFFFF"/>
        </w:rPr>
        <w:t>(</w:t>
      </w:r>
      <w:r w:rsidR="0070361F" w:rsidRPr="00094584">
        <w:rPr>
          <w:rFonts w:hint="eastAsia"/>
          <w:shd w:val="pct15" w:color="auto" w:fill="FFFFFF"/>
        </w:rPr>
        <w:t>或</w:t>
      </w:r>
      <w:r w:rsidR="0070361F" w:rsidRPr="00094584">
        <w:rPr>
          <w:rFonts w:hint="eastAsia"/>
          <w:shd w:val="pct15" w:color="auto" w:fill="FFFFFF"/>
        </w:rPr>
        <w:t>)</w:t>
      </w:r>
      <w:r w:rsidR="0070361F" w:rsidRPr="00CB573B">
        <w:rPr>
          <w:shd w:val="pct15" w:color="auto" w:fill="FFFFFF"/>
        </w:rPr>
        <w:t>高雄市立大同醫院</w:t>
      </w:r>
      <w:r w:rsidRPr="00CB573B">
        <w:t>【</w:t>
      </w:r>
      <w:r w:rsidRPr="00CB573B">
        <w:rPr>
          <w:color w:val="FF0000"/>
        </w:rPr>
        <w:t>請依照簽約院區填寫</w:t>
      </w:r>
      <w:r w:rsidRPr="00CB573B">
        <w:t>】</w:t>
      </w:r>
    </w:p>
    <w:p w:rsidR="00CA379F" w:rsidRPr="00CB573B" w:rsidRDefault="00CA379F" w:rsidP="00CA379F">
      <w:pPr>
        <w:snapToGrid w:val="0"/>
        <w:spacing w:beforeLines="50"/>
        <w:ind w:left="480" w:hangingChars="200" w:hanging="480"/>
      </w:pPr>
      <w:r w:rsidRPr="00CB573B">
        <w:t xml:space="preserve">乙方：　　　　　　　</w:t>
      </w:r>
      <w:r w:rsidRPr="00CB573B">
        <w:t xml:space="preserve">       </w:t>
      </w:r>
      <w:r w:rsidRPr="00CB573B">
        <w:t>醫師</w:t>
      </w:r>
      <w:r w:rsidRPr="00CB573B">
        <w:t>(</w:t>
      </w:r>
      <w:r w:rsidRPr="00CB573B">
        <w:t>試驗主持人</w:t>
      </w:r>
      <w:r w:rsidRPr="00CB573B">
        <w:t>)</w:t>
      </w:r>
    </w:p>
    <w:p w:rsidR="00CA379F" w:rsidRPr="00CB573B" w:rsidRDefault="00CA379F" w:rsidP="00CA379F">
      <w:pPr>
        <w:snapToGrid w:val="0"/>
        <w:spacing w:beforeLines="50"/>
        <w:ind w:left="480" w:hangingChars="200" w:hanging="480"/>
      </w:pPr>
      <w:r w:rsidRPr="00CB573B">
        <w:t>丙方：</w:t>
      </w:r>
      <w:r w:rsidRPr="00CB573B">
        <w:t xml:space="preserve"> </w:t>
      </w:r>
    </w:p>
    <w:p w:rsidR="00CA379F" w:rsidRPr="00CB573B" w:rsidRDefault="00CA379F" w:rsidP="00CA379F">
      <w:pPr>
        <w:snapToGrid w:val="0"/>
        <w:spacing w:beforeLines="50"/>
      </w:pPr>
      <w:r w:rsidRPr="00CB573B">
        <w:t>緣甲方及乙方擬實施丙方產品【產品名稱】</w:t>
      </w:r>
      <w:r w:rsidRPr="00CB573B">
        <w:t>(</w:t>
      </w:r>
      <w:r w:rsidRPr="00CB573B">
        <w:t>以下簡稱「藥品」</w:t>
      </w:r>
      <w:r w:rsidRPr="00CB573B">
        <w:t>)</w:t>
      </w:r>
      <w:r w:rsidRPr="00CB573B">
        <w:t>之臨床試驗</w:t>
      </w:r>
      <w:r w:rsidRPr="00CB573B">
        <w:t>(</w:t>
      </w:r>
      <w:r w:rsidRPr="00CB573B">
        <w:t>以下簡稱「本件試驗」事宜，特立約遵照下列條款：</w:t>
      </w:r>
    </w:p>
    <w:p w:rsidR="00CA379F" w:rsidRPr="00CB573B" w:rsidRDefault="00CA379F" w:rsidP="00CA379F">
      <w:pPr>
        <w:spacing w:beforeLines="100"/>
      </w:pPr>
      <w:r w:rsidRPr="00CB573B">
        <w:t>一、合約內容</w:t>
      </w:r>
    </w:p>
    <w:p w:rsidR="00CA379F" w:rsidRPr="00CB573B" w:rsidRDefault="00CA379F" w:rsidP="00CA379F">
      <w:pPr>
        <w:ind w:leftChars="59" w:left="142"/>
      </w:pPr>
      <w:r w:rsidRPr="00CB573B">
        <w:t>緣丙方係一專營人體用藥之研究、開發、製造及銷售之</w:t>
      </w:r>
      <w:r w:rsidRPr="00CB573B">
        <w:rPr>
          <w:rFonts w:hint="eastAsia"/>
        </w:rPr>
        <w:t>(</w:t>
      </w:r>
      <w:r w:rsidRPr="00CB573B">
        <w:t>製藥</w:t>
      </w:r>
      <w:r w:rsidRPr="00CB573B">
        <w:rPr>
          <w:rFonts w:hint="eastAsia"/>
        </w:rPr>
        <w:t>、醫材或其他）</w:t>
      </w:r>
      <w:r w:rsidRPr="00CB573B">
        <w:t>公司，而乙方欲在甲方醫療機構內進行【計劃書名稱】之試驗，由乙方擔任臨床試驗之發起人及試驗主持人，由甲方及乙方共同承擔『試驗委託者：本試驗之發起及管理者，依藥品優良臨床試驗</w:t>
      </w:r>
      <w:r w:rsidRPr="00CB573B">
        <w:rPr>
          <w:rFonts w:hint="eastAsia"/>
        </w:rPr>
        <w:t>作業</w:t>
      </w:r>
      <w:r w:rsidRPr="00CB573B">
        <w:t>準則及相關法規之規定，承擔試驗委託者之義務與責任』之責任，丙方贊助藥品及部分執行經費。</w:t>
      </w:r>
    </w:p>
    <w:p w:rsidR="00CA379F" w:rsidRPr="00CB573B" w:rsidRDefault="00CA379F" w:rsidP="00CA379F">
      <w:pPr>
        <w:spacing w:beforeLines="50"/>
        <w:ind w:leftChars="59" w:left="142"/>
      </w:pPr>
      <w:r w:rsidRPr="00CB573B">
        <w:t>甲方及乙方同意按照試驗計畫書</w:t>
      </w:r>
      <w:r w:rsidRPr="00CB573B">
        <w:t>(</w:t>
      </w:r>
      <w:r w:rsidRPr="00CB573B">
        <w:t>【計劃書名稱】</w:t>
      </w:r>
      <w:r w:rsidRPr="00CB573B">
        <w:t>;</w:t>
      </w:r>
      <w:r w:rsidRPr="00CB573B">
        <w:t>計畫書如附件一</w:t>
      </w:r>
      <w:r w:rsidRPr="00CB573B">
        <w:t>)</w:t>
      </w:r>
      <w:r w:rsidRPr="00CB573B">
        <w:t>執行本件試驗，不得進行額外研究，如有修正需經人體試驗倫理委員會同意後執行。本件試驗之計畫書如有增刪修改時，甲方及乙方應事前以書面通知丙方。</w:t>
      </w:r>
    </w:p>
    <w:p w:rsidR="00CA379F" w:rsidRPr="00CB573B" w:rsidRDefault="00CA379F" w:rsidP="00CA379F">
      <w:pPr>
        <w:spacing w:beforeLines="50"/>
        <w:ind w:leftChars="59" w:left="142"/>
      </w:pPr>
      <w:r w:rsidRPr="00CB573B">
        <w:t>本合約之</w:t>
      </w:r>
      <w:r w:rsidRPr="00CB573B">
        <w:t>IRB</w:t>
      </w:r>
      <w:r w:rsidRPr="00CB573B">
        <w:t>原案號：</w:t>
      </w:r>
    </w:p>
    <w:p w:rsidR="00CA379F" w:rsidRPr="00CB573B" w:rsidRDefault="00CA379F" w:rsidP="00CA379F">
      <w:pPr>
        <w:spacing w:beforeLines="50"/>
        <w:ind w:leftChars="59" w:left="142"/>
      </w:pPr>
      <w:r w:rsidRPr="00CB573B">
        <w:rPr>
          <w:rFonts w:hint="eastAsia"/>
        </w:rPr>
        <w:t>三</w:t>
      </w:r>
      <w:r w:rsidRPr="00CB573B">
        <w:t>方之員工承諾不曾也不會取得不正當利益、獲得或保留業務、商業利益、公眾官方功能或活動的不正當行為。</w:t>
      </w:r>
    </w:p>
    <w:p w:rsidR="00CA379F" w:rsidRPr="00CB573B" w:rsidRDefault="00CA379F" w:rsidP="00CA379F">
      <w:pPr>
        <w:spacing w:beforeLines="100"/>
      </w:pPr>
      <w:r w:rsidRPr="00CB573B">
        <w:t>二、執行經費暨藥品</w:t>
      </w:r>
      <w:r w:rsidRPr="00CB573B">
        <w:t>(</w:t>
      </w:r>
      <w:r w:rsidRPr="00CB573B">
        <w:t>醫</w:t>
      </w:r>
      <w:r w:rsidRPr="00CB573B">
        <w:rPr>
          <w:rFonts w:hint="eastAsia"/>
        </w:rPr>
        <w:t>療器</w:t>
      </w:r>
      <w:r w:rsidRPr="00CB573B">
        <w:t>材</w:t>
      </w:r>
      <w:r w:rsidRPr="00CB573B">
        <w:rPr>
          <w:rFonts w:hint="eastAsia"/>
        </w:rPr>
        <w:t>、材料或其他產品</w:t>
      </w:r>
      <w:r w:rsidRPr="00CB573B">
        <w:t>)</w:t>
      </w:r>
      <w:r w:rsidRPr="00CB573B">
        <w:t>之提供</w:t>
      </w:r>
    </w:p>
    <w:p w:rsidR="00CA379F" w:rsidRPr="00CB573B" w:rsidRDefault="00CA379F" w:rsidP="00CA379F">
      <w:pPr>
        <w:ind w:leftChars="59" w:left="142"/>
      </w:pPr>
      <w:r w:rsidRPr="00CB573B">
        <w:t>丙方就本件試驗同意提供之藥品</w:t>
      </w:r>
      <w:r w:rsidRPr="00CB573B">
        <w:t>(</w:t>
      </w:r>
      <w:r w:rsidRPr="00CB573B">
        <w:t>或醫材</w:t>
      </w:r>
      <w:r w:rsidRPr="00CB573B">
        <w:t>)</w:t>
      </w:r>
      <w:r w:rsidRPr="00CB573B">
        <w:t>及費用詳見附件二。</w:t>
      </w:r>
    </w:p>
    <w:p w:rsidR="00CA379F" w:rsidRPr="00CB573B" w:rsidRDefault="00CA379F" w:rsidP="00CA379F">
      <w:pPr>
        <w:spacing w:beforeLines="50"/>
        <w:ind w:leftChars="59" w:left="142"/>
      </w:pPr>
      <w:r w:rsidRPr="00CB573B">
        <w:t>本臨床試驗藥品</w:t>
      </w:r>
      <w:r w:rsidRPr="00CB573B">
        <w:t>(</w:t>
      </w:r>
      <w:r w:rsidRPr="00CB573B">
        <w:t>或醫</w:t>
      </w:r>
      <w:r w:rsidRPr="00CB573B">
        <w:rPr>
          <w:rFonts w:hint="eastAsia"/>
        </w:rPr>
        <w:t>療器</w:t>
      </w:r>
      <w:r w:rsidRPr="00CB573B">
        <w:t>材</w:t>
      </w:r>
      <w:r w:rsidRPr="00CB573B">
        <w:t>)</w:t>
      </w:r>
      <w:r w:rsidRPr="00CB573B">
        <w:t>限於甲方及其執行本臨床試驗所屬相關人員</w:t>
      </w:r>
      <w:r w:rsidRPr="00CB573B">
        <w:t>(</w:t>
      </w:r>
      <w:r w:rsidRPr="00CB573B">
        <w:t>含協同主持人</w:t>
      </w:r>
      <w:r w:rsidRPr="00CB573B">
        <w:t>)</w:t>
      </w:r>
      <w:r w:rsidRPr="00CB573B">
        <w:t>依計畫書使用於本臨床試驗案之受試者，不得他用。</w:t>
      </w:r>
      <w:r w:rsidRPr="00CB573B">
        <w:cr/>
      </w:r>
      <w:r w:rsidRPr="00CB573B">
        <w:t>已上市儀器設備試驗機構得接受試驗委託者捐贈或借用，由試驗機構給予材料編號並納入甲方固定資產管理；未上市儀器設備試驗機構不接受試驗委託者捐贈，以試驗機構之借用規定辦理，由試驗委託者負責醫材定期保養、維修作業和相關費用支出，並提供維修紀錄予試驗機構存查。</w:t>
      </w:r>
    </w:p>
    <w:p w:rsidR="00CA379F" w:rsidRPr="00CB573B" w:rsidRDefault="00CA379F" w:rsidP="00CA379F">
      <w:pPr>
        <w:spacing w:beforeLines="50"/>
        <w:ind w:leftChars="59" w:left="142"/>
        <w:jc w:val="both"/>
      </w:pPr>
      <w:r w:rsidRPr="00CB573B">
        <w:rPr>
          <w:rFonts w:hint="eastAsia"/>
        </w:rPr>
        <w:t>丙</w:t>
      </w:r>
      <w:r w:rsidRPr="00CB573B">
        <w:t>方贊助經費若以台幣支付請依本院網頁公告之匯款帳戶與方式，匯至華南商業銀行民生分行，若以非台幣支付，甲方僅以美金為收款幣別，資訊如下：</w:t>
      </w:r>
      <w:r w:rsidRPr="00CB573B">
        <w:rPr>
          <w:rFonts w:hint="eastAsia"/>
        </w:rPr>
        <w:t>【</w:t>
      </w:r>
      <w:r w:rsidRPr="00CB573B">
        <w:rPr>
          <w:rFonts w:hint="eastAsia"/>
          <w:color w:val="FF0000"/>
        </w:rPr>
        <w:t>請</w:t>
      </w:r>
      <w:r w:rsidRPr="00CB573B">
        <w:rPr>
          <w:rFonts w:hint="eastAsia"/>
          <w:color w:val="FF0000"/>
        </w:rPr>
        <w:lastRenderedPageBreak/>
        <w:t>依實際匯款銀行調整受款資訊</w:t>
      </w:r>
      <w:r w:rsidRPr="00CB573B">
        <w:rPr>
          <w:rFonts w:hint="eastAsia"/>
        </w:rPr>
        <w:t>】</w:t>
      </w:r>
    </w:p>
    <w:p w:rsidR="00CA379F" w:rsidRPr="00CB573B" w:rsidRDefault="00CA379F" w:rsidP="00CA379F">
      <w:pPr>
        <w:ind w:leftChars="118" w:left="283"/>
        <w:jc w:val="both"/>
      </w:pPr>
      <w:r w:rsidRPr="00CB573B">
        <w:t>受款銀行：元大銀行</w:t>
      </w:r>
      <w:r w:rsidRPr="00CB573B">
        <w:t>(Yuan Ta Bank LTD)</w:t>
      </w:r>
    </w:p>
    <w:p w:rsidR="00CA379F" w:rsidRPr="00CB573B" w:rsidRDefault="00CA379F" w:rsidP="00CA379F">
      <w:pPr>
        <w:ind w:leftChars="118" w:left="283"/>
        <w:jc w:val="both"/>
      </w:pPr>
      <w:r w:rsidRPr="00CB573B">
        <w:t>分行：國外部</w:t>
      </w:r>
      <w:r w:rsidRPr="00CB573B">
        <w:t>(International Business Dept.)</w:t>
      </w:r>
    </w:p>
    <w:p w:rsidR="00CA379F" w:rsidRPr="00CB573B" w:rsidRDefault="00CA379F" w:rsidP="00CA379F">
      <w:pPr>
        <w:ind w:leftChars="118" w:left="283"/>
        <w:jc w:val="both"/>
      </w:pPr>
      <w:r w:rsidRPr="00CB573B">
        <w:t>帳戶名稱：長庚醫療財團法人林口長庚紀念醫院</w:t>
      </w:r>
      <w:r w:rsidRPr="00CB573B">
        <w:t>(CHANG GUNG MEDICAL FOUNDATION LINKOU CHANG GUNG MEMORIAL HOSPITAL)</w:t>
      </w:r>
    </w:p>
    <w:p w:rsidR="00CA379F" w:rsidRPr="00CB573B" w:rsidRDefault="00CA379F" w:rsidP="00CA379F">
      <w:pPr>
        <w:ind w:leftChars="118" w:left="283"/>
        <w:jc w:val="both"/>
      </w:pPr>
      <w:r w:rsidRPr="00CB573B">
        <w:t>銀行帳號：</w:t>
      </w:r>
      <w:r w:rsidRPr="00CB573B">
        <w:t>0200102121815</w:t>
      </w:r>
    </w:p>
    <w:p w:rsidR="00CA379F" w:rsidRPr="00CB573B" w:rsidRDefault="00CA379F" w:rsidP="00CA379F">
      <w:pPr>
        <w:spacing w:beforeLines="100"/>
      </w:pPr>
      <w:r w:rsidRPr="00CB573B">
        <w:t>三、合約進行之瞭解與協助</w:t>
      </w:r>
    </w:p>
    <w:p w:rsidR="00CA379F" w:rsidRPr="00CB573B" w:rsidRDefault="00CA379F" w:rsidP="00CA379F">
      <w:pPr>
        <w:ind w:leftChars="59" w:left="142"/>
      </w:pPr>
      <w:r w:rsidRPr="00CB573B">
        <w:t>甲方及乙方應就本件試驗執行試驗委託者之相關義務並負擔相關責任。乙方親自監督本件試驗之進行，並嚴格依照計畫書、中華民國衛福部所有關藥品臨床試驗之相關法規、最新版赫爾幸基宣言及優良藥品製造規範等相關規定及準則執行本件試驗。</w:t>
      </w:r>
    </w:p>
    <w:p w:rsidR="00CA379F" w:rsidRPr="00CB573B" w:rsidRDefault="00CA379F" w:rsidP="00CA379F">
      <w:pPr>
        <w:spacing w:beforeLines="50"/>
        <w:ind w:leftChars="59" w:left="142"/>
      </w:pPr>
      <w:r w:rsidRPr="00CB573B">
        <w:t>甲方及乙方應負責本件試驗之擬定及管理，包括但不限於就本件試驗申請並取得甲方人體試驗委員會之許可、取得受試者同意書、備置及維護本計畫之主持人手冊、數據、報表及資料等。甲方及乙方就與本件試驗有關之不良反應及嚴重藥物不良反應等事件，應確實依照相關法令規定通報衛福部。如甲方及乙方知悉有嚴重藥物不良反應事件</w:t>
      </w:r>
      <w:r w:rsidRPr="00CB573B">
        <w:t>(</w:t>
      </w:r>
      <w:r w:rsidRPr="00CB573B">
        <w:t>依嚴重藥物不良反應通報辦法第四條所定義者</w:t>
      </w:r>
      <w:r w:rsidRPr="00CB573B">
        <w:t>)</w:t>
      </w:r>
      <w:r w:rsidRPr="00CB573B">
        <w:t>，應於知悉後通知丙方聯絡人員</w:t>
      </w:r>
      <w:r w:rsidRPr="00CB573B">
        <w:t>(</w:t>
      </w:r>
      <w:r w:rsidRPr="00CB573B">
        <w:t>姓名</w:t>
      </w:r>
      <w:r w:rsidRPr="00CB573B">
        <w:t>:</w:t>
      </w:r>
      <w:r w:rsidRPr="00CB573B">
        <w:rPr>
          <w:u w:val="single"/>
        </w:rPr>
        <w:t xml:space="preserve">      </w:t>
      </w:r>
      <w:r w:rsidRPr="00CB573B">
        <w:t>;</w:t>
      </w:r>
      <w:r w:rsidRPr="00CB573B">
        <w:t>電話</w:t>
      </w:r>
      <w:r w:rsidRPr="00CB573B">
        <w:t>:</w:t>
      </w:r>
      <w:r w:rsidRPr="00CB573B">
        <w:rPr>
          <w:u w:val="single"/>
        </w:rPr>
        <w:t xml:space="preserve">      </w:t>
      </w:r>
      <w:r w:rsidRPr="00CB573B">
        <w:t>;</w:t>
      </w:r>
      <w:r w:rsidRPr="00CB573B">
        <w:t>傳真</w:t>
      </w:r>
      <w:r w:rsidRPr="00CB573B">
        <w:t>:</w:t>
      </w:r>
      <w:r w:rsidRPr="00CB573B">
        <w:rPr>
          <w:u w:val="single"/>
        </w:rPr>
        <w:t xml:space="preserve">      </w:t>
      </w:r>
      <w:r w:rsidRPr="00CB573B">
        <w:t>)</w:t>
      </w:r>
      <w:r w:rsidRPr="00CB573B">
        <w:t>。</w:t>
      </w:r>
    </w:p>
    <w:p w:rsidR="00CA379F" w:rsidRPr="00CB573B" w:rsidRDefault="00CA379F" w:rsidP="00CA379F">
      <w:pPr>
        <w:spacing w:beforeLines="50"/>
        <w:ind w:leftChars="59" w:left="142"/>
      </w:pPr>
      <w:r w:rsidRPr="00CB573B">
        <w:t>甲方及乙方同意丙方在不妨礙保密義務下，得就本件試驗對甲方及受其委託辦理與本件試驗相關業務之受託辦理與本件試驗相關業務之受託試驗機構等進行了解。丙方應於</w:t>
      </w:r>
      <w:r w:rsidRPr="00CB573B">
        <w:rPr>
          <w:i/>
          <w:u w:val="single"/>
        </w:rPr>
        <w:t xml:space="preserve">     </w:t>
      </w:r>
      <w:r w:rsidRPr="00CB573B">
        <w:t>日前通知乙方，甲方及乙方應盡力協助詳予說明、提供有關資料，並同意丙方得於</w:t>
      </w:r>
      <w:r w:rsidRPr="00CB573B">
        <w:rPr>
          <w:u w:val="single"/>
        </w:rPr>
        <w:t xml:space="preserve">     </w:t>
      </w:r>
      <w:r w:rsidRPr="00CB573B">
        <w:t>日前事先通知甲方後，於正常上班時間內，派員至甲方及乙方進行試驗地點實際瞭解計畫進行情況。丙方提供協助試驗之人員應配合遵照甲方臨床試驗之相關規定作業，若丙方派駐之人員未依甲方之規定作業，甲方得告知丙方更換派駐人員。</w:t>
      </w:r>
    </w:p>
    <w:p w:rsidR="00CA379F" w:rsidRPr="00CB573B" w:rsidRDefault="00CA379F" w:rsidP="00CA379F">
      <w:pPr>
        <w:spacing w:beforeLines="100"/>
      </w:pPr>
      <w:r w:rsidRPr="00CB573B">
        <w:t>四、研究成果之歸屬與權益</w:t>
      </w:r>
    </w:p>
    <w:p w:rsidR="00CA379F" w:rsidRPr="00CB573B" w:rsidRDefault="00CA379F" w:rsidP="00CA379F">
      <w:pPr>
        <w:ind w:leftChars="59" w:left="142"/>
      </w:pPr>
      <w:r w:rsidRPr="00CB573B">
        <w:t>甲方與丙方各自現有之發明或技術為其個別所有之財產，不受本合約之影響。</w:t>
      </w:r>
    </w:p>
    <w:p w:rsidR="00CA379F" w:rsidRPr="00CB573B" w:rsidRDefault="00CA379F" w:rsidP="00CA379F">
      <w:pPr>
        <w:spacing w:beforeLines="50"/>
        <w:ind w:leftChars="59" w:left="142"/>
      </w:pPr>
      <w:r w:rsidRPr="00CB573B">
        <w:t>如甲方、乙方或協同主持人於計畫進行中，製作或發展出任何發明或發現</w:t>
      </w:r>
      <w:r w:rsidRPr="00CB573B">
        <w:t>(</w:t>
      </w:r>
      <w:r w:rsidRPr="00CB573B">
        <w:t>不論是否具有可專利性</w:t>
      </w:r>
      <w:r w:rsidRPr="00CB573B">
        <w:t>)</w:t>
      </w:r>
      <w:r w:rsidRPr="00CB573B">
        <w:t>、創新、啟發、概念及報告，而與試驗藥物或丙方之機密資訊有關者</w:t>
      </w:r>
      <w:r w:rsidRPr="00CB573B">
        <w:t>(</w:t>
      </w:r>
      <w:r w:rsidRPr="00CB573B">
        <w:t>如本合約所定義者</w:t>
      </w:r>
      <w:r w:rsidRPr="00CB573B">
        <w:t>)</w:t>
      </w:r>
      <w:r w:rsidRPr="00CB573B">
        <w:t>，包括但不限於試驗藥物或其衍生物之成分、使用、服用或製造設計或方法，應立即向丙方揭露。</w:t>
      </w:r>
    </w:p>
    <w:p w:rsidR="00CA379F" w:rsidRPr="00CB573B" w:rsidRDefault="00CA379F" w:rsidP="00CA379F">
      <w:pPr>
        <w:spacing w:beforeLines="50"/>
        <w:ind w:leftChars="59" w:left="142"/>
        <w:rPr>
          <w:color w:val="FF0000"/>
        </w:rPr>
      </w:pPr>
      <w:r w:rsidRPr="00CB573B">
        <w:rPr>
          <w:color w:val="FF0000"/>
        </w:rPr>
        <w:t>【智慧財產權歸屬，應以下內容擇一載明，涉及第二項分配比例者，合約需經產學</w:t>
      </w:r>
      <w:r w:rsidRPr="00CB573B">
        <w:rPr>
          <w:rFonts w:hint="eastAsia"/>
          <w:color w:val="FF0000"/>
        </w:rPr>
        <w:t>合作</w:t>
      </w:r>
      <w:r w:rsidRPr="00CB573B">
        <w:rPr>
          <w:color w:val="FF0000"/>
        </w:rPr>
        <w:t>中心審核】</w:t>
      </w:r>
    </w:p>
    <w:p w:rsidR="00CA379F" w:rsidRPr="00FF2122" w:rsidRDefault="00CA379F" w:rsidP="00CA379F">
      <w:pPr>
        <w:ind w:leftChars="59" w:left="142"/>
        <w:rPr>
          <w:b/>
          <w:bCs/>
        </w:rPr>
      </w:pPr>
      <w:r w:rsidRPr="00CB573B">
        <w:t>任何因執行本試驗所產生之研發成果，包括但不限於技術資料、專利申請權、專利權、著作權、及營業秘密等智慧財產權，均歸甲方所有。</w:t>
      </w:r>
      <w:r w:rsidR="00FF2122" w:rsidRPr="00B117B9">
        <w:rPr>
          <w:rFonts w:hint="eastAsia"/>
          <w:b/>
          <w:bCs/>
          <w:shd w:val="pct15" w:color="auto" w:fill="FFFFFF"/>
        </w:rPr>
        <w:t>(</w:t>
      </w:r>
      <w:r w:rsidR="00FF2122" w:rsidRPr="00B117B9">
        <w:rPr>
          <w:rFonts w:hint="eastAsia"/>
          <w:b/>
          <w:bCs/>
          <w:shd w:val="pct15" w:color="auto" w:fill="FFFFFF"/>
        </w:rPr>
        <w:t>或</w:t>
      </w:r>
      <w:r w:rsidR="00FF2122" w:rsidRPr="00B117B9">
        <w:rPr>
          <w:b/>
          <w:bCs/>
          <w:shd w:val="pct15" w:color="auto" w:fill="FFFFFF"/>
        </w:rPr>
        <w:t>)</w:t>
      </w:r>
    </w:p>
    <w:p w:rsidR="00CA379F" w:rsidRPr="00CB573B" w:rsidRDefault="00CA379F" w:rsidP="00CA379F">
      <w:pPr>
        <w:spacing w:beforeLines="50"/>
        <w:ind w:leftChars="59" w:left="142"/>
      </w:pPr>
      <w:r w:rsidRPr="00CB573B">
        <w:lastRenderedPageBreak/>
        <w:t>依「本研發」雙方之貢獻比例，智慧財產權歸屬以甲方＿＿％、丙方＿＿</w:t>
      </w:r>
      <w:r w:rsidRPr="00CB573B">
        <w:t>%</w:t>
      </w:r>
      <w:r w:rsidRPr="00CB573B">
        <w:t>為原則；智慧財產權之申請亦以雙方共同為申請權人，費用分攤比例依智慧財產權歸屬比率為原則。所稱費用包括申請費、補正或申覆費、證書費、年費、事務所手續費及其他依法令應繳納之相關規費。</w:t>
      </w:r>
    </w:p>
    <w:p w:rsidR="00CA379F" w:rsidRPr="00CB573B" w:rsidRDefault="00CA379F" w:rsidP="00CA379F">
      <w:pPr>
        <w:spacing w:beforeLines="100"/>
      </w:pPr>
      <w:r w:rsidRPr="00CB573B">
        <w:t>五、學術發表</w:t>
      </w:r>
      <w:r w:rsidRPr="00CB573B">
        <w:t>(AAHRPP 1.8 D)</w:t>
      </w:r>
    </w:p>
    <w:p w:rsidR="00CA379F" w:rsidRPr="00CB573B" w:rsidRDefault="00CA379F" w:rsidP="00CA379F">
      <w:pPr>
        <w:ind w:leftChars="59" w:left="142"/>
      </w:pPr>
      <w:r w:rsidRPr="00CB573B">
        <w:t>甲方有權發表臨床試驗結果、持續學術研究及凡為臨床試驗之試驗對象提供治療照護等目的而使用臨床試驗所獲得之資料與結果的權利。凡甲方提出學術發表之作者排名與內容</w:t>
      </w:r>
      <w:r w:rsidRPr="00CB573B">
        <w:t>(</w:t>
      </w:r>
      <w:r w:rsidRPr="00CB573B">
        <w:t>包括科學結論與專業判斷</w:t>
      </w:r>
      <w:r w:rsidRPr="00CB573B">
        <w:t>)</w:t>
      </w:r>
      <w:r w:rsidRPr="00CB573B">
        <w:t>皆應由其自行決定，但應載明丙方提供援助之項目與內容。甲方及乙方</w:t>
      </w:r>
      <w:r w:rsidRPr="00CB573B">
        <w:t>(</w:t>
      </w:r>
      <w:r w:rsidRPr="00CB573B">
        <w:t>含協同主持人</w:t>
      </w:r>
      <w:r w:rsidRPr="00CB573B">
        <w:t>)</w:t>
      </w:r>
      <w:r w:rsidRPr="00CB573B">
        <w:t>如擬於學術期刊、研討會、記者會等公開場合發表因執行本計畫所產生之臨床試驗結果或數據時，應於學術期刊刊出前</w:t>
      </w:r>
      <w:r w:rsidRPr="00CB573B">
        <w:rPr>
          <w:u w:val="single"/>
        </w:rPr>
        <w:t xml:space="preserve">     </w:t>
      </w:r>
      <w:r w:rsidRPr="00CB573B">
        <w:t>日及研討會或記者會舉行前</w:t>
      </w:r>
      <w:r w:rsidRPr="00CB573B">
        <w:rPr>
          <w:u w:val="single"/>
        </w:rPr>
        <w:t xml:space="preserve">     </w:t>
      </w:r>
      <w:r w:rsidRPr="00CB573B">
        <w:t>日，將擬發表之內容提供丙方審閱，丙方有權於下述情形提供意見要求甲方及乙方</w:t>
      </w:r>
      <w:r w:rsidRPr="00CB573B">
        <w:t>(</w:t>
      </w:r>
      <w:r w:rsidRPr="00CB573B">
        <w:t>含協同主持人</w:t>
      </w:r>
      <w:r w:rsidRPr="00CB573B">
        <w:t>)</w:t>
      </w:r>
      <w:r w:rsidRPr="00CB573B">
        <w:t>修正。</w:t>
      </w:r>
    </w:p>
    <w:p w:rsidR="00CA379F" w:rsidRPr="00CB573B" w:rsidRDefault="00CA379F" w:rsidP="00CA379F">
      <w:pPr>
        <w:numPr>
          <w:ilvl w:val="0"/>
          <w:numId w:val="1"/>
        </w:numPr>
        <w:ind w:hanging="218"/>
      </w:pPr>
      <w:r w:rsidRPr="00CB573B">
        <w:t>為確保學術期刊、研討會、記者會內容之正確性</w:t>
      </w:r>
      <w:r w:rsidRPr="00CB573B">
        <w:t>;</w:t>
      </w:r>
    </w:p>
    <w:p w:rsidR="00CA379F" w:rsidRPr="00CB573B" w:rsidRDefault="00CA379F" w:rsidP="00CA379F">
      <w:pPr>
        <w:numPr>
          <w:ilvl w:val="0"/>
          <w:numId w:val="1"/>
        </w:numPr>
        <w:ind w:hanging="218"/>
      </w:pPr>
      <w:r w:rsidRPr="00CB573B">
        <w:t>為確保丙方機密資訊未不當揭露</w:t>
      </w:r>
      <w:r w:rsidRPr="00CB573B">
        <w:t>;</w:t>
      </w:r>
    </w:p>
    <w:p w:rsidR="00CA379F" w:rsidRPr="00CB573B" w:rsidRDefault="00CA379F" w:rsidP="00CA379F">
      <w:pPr>
        <w:numPr>
          <w:ilvl w:val="0"/>
          <w:numId w:val="1"/>
        </w:numPr>
        <w:ind w:hanging="218"/>
      </w:pPr>
      <w:r w:rsidRPr="00CB573B">
        <w:t>為保障丙方之智慧財產權</w:t>
      </w:r>
      <w:r w:rsidRPr="00CB573B">
        <w:t>;</w:t>
      </w:r>
    </w:p>
    <w:p w:rsidR="00CA379F" w:rsidRPr="00CB573B" w:rsidRDefault="00CA379F" w:rsidP="00CA379F">
      <w:pPr>
        <w:numPr>
          <w:ilvl w:val="0"/>
          <w:numId w:val="1"/>
        </w:numPr>
        <w:ind w:hanging="218"/>
      </w:pPr>
      <w:r w:rsidRPr="00CB573B">
        <w:t>為使其他相關補充資訊於一併提出。</w:t>
      </w:r>
    </w:p>
    <w:p w:rsidR="00CA379F" w:rsidRPr="00CB573B" w:rsidRDefault="00CA379F" w:rsidP="00CA379F">
      <w:pPr>
        <w:spacing w:beforeLines="50"/>
        <w:ind w:leftChars="59" w:left="142"/>
      </w:pPr>
      <w:r w:rsidRPr="00CB573B">
        <w:t>如丙方認為臨床試驗結果可能具備第四條所規定之</w:t>
      </w:r>
      <w:r w:rsidRPr="00CB573B">
        <w:rPr>
          <w:rFonts w:hint="eastAsia"/>
        </w:rPr>
        <w:t>智慧財產權</w:t>
      </w:r>
      <w:r w:rsidRPr="00CB573B">
        <w:t>時，得以書面請求甲方及乙方</w:t>
      </w:r>
      <w:r w:rsidRPr="00CB573B">
        <w:t>(</w:t>
      </w:r>
      <w:r w:rsidRPr="00CB573B">
        <w:t>含協同主持人</w:t>
      </w:r>
      <w:r w:rsidRPr="00CB573B">
        <w:t>)</w:t>
      </w:r>
      <w:r w:rsidRPr="00CB573B">
        <w:t>於丙方收到該擬發表之內容時或於本計劃相關專利權申請文件齊備時起</w:t>
      </w:r>
      <w:r w:rsidRPr="00CB573B">
        <w:rPr>
          <w:u w:val="single"/>
        </w:rPr>
        <w:t xml:space="preserve">     </w:t>
      </w:r>
      <w:r w:rsidRPr="00CB573B">
        <w:t>日內不得予以公開，</w:t>
      </w:r>
      <w:r w:rsidRPr="00CB573B">
        <w:rPr>
          <w:rFonts w:hint="eastAsia"/>
        </w:rPr>
        <w:t>以利</w:t>
      </w:r>
      <w:r w:rsidRPr="00CB573B">
        <w:t>申請專利權</w:t>
      </w:r>
      <w:r w:rsidRPr="00CB573B">
        <w:rPr>
          <w:rFonts w:hint="eastAsia"/>
        </w:rPr>
        <w:t>等</w:t>
      </w:r>
      <w:r w:rsidRPr="00CB573B">
        <w:t>保障，甲方及乙方</w:t>
      </w:r>
      <w:r w:rsidRPr="00CB573B">
        <w:t>(</w:t>
      </w:r>
      <w:r w:rsidRPr="00CB573B">
        <w:t>含協同主持人</w:t>
      </w:r>
      <w:r w:rsidRPr="00CB573B">
        <w:t>)</w:t>
      </w:r>
      <w:r w:rsidRPr="00CB573B">
        <w:t>無正當理由不得拒絕之。</w:t>
      </w:r>
    </w:p>
    <w:p w:rsidR="00CA379F" w:rsidRPr="00CB573B" w:rsidRDefault="00CA379F" w:rsidP="00CA379F">
      <w:pPr>
        <w:spacing w:beforeLines="50"/>
        <w:ind w:leftChars="59" w:left="142"/>
      </w:pPr>
      <w:r w:rsidRPr="00CB573B">
        <w:t>於學術期刊所刊載與本研究計畫相關之論文，該論文著作權歸屬應為甲、乙方。</w:t>
      </w:r>
    </w:p>
    <w:p w:rsidR="00CA379F" w:rsidRPr="00CB573B" w:rsidRDefault="00CA379F" w:rsidP="00CA379F">
      <w:pPr>
        <w:spacing w:beforeLines="100"/>
      </w:pPr>
      <w:r w:rsidRPr="00CB573B">
        <w:t>六、機密資訊</w:t>
      </w:r>
    </w:p>
    <w:p w:rsidR="00CA379F" w:rsidRPr="00CB573B" w:rsidRDefault="00CA379F" w:rsidP="00CA379F">
      <w:pPr>
        <w:ind w:leftChars="59" w:left="142"/>
      </w:pPr>
      <w:r w:rsidRPr="00CB573B">
        <w:t>本合約當事人之一方為落實執行本計畫而向他方透露本身擁有一切相關資訊，包括但不限於試驗主持人資料、計畫書、報告、訊息、圖形、處方及製程等</w:t>
      </w:r>
      <w:r w:rsidRPr="00CB573B">
        <w:t>(</w:t>
      </w:r>
      <w:r w:rsidRPr="00CB573B">
        <w:t>以下簡稱機密資訊</w:t>
      </w:r>
      <w:r w:rsidRPr="00CB573B">
        <w:t>)</w:t>
      </w:r>
      <w:r w:rsidRPr="00CB573B">
        <w:t>，所有該等機密資訊仍應屬於透露一方的財產。</w:t>
      </w:r>
    </w:p>
    <w:p w:rsidR="00CA379F" w:rsidRPr="00CB573B" w:rsidRDefault="00CA379F" w:rsidP="00CA379F">
      <w:pPr>
        <w:spacing w:beforeLines="50"/>
        <w:ind w:leftChars="59" w:left="142"/>
      </w:pPr>
      <w:r w:rsidRPr="00CB573B">
        <w:t>前項所稱機密資訊，不包括</w:t>
      </w:r>
      <w:r w:rsidRPr="00CB573B">
        <w:t>(</w:t>
      </w:r>
      <w:r w:rsidRPr="00CB573B">
        <w:t>一</w:t>
      </w:r>
      <w:r w:rsidRPr="00CB573B">
        <w:t>)</w:t>
      </w:r>
      <w:r w:rsidRPr="00CB573B">
        <w:t>任一方得以書面資料證明於簽署本計畫前或經揭露前各自持有之資料</w:t>
      </w:r>
      <w:r w:rsidRPr="00CB573B">
        <w:t>(</w:t>
      </w:r>
      <w:r w:rsidRPr="00CB573B">
        <w:t>二</w:t>
      </w:r>
      <w:r w:rsidRPr="00CB573B">
        <w:t>)</w:t>
      </w:r>
      <w:r w:rsidRPr="00CB573B">
        <w:t>任一方獨自研究發展所得之資料</w:t>
      </w:r>
      <w:r w:rsidRPr="00CB573B">
        <w:t>(</w:t>
      </w:r>
      <w:r w:rsidRPr="00CB573B">
        <w:t>三</w:t>
      </w:r>
      <w:r w:rsidRPr="00CB573B">
        <w:t>)</w:t>
      </w:r>
      <w:r w:rsidRPr="00CB573B">
        <w:t>任一方可由正當管道自具有合法權利之第三人處取得之資料，或於揭露時己公開於公眾領域的知識或資料。</w:t>
      </w:r>
    </w:p>
    <w:p w:rsidR="00CA379F" w:rsidRPr="00CB573B" w:rsidRDefault="00CA379F" w:rsidP="00CA379F">
      <w:pPr>
        <w:spacing w:beforeLines="100"/>
      </w:pPr>
      <w:r w:rsidRPr="00CB573B">
        <w:t>七、保密條款</w:t>
      </w:r>
    </w:p>
    <w:p w:rsidR="00CA379F" w:rsidRPr="00CB573B" w:rsidRDefault="00CA379F" w:rsidP="00CA379F">
      <w:pPr>
        <w:ind w:leftChars="59" w:left="142"/>
      </w:pPr>
      <w:r w:rsidRPr="00CB573B">
        <w:t>甲、乙、丙三方同意以善良管理人之注意義務，努力維護並妥善保管所有因本計畫而知悉或持有之機密資訊及其他相關資料</w:t>
      </w:r>
      <w:r w:rsidRPr="00CB573B">
        <w:t>(</w:t>
      </w:r>
      <w:r w:rsidRPr="00CB573B">
        <w:t>含本合約</w:t>
      </w:r>
      <w:r w:rsidRPr="00CB573B">
        <w:t>)</w:t>
      </w:r>
      <w:r w:rsidRPr="00CB573B">
        <w:t>。在未獲透露一方書面同意前，不得洩露或交付予任何第三人。</w:t>
      </w:r>
    </w:p>
    <w:p w:rsidR="00CA379F" w:rsidRPr="00CB573B" w:rsidRDefault="00CA379F" w:rsidP="00CA379F">
      <w:pPr>
        <w:spacing w:beforeLines="50"/>
        <w:ind w:leftChars="59" w:left="142"/>
      </w:pPr>
      <w:r w:rsidRPr="00CB573B">
        <w:lastRenderedPageBreak/>
        <w:t>三方同意並承諾所有因本計畫而知悉或持有之機密資訊應僅使用於本合約所定之合法用途，且該等機密資訊亦應僅能透露給為執行臨床試驗而有需要知道之人員</w:t>
      </w:r>
      <w:r w:rsidRPr="00CB573B">
        <w:t>(</w:t>
      </w:r>
      <w:r w:rsidRPr="00CB573B">
        <w:t>含協同主持人</w:t>
      </w:r>
      <w:r w:rsidRPr="00CB573B">
        <w:t>)</w:t>
      </w:r>
      <w:r w:rsidRPr="00CB573B">
        <w:t>，同時應要求此等人員遵守本條約定之保密義務。</w:t>
      </w:r>
    </w:p>
    <w:p w:rsidR="00CA379F" w:rsidRPr="00CB573B" w:rsidRDefault="00CA379F" w:rsidP="00CA379F">
      <w:pPr>
        <w:spacing w:beforeLines="50"/>
        <w:ind w:leftChars="59" w:left="142"/>
      </w:pPr>
      <w:r w:rsidRPr="00CB573B">
        <w:t>三方同意並承諾，在本合約期間及本合約期滿、終止或解除後，除合約另有規定為履行本合約外，不得向第三人揭露或交付因本合作關係而取得之機密資訊，但其揭露或交付係依法律規定者，不在此限。</w:t>
      </w:r>
    </w:p>
    <w:p w:rsidR="00CA379F" w:rsidRPr="00CB573B" w:rsidRDefault="00CA379F" w:rsidP="00CA379F">
      <w:pPr>
        <w:spacing w:beforeLines="50"/>
        <w:ind w:leftChars="59" w:left="142"/>
      </w:pPr>
      <w:r w:rsidRPr="00CB573B">
        <w:t>三方承諾於本合約期間及本合約期滿、終止或解除後，除依法律規定或有權機關要求外，絕不洩露本計畫所有收錄病患之姓名及病歷號碼等與病患真實身份及病情相關之資料。</w:t>
      </w:r>
    </w:p>
    <w:p w:rsidR="00CA379F" w:rsidRPr="00CB573B" w:rsidRDefault="00CA379F" w:rsidP="00CA379F">
      <w:pPr>
        <w:spacing w:beforeLines="50"/>
        <w:ind w:leftChars="59" w:left="142"/>
      </w:pPr>
      <w:r w:rsidRPr="00CB573B">
        <w:t>三方承諾於本合約期間及本合約期滿、終止或解除後，將銷毀或返還他方之機密資訊。</w:t>
      </w:r>
    </w:p>
    <w:p w:rsidR="00CA379F" w:rsidRPr="00CB573B" w:rsidRDefault="00CA379F" w:rsidP="00CA379F">
      <w:pPr>
        <w:spacing w:beforeLines="50"/>
        <w:ind w:leftChars="59" w:left="142"/>
      </w:pPr>
      <w:r w:rsidRPr="00CB573B">
        <w:t>任一方得要求他方出具書面切結書聲明及保證其持有之他方機密資訊均己銷毀。</w:t>
      </w:r>
    </w:p>
    <w:p w:rsidR="00CA379F" w:rsidRPr="00CB573B" w:rsidRDefault="00CA379F" w:rsidP="00CA379F">
      <w:pPr>
        <w:spacing w:beforeLines="100"/>
      </w:pPr>
      <w:r w:rsidRPr="00CB573B">
        <w:t>八、損害賠償</w:t>
      </w:r>
    </w:p>
    <w:p w:rsidR="00CA379F" w:rsidRPr="00CB573B" w:rsidRDefault="00CA379F" w:rsidP="00CA379F">
      <w:pPr>
        <w:ind w:leftChars="59" w:left="142"/>
      </w:pPr>
      <w:r w:rsidRPr="00CB573B">
        <w:t>丙方保證其所提供之藥品</w:t>
      </w:r>
      <w:r w:rsidRPr="00CB573B">
        <w:t>(</w:t>
      </w:r>
      <w:r w:rsidRPr="00CB573B">
        <w:rPr>
          <w:rFonts w:hint="eastAsia"/>
        </w:rPr>
        <w:t>醫療器材、</w:t>
      </w:r>
      <w:r w:rsidRPr="00CB573B">
        <w:t>材料</w:t>
      </w:r>
      <w:r w:rsidRPr="00CB573B">
        <w:rPr>
          <w:rFonts w:hint="eastAsia"/>
        </w:rPr>
        <w:t>或其他產品</w:t>
      </w:r>
      <w:r w:rsidRPr="00CB573B">
        <w:t>)</w:t>
      </w:r>
      <w:r w:rsidRPr="00CB573B">
        <w:t>符合優良藥品製造規範</w:t>
      </w:r>
      <w:r w:rsidRPr="00CB573B">
        <w:rPr>
          <w:rFonts w:hint="eastAsia"/>
        </w:rPr>
        <w:t>或其他應適用法令所規定</w:t>
      </w:r>
      <w:r w:rsidRPr="00CB573B">
        <w:t>之品質及安全性。</w:t>
      </w:r>
    </w:p>
    <w:p w:rsidR="00CA379F" w:rsidRPr="00CB573B" w:rsidRDefault="00CA379F" w:rsidP="00CA379F">
      <w:pPr>
        <w:spacing w:beforeLines="50"/>
        <w:ind w:leftChars="59" w:left="142"/>
      </w:pPr>
      <w:r w:rsidRPr="00CB573B">
        <w:t>如有受試者因臨床試驗之執行而引起之試驗相關損害時，由甲方及乙方負擔相關損害賠償責任。</w:t>
      </w:r>
    </w:p>
    <w:p w:rsidR="00CA379F" w:rsidRPr="00CB573B" w:rsidRDefault="00CA379F" w:rsidP="00CA379F">
      <w:pPr>
        <w:snapToGrid w:val="0"/>
        <w:spacing w:beforeLines="100"/>
      </w:pPr>
      <w:r w:rsidRPr="00CB573B">
        <w:t>九、損害發生之防止</w:t>
      </w:r>
    </w:p>
    <w:p w:rsidR="00CA379F" w:rsidRPr="00CB573B" w:rsidRDefault="00CA379F" w:rsidP="00CA379F">
      <w:pPr>
        <w:ind w:leftChars="59" w:left="142"/>
      </w:pPr>
      <w:r w:rsidRPr="00CB573B">
        <w:t>在臨床試驗之前，丙方須提供甲方藥品</w:t>
      </w:r>
      <w:r w:rsidRPr="00CB573B">
        <w:t>(</w:t>
      </w:r>
      <w:r w:rsidRPr="00CB573B">
        <w:rPr>
          <w:rFonts w:hint="eastAsia"/>
        </w:rPr>
        <w:t>醫療器材</w:t>
      </w:r>
      <w:r w:rsidRPr="00CB573B">
        <w:t>或材料</w:t>
      </w:r>
      <w:r w:rsidRPr="00CB573B">
        <w:t>)</w:t>
      </w:r>
      <w:r w:rsidRPr="00CB573B">
        <w:t>之毒性、藥理作用及其它相關資料。甲方檢討資料後，得在尊重受試者之意願，並評估受試者之症狀兼顧健康管理原則下進行試驗。</w:t>
      </w:r>
    </w:p>
    <w:p w:rsidR="00CA379F" w:rsidRPr="00CB573B" w:rsidRDefault="00CA379F" w:rsidP="00CA379F">
      <w:pPr>
        <w:spacing w:beforeLines="50"/>
        <w:ind w:leftChars="59" w:left="142"/>
      </w:pPr>
      <w:r w:rsidRPr="00CB573B">
        <w:t>乙方應確保受試者同意書獲人體試驗倫理委員會書面核准，且自每位試驗受試者取得書面受試者同意書，並於試驗受試者紀錄中保留一份簽署的同意書正本。</w:t>
      </w:r>
    </w:p>
    <w:p w:rsidR="00CA379F" w:rsidRPr="00CB573B" w:rsidRDefault="00CA379F" w:rsidP="00CA379F">
      <w:pPr>
        <w:spacing w:beforeLines="50"/>
        <w:ind w:leftChars="59" w:left="142"/>
      </w:pPr>
      <w:r w:rsidRPr="00CB573B">
        <w:t>試驗中，甲方及乙方</w:t>
      </w:r>
      <w:r w:rsidRPr="00CB573B">
        <w:t>(</w:t>
      </w:r>
      <w:r w:rsidRPr="00CB573B">
        <w:t>含協同主持人</w:t>
      </w:r>
      <w:r w:rsidRPr="00CB573B">
        <w:t>)</w:t>
      </w:r>
      <w:r w:rsidRPr="00CB573B">
        <w:t>發現病人有不良反應而無法繼續試驗或不良反應可能出現而認為有停止試驗之必要時，應立即中止試驗並通知丙方。</w:t>
      </w:r>
    </w:p>
    <w:p w:rsidR="00CA379F" w:rsidRPr="00CB573B" w:rsidRDefault="00CA379F" w:rsidP="00CA379F">
      <w:pPr>
        <w:spacing w:beforeLines="50"/>
        <w:ind w:leftChars="59" w:left="142"/>
      </w:pPr>
      <w:r w:rsidRPr="00CB573B">
        <w:t>丙方若在試驗期間發現試驗用藥品</w:t>
      </w:r>
      <w:r w:rsidRPr="00CB573B">
        <w:t>(</w:t>
      </w:r>
      <w:r w:rsidRPr="00CB573B">
        <w:t>或材料</w:t>
      </w:r>
      <w:r w:rsidRPr="00CB573B">
        <w:t>)</w:t>
      </w:r>
      <w:r w:rsidRPr="00CB573B">
        <w:t>有其他醫院發現嚴重副作用時，應立即通知甲方及乙方。</w:t>
      </w:r>
    </w:p>
    <w:p w:rsidR="00CA379F" w:rsidRPr="00CB573B" w:rsidRDefault="00CA379F" w:rsidP="00CA379F">
      <w:pPr>
        <w:spacing w:beforeLines="50"/>
        <w:ind w:leftChars="59" w:left="142"/>
        <w:rPr>
          <w:strike/>
          <w:kern w:val="0"/>
        </w:rPr>
      </w:pPr>
      <w:r w:rsidRPr="00CB573B">
        <w:t>丙方僅能就所取得的受試者同意書文件許可的方式使用生物檢體，不得移作其他目的使用，若丙方</w:t>
      </w:r>
      <w:r w:rsidRPr="00CB573B">
        <w:rPr>
          <w:bCs/>
        </w:rPr>
        <w:t>若違反約定，應立即終止違約使用生物檢體之行為，並需賠償試驗機構一切損害</w:t>
      </w:r>
      <w:r w:rsidRPr="00CB573B">
        <w:t>及處理</w:t>
      </w:r>
      <w:r w:rsidRPr="00CB573B">
        <w:t>(</w:t>
      </w:r>
      <w:r w:rsidRPr="00CB573B">
        <w:t>無論成功與否</w:t>
      </w:r>
      <w:r w:rsidRPr="00CB573B">
        <w:t>)</w:t>
      </w:r>
      <w:r w:rsidRPr="00CB573B">
        <w:t>所有法律訟程序</w:t>
      </w:r>
      <w:r w:rsidRPr="00CB573B">
        <w:t>(</w:t>
      </w:r>
      <w:r w:rsidRPr="00CB573B">
        <w:t>包括任何合理的法律、專家費用和開支</w:t>
      </w:r>
      <w:r w:rsidRPr="00CB573B">
        <w:t>)</w:t>
      </w:r>
      <w:r w:rsidRPr="00CB573B">
        <w:t>之費用。</w:t>
      </w:r>
    </w:p>
    <w:p w:rsidR="00CA379F" w:rsidRPr="00CB573B" w:rsidRDefault="00CA379F" w:rsidP="00CA379F">
      <w:pPr>
        <w:snapToGrid w:val="0"/>
        <w:spacing w:beforeLines="100"/>
      </w:pPr>
      <w:r w:rsidRPr="00CB573B">
        <w:lastRenderedPageBreak/>
        <w:t>十、終止</w:t>
      </w:r>
    </w:p>
    <w:p w:rsidR="00CA379F" w:rsidRPr="00CB573B" w:rsidRDefault="00CA379F" w:rsidP="00CA379F">
      <w:pPr>
        <w:ind w:leftChars="59" w:left="142"/>
      </w:pPr>
      <w:r w:rsidRPr="00CB573B">
        <w:t>終止事件。</w:t>
      </w:r>
      <w:r w:rsidRPr="00CB573B">
        <w:t xml:space="preserve"> </w:t>
      </w:r>
      <w:r w:rsidRPr="00CB573B">
        <w:t>先發生的任一以下事件將觸發此合約的終止。</w:t>
      </w:r>
    </w:p>
    <w:p w:rsidR="00CA379F" w:rsidRPr="00CB573B" w:rsidRDefault="00CA379F" w:rsidP="00CA379F">
      <w:pPr>
        <w:ind w:leftChars="118" w:left="425" w:hangingChars="59" w:hanging="142"/>
      </w:pPr>
      <w:r w:rsidRPr="00CB573B">
        <w:rPr>
          <w:rFonts w:hint="eastAsia"/>
        </w:rPr>
        <w:t>a.</w:t>
      </w:r>
      <w:r w:rsidRPr="00CB573B">
        <w:t>試驗完成。</w:t>
      </w:r>
      <w:r w:rsidRPr="00CB573B">
        <w:t xml:space="preserve"> </w:t>
      </w:r>
      <w:r w:rsidRPr="00CB573B">
        <w:t>此合約將在試驗完成時終止，這代表試驗計畫書對所有納入受試者所要求的所有活動皆完結時。</w:t>
      </w:r>
    </w:p>
    <w:p w:rsidR="00CA379F" w:rsidRPr="00CB573B" w:rsidRDefault="00CA379F" w:rsidP="00CA379F">
      <w:pPr>
        <w:ind w:leftChars="118" w:left="425" w:hangingChars="59" w:hanging="142"/>
      </w:pPr>
      <w:r w:rsidRPr="00CB573B">
        <w:rPr>
          <w:rFonts w:hint="eastAsia"/>
        </w:rPr>
        <w:t>b.</w:t>
      </w:r>
      <w:r w:rsidRPr="00CB573B">
        <w:t>試驗提前終止。</w:t>
      </w:r>
      <w:r w:rsidRPr="00CB573B">
        <w:t xml:space="preserve"> </w:t>
      </w:r>
      <w:r w:rsidRPr="00CB573B">
        <w:t>若試驗因以下所述之原因提前終止時，此合約將終止。</w:t>
      </w:r>
    </w:p>
    <w:p w:rsidR="00CA379F" w:rsidRPr="00CB573B" w:rsidRDefault="00CA379F" w:rsidP="00CA379F">
      <w:pPr>
        <w:ind w:leftChars="177" w:left="567" w:hangingChars="59" w:hanging="142"/>
      </w:pPr>
      <w:r w:rsidRPr="00CB573B">
        <w:t>(1)</w:t>
      </w:r>
      <w:r w:rsidRPr="00CB573B">
        <w:t>試驗在通知下終止。</w:t>
      </w:r>
      <w:r w:rsidRPr="00CB573B">
        <w:t xml:space="preserve"> </w:t>
      </w:r>
      <w:r w:rsidRPr="00CB573B">
        <w:t>甲方或乙方可能因任何原因於</w:t>
      </w:r>
      <w:r w:rsidRPr="00CB573B">
        <w:t>30</w:t>
      </w:r>
      <w:r w:rsidRPr="00CB573B">
        <w:t>天前以書面通知丙方終止試驗。</w:t>
      </w:r>
    </w:p>
    <w:p w:rsidR="00CA379F" w:rsidRPr="00CB573B" w:rsidRDefault="00CA379F" w:rsidP="00CA379F">
      <w:pPr>
        <w:ind w:leftChars="177" w:left="567" w:hangingChars="59" w:hanging="142"/>
      </w:pPr>
      <w:r w:rsidRPr="00CB573B">
        <w:t>(2)</w:t>
      </w:r>
      <w:r w:rsidRPr="00CB573B">
        <w:t>立即終止試驗。</w:t>
      </w:r>
      <w:r w:rsidRPr="00CB573B">
        <w:t xml:space="preserve"> </w:t>
      </w:r>
      <w:r w:rsidRPr="00CB573B">
        <w:t>甲方或乙方可能因以下原因書面通知丙方立即終止試驗：無法以足以達到試驗績效目標的比例納入受試者；主持人認為會危害受試者健康或福祉的情況；或與試驗或試驗性藥物相關的監管機關行動；或在負責之</w:t>
      </w:r>
      <w:r w:rsidRPr="00CB573B">
        <w:t>IRB</w:t>
      </w:r>
      <w:r w:rsidRPr="00CB573B">
        <w:t>／</w:t>
      </w:r>
      <w:r w:rsidRPr="00CB573B">
        <w:t xml:space="preserve">REC </w:t>
      </w:r>
      <w:r w:rsidRPr="00CB573B">
        <w:t>要求之下終止。</w:t>
      </w:r>
    </w:p>
    <w:p w:rsidR="00CA379F" w:rsidRPr="00CB573B" w:rsidRDefault="00CA379F" w:rsidP="00CA379F">
      <w:pPr>
        <w:snapToGrid w:val="0"/>
        <w:spacing w:beforeLines="100"/>
      </w:pPr>
      <w:r w:rsidRPr="00CB573B">
        <w:t>十一、合約之終止與變更</w:t>
      </w:r>
    </w:p>
    <w:p w:rsidR="00CA379F" w:rsidRPr="00CB573B" w:rsidRDefault="00CA379F" w:rsidP="00CA379F">
      <w:pPr>
        <w:ind w:leftChars="59" w:left="142"/>
      </w:pPr>
      <w:r w:rsidRPr="00CB573B">
        <w:t>本合約如因一方之事由，無法繼續進行時，除可能危及受試者安全而得於通知後立即終止合約外，該方應於一個月前以書面通知他方並得其同意後，終止合約；變更時亦同。</w:t>
      </w:r>
    </w:p>
    <w:p w:rsidR="00CA379F" w:rsidRPr="00CB573B" w:rsidRDefault="00CA379F" w:rsidP="00CA379F">
      <w:pPr>
        <w:spacing w:beforeLines="50"/>
        <w:ind w:leftChars="59" w:left="142"/>
      </w:pPr>
      <w:r w:rsidRPr="00CB573B">
        <w:t>本合約之一方違反合約規定，除本合約另有規定者外，經他方訂相當期間催告仍不為履行者，該他方得終止合約，違約者並應負損害賠償責任。</w:t>
      </w:r>
    </w:p>
    <w:p w:rsidR="00CA379F" w:rsidRPr="00CB573B" w:rsidRDefault="00CA379F" w:rsidP="00CA379F">
      <w:pPr>
        <w:snapToGrid w:val="0"/>
        <w:spacing w:beforeLines="100"/>
      </w:pPr>
      <w:r w:rsidRPr="00CB573B">
        <w:t>十二、不可抗力事件</w:t>
      </w:r>
    </w:p>
    <w:p w:rsidR="00CA379F" w:rsidRPr="00CB573B" w:rsidRDefault="00CA379F" w:rsidP="00CA379F">
      <w:pPr>
        <w:ind w:leftChars="59" w:left="142"/>
      </w:pPr>
      <w:r w:rsidRPr="00CB573B">
        <w:t>若有任何一方受到火災、旱災、颱風、暴雨、地震、戰爭及其他類此情況</w:t>
      </w:r>
      <w:r w:rsidRPr="00CB573B">
        <w:t>(</w:t>
      </w:r>
      <w:r w:rsidRPr="00CB573B">
        <w:t>於本合約書中簡稱「不可抗力事件」</w:t>
      </w:r>
      <w:r w:rsidRPr="00CB573B">
        <w:t>)</w:t>
      </w:r>
      <w:r w:rsidRPr="00CB573B">
        <w:t>而使其無法履行本合約者，則該方免於承擔全部之賠償責任；惟該方仍應在合理限度內盡全力在不可抗力事件存續期間，繼續履行或恢復履行其依本合約應負之義務。</w:t>
      </w:r>
    </w:p>
    <w:p w:rsidR="00CA379F" w:rsidRPr="00CB573B" w:rsidRDefault="00CA379F" w:rsidP="00CA379F">
      <w:pPr>
        <w:snapToGrid w:val="0"/>
        <w:spacing w:beforeLines="100"/>
      </w:pPr>
      <w:r w:rsidRPr="00CB573B">
        <w:t>十三、法規之遵守</w:t>
      </w:r>
    </w:p>
    <w:p w:rsidR="00CA379F" w:rsidRPr="00CB573B" w:rsidRDefault="00CA379F" w:rsidP="00CA379F">
      <w:pPr>
        <w:ind w:leftChars="59" w:left="142"/>
      </w:pPr>
      <w:r w:rsidRPr="00CB573B">
        <w:t>三方於實施試驗之際，應遵守臨床試驗之倫理原則及「</w:t>
      </w:r>
      <w:hyperlink r:id="rId7" w:history="1">
        <w:r w:rsidRPr="00CB573B">
          <w:t>藥品優良臨床試驗</w:t>
        </w:r>
        <w:r w:rsidRPr="00CB573B">
          <w:rPr>
            <w:rFonts w:hint="eastAsia"/>
          </w:rPr>
          <w:t>作業</w:t>
        </w:r>
        <w:r w:rsidRPr="00CB573B">
          <w:t>準則</w:t>
        </w:r>
      </w:hyperlink>
      <w:r w:rsidRPr="00CB573B">
        <w:t>」、「</w:t>
      </w:r>
      <w:hyperlink r:id="rId8" w:history="1">
        <w:r w:rsidRPr="00CB573B">
          <w:t>藥物安全監視管理辦法</w:t>
        </w:r>
      </w:hyperlink>
      <w:r w:rsidRPr="00CB573B">
        <w:t>」</w:t>
      </w:r>
      <w:r w:rsidRPr="00CB573B">
        <w:rPr>
          <w:rFonts w:hint="eastAsia"/>
        </w:rPr>
        <w:t>、</w:t>
      </w:r>
      <w:r w:rsidRPr="00CB573B">
        <w:t>「</w:t>
      </w:r>
      <w:r w:rsidRPr="00CB573B">
        <w:rPr>
          <w:rFonts w:hint="eastAsia"/>
        </w:rPr>
        <w:t>醫療器材優良臨床試驗管理辦法</w:t>
      </w:r>
      <w:r w:rsidRPr="00CB573B">
        <w:t>」及其他</w:t>
      </w:r>
      <w:r w:rsidRPr="00CB573B">
        <w:rPr>
          <w:rFonts w:hint="eastAsia"/>
        </w:rPr>
        <w:t>應適用之</w:t>
      </w:r>
      <w:r w:rsidRPr="00CB573B">
        <w:t>中華民國相關法令。</w:t>
      </w:r>
    </w:p>
    <w:p w:rsidR="00CA379F" w:rsidRPr="00CB573B" w:rsidRDefault="00CA379F" w:rsidP="00CA379F">
      <w:pPr>
        <w:snapToGrid w:val="0"/>
        <w:spacing w:beforeLines="100"/>
      </w:pPr>
      <w:r w:rsidRPr="00CB573B">
        <w:t>十四、聲明及保證</w:t>
      </w:r>
    </w:p>
    <w:p w:rsidR="00CA379F" w:rsidRPr="00CB573B" w:rsidRDefault="00CA379F" w:rsidP="00CA379F">
      <w:pPr>
        <w:ind w:leftChars="59" w:left="142"/>
      </w:pPr>
      <w:r w:rsidRPr="00CB573B">
        <w:t>甲方及乙方聲明並保證實施本計畫之人員皆符合，且在本計畫期間全程保有中華民國相關法令規定之各項資格、核可、許可、證照及條件。甲方並聲明及保證實施本計劃之人員均充份知悉並遵守甲方於本合約之義務，包括但不限於第四條</w:t>
      </w:r>
      <w:r w:rsidRPr="00CB573B">
        <w:t>(</w:t>
      </w:r>
      <w:r w:rsidRPr="00CB573B">
        <w:t>研究成果之歸屬與權益</w:t>
      </w:r>
      <w:r w:rsidRPr="00CB573B">
        <w:t>)</w:t>
      </w:r>
      <w:r w:rsidRPr="00CB573B">
        <w:t>、第五條</w:t>
      </w:r>
      <w:r w:rsidRPr="00CB573B">
        <w:t>(</w:t>
      </w:r>
      <w:r w:rsidRPr="00CB573B">
        <w:t>學術發表）、第六條</w:t>
      </w:r>
      <w:r w:rsidRPr="00CB573B">
        <w:t>(</w:t>
      </w:r>
      <w:r w:rsidRPr="00CB573B">
        <w:t>機密資訊</w:t>
      </w:r>
      <w:r w:rsidRPr="00CB573B">
        <w:t>)</w:t>
      </w:r>
      <w:r w:rsidRPr="00CB573B">
        <w:t>及第七條</w:t>
      </w:r>
      <w:r w:rsidRPr="00CB573B">
        <w:t>(</w:t>
      </w:r>
      <w:r w:rsidRPr="00CB573B">
        <w:t>保密條款</w:t>
      </w:r>
      <w:r w:rsidRPr="00CB573B">
        <w:t>)</w:t>
      </w:r>
      <w:r w:rsidRPr="00CB573B">
        <w:t>等約定。</w:t>
      </w:r>
    </w:p>
    <w:p w:rsidR="00CA379F" w:rsidRPr="00CB573B" w:rsidRDefault="00CA379F" w:rsidP="00CA379F">
      <w:pPr>
        <w:spacing w:beforeLines="50"/>
        <w:ind w:leftChars="59" w:left="142"/>
      </w:pPr>
      <w:r w:rsidRPr="00CB573B">
        <w:t>在試驗期間有任何相關資料</w:t>
      </w:r>
      <w:r w:rsidRPr="00CB573B">
        <w:t>(</w:t>
      </w:r>
      <w:r w:rsidRPr="00CB573B">
        <w:t>包括安全資料及新療法</w:t>
      </w:r>
      <w:r w:rsidRPr="00CB573B">
        <w:t>)</w:t>
      </w:r>
      <w:r w:rsidRPr="00CB573B">
        <w:t>，丙方應即書面告知甲方。</w:t>
      </w:r>
    </w:p>
    <w:p w:rsidR="00CA379F" w:rsidRPr="00CB573B" w:rsidRDefault="00CA379F" w:rsidP="00CA379F">
      <w:pPr>
        <w:spacing w:beforeLines="50"/>
        <w:ind w:leftChars="59" w:left="142"/>
      </w:pPr>
      <w:r w:rsidRPr="00CB573B">
        <w:lastRenderedPageBreak/>
        <w:t>丙方就本條第二項所示藥品</w:t>
      </w:r>
      <w:r w:rsidRPr="00CB573B">
        <w:rPr>
          <w:rFonts w:hint="eastAsia"/>
        </w:rPr>
        <w:t>（醫療器材、材料或其他產品）</w:t>
      </w:r>
      <w:r w:rsidRPr="00CB573B">
        <w:t>、包裝、標示與資料，均保證其為真正、且未侵害他人之專利權、商標權、著作權或營業秘密等一切權益。</w:t>
      </w:r>
    </w:p>
    <w:p w:rsidR="00CA379F" w:rsidRPr="00CB573B" w:rsidRDefault="00CA379F" w:rsidP="00CA379F">
      <w:pPr>
        <w:snapToGrid w:val="0"/>
        <w:spacing w:beforeLines="100"/>
      </w:pPr>
      <w:r w:rsidRPr="00CB573B">
        <w:t>十五、名稱使用與賠償</w:t>
      </w:r>
    </w:p>
    <w:p w:rsidR="00CA379F" w:rsidRPr="00CB573B" w:rsidRDefault="00CA379F" w:rsidP="00CA379F">
      <w:pPr>
        <w:ind w:leftChars="59" w:left="142"/>
      </w:pPr>
      <w:r w:rsidRPr="00CB573B">
        <w:t>除非法令要求或經甲方事先書面同意，丙方不得在任何廣告或促銷資料或與臨床試驗之藥品相關之聲明中使用甲方或乙方之名稱或別名，亦不得有任何文詞明示或暗示甲方或乙方認可任何商業產品或服務。甲方及乙方非事先徵得丙方之書面核准，亦不得在任何宣傳廣告中使用丙方及其任何員工之名稱及姓名。</w:t>
      </w:r>
    </w:p>
    <w:p w:rsidR="00CA379F" w:rsidRPr="00CB573B" w:rsidRDefault="00CA379F" w:rsidP="00CA379F">
      <w:pPr>
        <w:spacing w:beforeLines="50"/>
        <w:ind w:leftChars="59" w:left="142"/>
      </w:pPr>
      <w:r w:rsidRPr="00CB573B">
        <w:rPr>
          <w:bCs/>
        </w:rPr>
        <w:t>丙方若違反本條第一項之約定，應立即將相關廣告、促銷資料或聲明下架及更正，並賠償甲方一切損害及處理</w:t>
      </w:r>
      <w:r w:rsidRPr="00CB573B">
        <w:rPr>
          <w:bCs/>
        </w:rPr>
        <w:t>(</w:t>
      </w:r>
      <w:r w:rsidRPr="00CB573B">
        <w:rPr>
          <w:bCs/>
        </w:rPr>
        <w:t>無論成功與否</w:t>
      </w:r>
      <w:r w:rsidRPr="00CB573B">
        <w:rPr>
          <w:bCs/>
        </w:rPr>
        <w:t>)</w:t>
      </w:r>
      <w:r w:rsidRPr="00CB573B">
        <w:rPr>
          <w:bCs/>
        </w:rPr>
        <w:t>所有法律訟程序</w:t>
      </w:r>
      <w:r w:rsidRPr="00CB573B">
        <w:rPr>
          <w:bCs/>
        </w:rPr>
        <w:t>(</w:t>
      </w:r>
      <w:r w:rsidRPr="00CB573B">
        <w:rPr>
          <w:bCs/>
        </w:rPr>
        <w:t>包括任何合理的法律、專家費用和開支</w:t>
      </w:r>
      <w:r w:rsidRPr="00CB573B">
        <w:rPr>
          <w:bCs/>
        </w:rPr>
        <w:t>)</w:t>
      </w:r>
      <w:r w:rsidRPr="00CB573B">
        <w:rPr>
          <w:bCs/>
        </w:rPr>
        <w:t>之費用，並按件</w:t>
      </w:r>
      <w:r w:rsidRPr="00CB573B">
        <w:rPr>
          <w:bCs/>
        </w:rPr>
        <w:t>(</w:t>
      </w:r>
      <w:r w:rsidRPr="00CB573B">
        <w:rPr>
          <w:bCs/>
        </w:rPr>
        <w:t>例如：廣告文宣品以「張」計、廣告以播出「次數」計</w:t>
      </w:r>
      <w:r w:rsidRPr="00CB573B">
        <w:rPr>
          <w:bCs/>
        </w:rPr>
        <w:t>)</w:t>
      </w:r>
      <w:r w:rsidRPr="00CB573B">
        <w:rPr>
          <w:bCs/>
        </w:rPr>
        <w:t>額外給付甲方懲罰性違約金新臺幣五百萬元。</w:t>
      </w:r>
      <w:r w:rsidRPr="00CB573B">
        <w:rPr>
          <w:bCs/>
        </w:rPr>
        <w:t xml:space="preserve"> </w:t>
      </w:r>
      <w:r w:rsidRPr="00CB573B">
        <w:rPr>
          <w:i/>
          <w:color w:val="0000FF"/>
        </w:rPr>
        <w:t>《視試驗類型</w:t>
      </w:r>
      <w:r w:rsidRPr="00CB573B">
        <w:rPr>
          <w:i/>
          <w:color w:val="0000FF"/>
        </w:rPr>
        <w:t>(</w:t>
      </w:r>
      <w:r w:rsidRPr="00CB573B">
        <w:rPr>
          <w:i/>
          <w:color w:val="0000FF"/>
        </w:rPr>
        <w:t>如下列</w:t>
      </w:r>
      <w:r w:rsidRPr="00CB573B">
        <w:rPr>
          <w:i/>
          <w:color w:val="0000FF"/>
        </w:rPr>
        <w:t>)</w:t>
      </w:r>
      <w:r w:rsidRPr="00CB573B">
        <w:rPr>
          <w:i/>
          <w:color w:val="0000FF"/>
        </w:rPr>
        <w:t>加入第二項條文：食品、特殊營養食品、化粧品、及可於公開通路</w:t>
      </w:r>
      <w:r w:rsidRPr="00CB573B">
        <w:rPr>
          <w:i/>
          <w:color w:val="0000FF"/>
        </w:rPr>
        <w:t>(</w:t>
      </w:r>
      <w:r w:rsidRPr="00CB573B">
        <w:rPr>
          <w:i/>
          <w:color w:val="0000FF"/>
        </w:rPr>
        <w:t>如：網路通路、實體店面、電視購物等</w:t>
      </w:r>
      <w:r w:rsidRPr="00CB573B">
        <w:rPr>
          <w:i/>
          <w:color w:val="0000FF"/>
        </w:rPr>
        <w:t>)</w:t>
      </w:r>
      <w:r w:rsidRPr="00CB573B">
        <w:rPr>
          <w:i/>
          <w:color w:val="0000FF"/>
        </w:rPr>
        <w:t>供民眾直接購買之商品》</w:t>
      </w:r>
    </w:p>
    <w:p w:rsidR="00CA379F" w:rsidRPr="00CB573B" w:rsidRDefault="00CA379F" w:rsidP="00CA379F">
      <w:pPr>
        <w:spacing w:beforeLines="100"/>
      </w:pPr>
      <w:r w:rsidRPr="00CB573B">
        <w:t>十六、其他約定</w:t>
      </w:r>
    </w:p>
    <w:p w:rsidR="00CA379F" w:rsidRPr="00CB573B" w:rsidRDefault="00CA379F" w:rsidP="00CA379F">
      <w:pPr>
        <w:ind w:leftChars="59" w:left="284" w:hangingChars="59" w:hanging="142"/>
      </w:pPr>
      <w:r w:rsidRPr="00CB573B">
        <w:t>1.</w:t>
      </w:r>
      <w:r w:rsidRPr="00CB573B">
        <w:t>本契約書如有未盡事宜，依有關法令、習慣、誠實信用原則公平解決。</w:t>
      </w:r>
    </w:p>
    <w:p w:rsidR="00CA379F" w:rsidRPr="00CB573B" w:rsidRDefault="00CA379F" w:rsidP="00CA379F">
      <w:pPr>
        <w:ind w:leftChars="59" w:left="284" w:hangingChars="59" w:hanging="142"/>
      </w:pPr>
      <w:r w:rsidRPr="00CB573B">
        <w:t>2.</w:t>
      </w:r>
      <w:r w:rsidRPr="00CB573B">
        <w:t>因本契約引起之爭議，三方得先行接受有關機關協調，若協調不成或任一方拒絕協調，需進行訴訟者，同意以甲方所在地</w:t>
      </w:r>
      <w:r w:rsidRPr="00CB573B">
        <w:rPr>
          <w:rFonts w:hint="eastAsia"/>
        </w:rPr>
        <w:t>之</w:t>
      </w:r>
      <w:r w:rsidRPr="00CB573B">
        <w:t>法院為第一審管轄法院，並適用中華民國相關法令。</w:t>
      </w:r>
    </w:p>
    <w:p w:rsidR="00CA379F" w:rsidRPr="00CB573B" w:rsidRDefault="00CA379F" w:rsidP="00CA379F">
      <w:pPr>
        <w:ind w:leftChars="59" w:left="284" w:hangingChars="59" w:hanging="142"/>
      </w:pPr>
      <w:r w:rsidRPr="00CB573B">
        <w:t>3.</w:t>
      </w:r>
      <w:r w:rsidRPr="00CB573B">
        <w:t>附件及計畫書皆為本合約之一部，惟其內容與本合約牴觸者，無效。</w:t>
      </w:r>
    </w:p>
    <w:p w:rsidR="00CA379F" w:rsidRPr="00CB573B" w:rsidRDefault="00CA379F" w:rsidP="00CA379F">
      <w:pPr>
        <w:ind w:leftChars="59" w:left="284" w:hangingChars="59" w:hanging="142"/>
      </w:pPr>
      <w:r w:rsidRPr="00CB573B">
        <w:t>4.</w:t>
      </w:r>
      <w:r w:rsidRPr="00CB573B">
        <w:t>本合約書正本三份，由甲、乙、丙三方各執乙份。</w:t>
      </w:r>
    </w:p>
    <w:p w:rsidR="00CB573B" w:rsidRDefault="00CA379F" w:rsidP="00CA379F">
      <w:pPr>
        <w:tabs>
          <w:tab w:val="left" w:pos="5760"/>
        </w:tabs>
        <w:spacing w:beforeLines="50" w:after="20" w:line="360" w:lineRule="exact"/>
      </w:pPr>
      <w:r w:rsidRPr="00CB573B">
        <w:t>甲</w:t>
      </w:r>
      <w:r w:rsidRPr="00CB573B">
        <w:t xml:space="preserve"> </w:t>
      </w:r>
      <w:r w:rsidRPr="00CB573B">
        <w:t>方：</w:t>
      </w:r>
      <w:r w:rsidR="0070361F" w:rsidRPr="005B3DE4">
        <w:t>長庚醫療財團法人（台北、林口、高雄、嘉義、雲林、基隆、桃園）長庚紀念醫院</w:t>
      </w:r>
      <w:r w:rsidR="0070361F" w:rsidRPr="005B3DE4">
        <w:rPr>
          <w:rFonts w:hint="eastAsia"/>
        </w:rPr>
        <w:t>、仁愛醫療財團法人（大里、台中）仁愛醫院</w:t>
      </w:r>
      <w:r w:rsidR="0070361F">
        <w:rPr>
          <w:rFonts w:hint="eastAsia"/>
        </w:rPr>
        <w:t>、</w:t>
      </w:r>
      <w:r w:rsidR="0070361F">
        <w:rPr>
          <w:rFonts w:hint="eastAsia"/>
        </w:rPr>
        <w:t>(</w:t>
      </w:r>
      <w:r w:rsidR="0070361F">
        <w:rPr>
          <w:rFonts w:hint="eastAsia"/>
        </w:rPr>
        <w:t>或</w:t>
      </w:r>
      <w:r w:rsidR="0070361F">
        <w:rPr>
          <w:rFonts w:hint="eastAsia"/>
        </w:rPr>
        <w:t>)</w:t>
      </w:r>
      <w:r w:rsidR="0070361F" w:rsidRPr="00C841CC">
        <w:t>新北市土城醫院</w:t>
      </w:r>
      <w:r w:rsidR="0070361F" w:rsidRPr="00C841CC">
        <w:t>(</w:t>
      </w:r>
      <w:r w:rsidR="0070361F" w:rsidRPr="00C841CC">
        <w:t>委託長庚醫療財團法人興建經營</w:t>
      </w:r>
      <w:r w:rsidR="0070361F" w:rsidRPr="00C841CC">
        <w:t>)</w:t>
      </w:r>
      <w:r w:rsidR="0070361F">
        <w:rPr>
          <w:rFonts w:hint="eastAsia"/>
        </w:rPr>
        <w:t>、</w:t>
      </w:r>
      <w:r w:rsidR="0070361F" w:rsidRPr="00094584">
        <w:rPr>
          <w:rFonts w:hint="eastAsia"/>
          <w:shd w:val="pct15" w:color="auto" w:fill="FFFFFF"/>
        </w:rPr>
        <w:t>(</w:t>
      </w:r>
      <w:r w:rsidR="0070361F" w:rsidRPr="00094584">
        <w:rPr>
          <w:rFonts w:hint="eastAsia"/>
          <w:shd w:val="pct15" w:color="auto" w:fill="FFFFFF"/>
        </w:rPr>
        <w:t>或</w:t>
      </w:r>
      <w:r w:rsidR="0070361F" w:rsidRPr="00094584">
        <w:rPr>
          <w:rFonts w:hint="eastAsia"/>
          <w:shd w:val="pct15" w:color="auto" w:fill="FFFFFF"/>
        </w:rPr>
        <w:t>)</w:t>
      </w:r>
      <w:r w:rsidR="0070361F" w:rsidRPr="00CB573B">
        <w:rPr>
          <w:shd w:val="pct15" w:color="auto" w:fill="FFFFFF"/>
        </w:rPr>
        <w:t>高雄市立大同醫院</w:t>
      </w:r>
      <w:r w:rsidRPr="00CB573B">
        <w:t>【</w:t>
      </w:r>
      <w:r w:rsidRPr="00CB573B">
        <w:rPr>
          <w:color w:val="FF0000"/>
        </w:rPr>
        <w:t>請依照簽約院區填寫</w:t>
      </w:r>
      <w:r w:rsidRPr="00CB573B">
        <w:t>】</w:t>
      </w:r>
      <w:r w:rsidRPr="00CB573B">
        <w:tab/>
      </w:r>
    </w:p>
    <w:p w:rsidR="00CA379F" w:rsidRPr="00CB573B" w:rsidRDefault="00CA379F" w:rsidP="00CA379F">
      <w:pPr>
        <w:tabs>
          <w:tab w:val="left" w:pos="5760"/>
        </w:tabs>
        <w:spacing w:beforeLines="50" w:after="20" w:line="360" w:lineRule="exact"/>
      </w:pPr>
      <w:r w:rsidRPr="00CB573B">
        <w:t>院</w:t>
      </w:r>
      <w:r w:rsidRPr="00CB573B">
        <w:t xml:space="preserve"> </w:t>
      </w:r>
      <w:r w:rsidRPr="00CB573B">
        <w:t>長：</w:t>
      </w:r>
      <w:r w:rsidRPr="00CB573B">
        <w:t xml:space="preserve"> </w:t>
      </w:r>
    </w:p>
    <w:p w:rsidR="00CA379F" w:rsidRPr="00CB573B" w:rsidRDefault="00CA379F" w:rsidP="00CA379F">
      <w:pPr>
        <w:tabs>
          <w:tab w:val="left" w:pos="5760"/>
        </w:tabs>
        <w:spacing w:after="20" w:line="360" w:lineRule="exact"/>
      </w:pPr>
      <w:r w:rsidRPr="00CB573B">
        <w:t>地</w:t>
      </w:r>
      <w:r w:rsidRPr="00CB573B">
        <w:t xml:space="preserve"> </w:t>
      </w:r>
      <w:r w:rsidRPr="00CB573B">
        <w:t>址：</w:t>
      </w:r>
      <w:r w:rsidRPr="00CB573B">
        <w:tab/>
      </w:r>
      <w:r w:rsidRPr="00CB573B">
        <w:t>電</w:t>
      </w:r>
      <w:r w:rsidRPr="00CB573B">
        <w:t xml:space="preserve"> </w:t>
      </w:r>
      <w:r w:rsidRPr="00CB573B">
        <w:t>話：</w:t>
      </w:r>
    </w:p>
    <w:p w:rsidR="00CA379F" w:rsidRPr="00CB573B" w:rsidRDefault="00CA379F" w:rsidP="00CA379F">
      <w:pPr>
        <w:tabs>
          <w:tab w:val="left" w:pos="5760"/>
        </w:tabs>
        <w:spacing w:beforeLines="50" w:after="20" w:line="360" w:lineRule="exact"/>
      </w:pPr>
      <w:r w:rsidRPr="00CB573B">
        <w:t>乙方：臨床試驗主持人</w:t>
      </w:r>
      <w:r w:rsidRPr="00CB573B">
        <w:tab/>
      </w:r>
    </w:p>
    <w:p w:rsidR="00CA379F" w:rsidRPr="00CB573B" w:rsidRDefault="00CA379F" w:rsidP="00CA379F">
      <w:pPr>
        <w:tabs>
          <w:tab w:val="left" w:pos="5760"/>
        </w:tabs>
        <w:spacing w:after="20" w:line="360" w:lineRule="exact"/>
      </w:pPr>
      <w:r w:rsidRPr="00CB573B">
        <w:t>地</w:t>
      </w:r>
      <w:r w:rsidRPr="00CB573B">
        <w:t xml:space="preserve"> </w:t>
      </w:r>
      <w:r w:rsidRPr="00CB573B">
        <w:t>址：</w:t>
      </w:r>
      <w:r w:rsidRPr="00CB573B">
        <w:tab/>
      </w:r>
      <w:r w:rsidRPr="00CB573B">
        <w:t>電</w:t>
      </w:r>
      <w:r w:rsidRPr="00CB573B">
        <w:t xml:space="preserve"> </w:t>
      </w:r>
      <w:r w:rsidRPr="00CB573B">
        <w:t>話：</w:t>
      </w:r>
    </w:p>
    <w:p w:rsidR="00CA379F" w:rsidRPr="00CB573B" w:rsidRDefault="00CA379F" w:rsidP="00CA379F">
      <w:pPr>
        <w:tabs>
          <w:tab w:val="left" w:pos="5760"/>
        </w:tabs>
        <w:spacing w:beforeLines="50" w:after="20" w:line="360" w:lineRule="exact"/>
      </w:pPr>
      <w:r w:rsidRPr="00CB573B">
        <w:t>丙方：</w:t>
      </w:r>
      <w:r w:rsidRPr="00CB573B">
        <w:tab/>
      </w:r>
      <w:r w:rsidRPr="00CB573B">
        <w:t>法定代理人：</w:t>
      </w:r>
    </w:p>
    <w:p w:rsidR="00CA379F" w:rsidRPr="00CB573B" w:rsidRDefault="00CA379F" w:rsidP="00CA379F">
      <w:pPr>
        <w:tabs>
          <w:tab w:val="left" w:pos="5760"/>
        </w:tabs>
        <w:spacing w:after="20" w:line="360" w:lineRule="exact"/>
      </w:pPr>
      <w:r w:rsidRPr="00CB573B">
        <w:t>地</w:t>
      </w:r>
      <w:r w:rsidRPr="00CB573B">
        <w:t xml:space="preserve"> </w:t>
      </w:r>
      <w:r w:rsidRPr="00CB573B">
        <w:t>址：</w:t>
      </w:r>
      <w:r w:rsidRPr="00CB573B">
        <w:tab/>
      </w:r>
      <w:r w:rsidRPr="00CB573B">
        <w:t>電</w:t>
      </w:r>
      <w:r w:rsidRPr="00CB573B">
        <w:t xml:space="preserve"> </w:t>
      </w:r>
      <w:r w:rsidRPr="00CB573B">
        <w:t>話：</w:t>
      </w:r>
    </w:p>
    <w:p w:rsidR="00CA379F" w:rsidRPr="00CB573B" w:rsidRDefault="00CA379F" w:rsidP="00CA379F">
      <w:pPr>
        <w:spacing w:beforeLines="50" w:afterLines="50" w:line="440" w:lineRule="exact"/>
        <w:jc w:val="center"/>
        <w:rPr>
          <w:color w:val="000000"/>
        </w:rPr>
      </w:pPr>
      <w:r w:rsidRPr="00CB573B">
        <w:rPr>
          <w:color w:val="000000"/>
        </w:rPr>
        <w:t>中</w:t>
      </w:r>
      <w:r w:rsidRPr="00CB573B">
        <w:rPr>
          <w:color w:val="000000"/>
        </w:rPr>
        <w:t xml:space="preserve">    </w:t>
      </w:r>
      <w:r w:rsidRPr="00CB573B">
        <w:rPr>
          <w:color w:val="000000"/>
        </w:rPr>
        <w:t>華</w:t>
      </w:r>
      <w:r w:rsidRPr="00CB573B">
        <w:rPr>
          <w:color w:val="000000"/>
        </w:rPr>
        <w:t xml:space="preserve">    </w:t>
      </w:r>
      <w:r w:rsidRPr="00CB573B">
        <w:rPr>
          <w:color w:val="000000"/>
        </w:rPr>
        <w:t>民</w:t>
      </w:r>
      <w:r w:rsidRPr="00CB573B">
        <w:rPr>
          <w:color w:val="000000"/>
        </w:rPr>
        <w:t xml:space="preserve">    </w:t>
      </w:r>
      <w:r w:rsidRPr="00CB573B">
        <w:rPr>
          <w:color w:val="000000"/>
        </w:rPr>
        <w:t xml:space="preserve">國　</w:t>
      </w:r>
      <w:r w:rsidRPr="00CB573B">
        <w:rPr>
          <w:color w:val="000000"/>
        </w:rPr>
        <w:t xml:space="preserve">              </w:t>
      </w:r>
      <w:r w:rsidRPr="00CB573B">
        <w:rPr>
          <w:color w:val="000000"/>
        </w:rPr>
        <w:t>年</w:t>
      </w:r>
      <w:r w:rsidRPr="00CB573B">
        <w:rPr>
          <w:color w:val="000000"/>
        </w:rPr>
        <w:t xml:space="preserve">            </w:t>
      </w:r>
      <w:r w:rsidRPr="00CB573B">
        <w:rPr>
          <w:color w:val="000000"/>
        </w:rPr>
        <w:t xml:space="preserve">　月</w:t>
      </w:r>
      <w:r w:rsidRPr="00CB573B">
        <w:rPr>
          <w:color w:val="000000"/>
        </w:rPr>
        <w:t xml:space="preserve">           </w:t>
      </w:r>
      <w:r w:rsidRPr="00CB573B">
        <w:rPr>
          <w:color w:val="000000"/>
        </w:rPr>
        <w:t xml:space="preserve">　日</w:t>
      </w:r>
    </w:p>
    <w:p w:rsidR="00CA379F" w:rsidRPr="00CB573B" w:rsidRDefault="00CA379F" w:rsidP="00CA379F">
      <w:pPr>
        <w:spacing w:line="440" w:lineRule="exact"/>
        <w:jc w:val="center"/>
        <w:rPr>
          <w:sz w:val="32"/>
          <w:szCs w:val="32"/>
        </w:rPr>
      </w:pPr>
      <w:r w:rsidRPr="00CB573B">
        <w:rPr>
          <w:color w:val="000000"/>
        </w:rPr>
        <w:br w:type="page"/>
      </w:r>
      <w:r w:rsidRPr="00CB573B">
        <w:rPr>
          <w:sz w:val="28"/>
          <w:szCs w:val="28"/>
        </w:rPr>
        <w:lastRenderedPageBreak/>
        <w:t>附件二</w:t>
      </w:r>
      <w:r w:rsidRPr="00CB573B">
        <w:rPr>
          <w:sz w:val="28"/>
          <w:szCs w:val="28"/>
        </w:rPr>
        <w:t>-</w:t>
      </w:r>
      <w:r w:rsidRPr="00CB573B">
        <w:rPr>
          <w:sz w:val="28"/>
          <w:szCs w:val="28"/>
        </w:rPr>
        <w:t>預算</w:t>
      </w: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46"/>
        <w:gridCol w:w="1134"/>
        <w:gridCol w:w="8080"/>
      </w:tblGrid>
      <w:tr w:rsidR="00CA379F" w:rsidRPr="00CB573B">
        <w:trPr>
          <w:trHeight w:val="299"/>
          <w:tblHeader/>
          <w:jc w:val="center"/>
        </w:trPr>
        <w:tc>
          <w:tcPr>
            <w:tcW w:w="10660" w:type="dxa"/>
            <w:gridSpan w:val="3"/>
            <w:shd w:val="clear" w:color="auto" w:fill="auto"/>
            <w:vAlign w:val="center"/>
          </w:tcPr>
          <w:p w:rsidR="00CA379F" w:rsidRPr="00CB573B" w:rsidRDefault="00CA379F">
            <w:pPr>
              <w:adjustRightInd w:val="0"/>
              <w:snapToGrid w:val="0"/>
              <w:spacing w:line="0" w:lineRule="atLeast"/>
              <w:jc w:val="center"/>
            </w:pPr>
            <w:r w:rsidRPr="00CB573B">
              <w:t>第</w:t>
            </w:r>
            <w:r w:rsidRPr="00CB573B">
              <w:t>______</w:t>
            </w:r>
            <w:r w:rsidRPr="00CB573B">
              <w:t>年</w:t>
            </w:r>
          </w:p>
          <w:p w:rsidR="00CA379F" w:rsidRPr="00CB573B" w:rsidRDefault="00CA379F">
            <w:pPr>
              <w:adjustRightInd w:val="0"/>
              <w:snapToGrid w:val="0"/>
              <w:spacing w:line="0" w:lineRule="atLeast"/>
              <w:jc w:val="center"/>
              <w:rPr>
                <w:sz w:val="20"/>
                <w:szCs w:val="20"/>
              </w:rPr>
            </w:pPr>
            <w:r w:rsidRPr="00CB573B">
              <w:rPr>
                <w:sz w:val="20"/>
                <w:szCs w:val="20"/>
              </w:rPr>
              <w:t>(</w:t>
            </w:r>
            <w:r w:rsidRPr="00CB573B">
              <w:rPr>
                <w:sz w:val="20"/>
                <w:szCs w:val="20"/>
              </w:rPr>
              <w:t>贊助項目與金額明細表，請編列各年度匯入之經費</w:t>
            </w:r>
            <w:r w:rsidRPr="00CB573B">
              <w:rPr>
                <w:sz w:val="20"/>
                <w:szCs w:val="20"/>
              </w:rPr>
              <w:t>)</w:t>
            </w:r>
          </w:p>
        </w:tc>
      </w:tr>
      <w:tr w:rsidR="00CA379F" w:rsidRPr="00CB573B">
        <w:trPr>
          <w:trHeight w:val="299"/>
          <w:tblHeader/>
          <w:jc w:val="center"/>
        </w:trPr>
        <w:tc>
          <w:tcPr>
            <w:tcW w:w="1446" w:type="dxa"/>
            <w:shd w:val="clear" w:color="auto" w:fill="D9D9D9"/>
            <w:vAlign w:val="center"/>
          </w:tcPr>
          <w:p w:rsidR="00CA379F" w:rsidRPr="00CB573B" w:rsidRDefault="00CA379F">
            <w:pPr>
              <w:adjustRightInd w:val="0"/>
              <w:snapToGrid w:val="0"/>
              <w:spacing w:line="0" w:lineRule="atLeast"/>
              <w:jc w:val="center"/>
            </w:pPr>
            <w:r w:rsidRPr="00CB573B">
              <w:t>項　目</w:t>
            </w:r>
          </w:p>
        </w:tc>
        <w:tc>
          <w:tcPr>
            <w:tcW w:w="1134" w:type="dxa"/>
            <w:shd w:val="clear" w:color="auto" w:fill="D9D9D9"/>
            <w:vAlign w:val="center"/>
          </w:tcPr>
          <w:p w:rsidR="00CA379F" w:rsidRPr="00CB573B" w:rsidRDefault="00CA379F">
            <w:pPr>
              <w:adjustRightInd w:val="0"/>
              <w:snapToGrid w:val="0"/>
              <w:spacing w:line="0" w:lineRule="atLeast"/>
              <w:jc w:val="center"/>
            </w:pPr>
            <w:r w:rsidRPr="00CB573B">
              <w:t>經費預算</w:t>
            </w:r>
          </w:p>
        </w:tc>
        <w:tc>
          <w:tcPr>
            <w:tcW w:w="8080" w:type="dxa"/>
            <w:shd w:val="clear" w:color="auto" w:fill="D9D9D9"/>
            <w:vAlign w:val="center"/>
          </w:tcPr>
          <w:p w:rsidR="00CA379F" w:rsidRPr="00CB573B" w:rsidRDefault="00CA379F">
            <w:pPr>
              <w:adjustRightInd w:val="0"/>
              <w:snapToGrid w:val="0"/>
              <w:spacing w:line="0" w:lineRule="atLeast"/>
              <w:jc w:val="center"/>
            </w:pPr>
            <w:r w:rsidRPr="00CB573B">
              <w:t>說　　明</w:t>
            </w:r>
            <w:r w:rsidRPr="00CB573B">
              <w:t xml:space="preserve"> </w:t>
            </w:r>
          </w:p>
          <w:p w:rsidR="00CA379F" w:rsidRPr="00CB573B" w:rsidRDefault="00CA379F">
            <w:pPr>
              <w:adjustRightInd w:val="0"/>
              <w:snapToGrid w:val="0"/>
              <w:spacing w:line="0" w:lineRule="atLeast"/>
              <w:jc w:val="center"/>
              <w:rPr>
                <w:color w:val="FF0000"/>
                <w:sz w:val="22"/>
                <w:szCs w:val="22"/>
              </w:rPr>
            </w:pPr>
            <w:r w:rsidRPr="00CB573B">
              <w:rPr>
                <w:color w:val="FF0000"/>
                <w:sz w:val="22"/>
                <w:szCs w:val="22"/>
              </w:rPr>
              <w:t>(</w:t>
            </w:r>
            <w:r w:rsidRPr="00CB573B">
              <w:rPr>
                <w:color w:val="FF0000"/>
                <w:sz w:val="22"/>
                <w:szCs w:val="22"/>
              </w:rPr>
              <w:t>以下為常見經費贊助品項，請依照實際贊助項目增修</w:t>
            </w:r>
            <w:r w:rsidRPr="00CB573B">
              <w:rPr>
                <w:color w:val="FF0000"/>
                <w:sz w:val="22"/>
                <w:szCs w:val="22"/>
              </w:rPr>
              <w:t>)</w:t>
            </w:r>
          </w:p>
        </w:tc>
      </w:tr>
      <w:tr w:rsidR="00CA379F" w:rsidRPr="00CB573B">
        <w:trPr>
          <w:trHeight w:val="511"/>
          <w:jc w:val="center"/>
        </w:trPr>
        <w:tc>
          <w:tcPr>
            <w:tcW w:w="1446" w:type="dxa"/>
            <w:shd w:val="clear" w:color="auto" w:fill="auto"/>
            <w:vAlign w:val="center"/>
          </w:tcPr>
          <w:p w:rsidR="00CA379F" w:rsidRPr="00CB573B" w:rsidRDefault="00CA379F">
            <w:pPr>
              <w:adjustRightInd w:val="0"/>
              <w:snapToGrid w:val="0"/>
              <w:spacing w:line="0" w:lineRule="atLeast"/>
              <w:jc w:val="center"/>
              <w:rPr>
                <w:sz w:val="23"/>
                <w:szCs w:val="23"/>
              </w:rPr>
            </w:pPr>
            <w:r w:rsidRPr="00CB573B">
              <w:rPr>
                <w:sz w:val="23"/>
                <w:szCs w:val="23"/>
              </w:rPr>
              <w:t>人事費</w:t>
            </w:r>
            <w:r w:rsidRPr="00CB573B">
              <w:rPr>
                <w:sz w:val="23"/>
                <w:szCs w:val="23"/>
              </w:rPr>
              <w:t>(A)</w:t>
            </w:r>
          </w:p>
        </w:tc>
        <w:tc>
          <w:tcPr>
            <w:tcW w:w="1134" w:type="dxa"/>
            <w:shd w:val="clear" w:color="auto" w:fill="auto"/>
            <w:vAlign w:val="center"/>
          </w:tcPr>
          <w:p w:rsidR="00CA379F" w:rsidRPr="00CB573B" w:rsidRDefault="00CA379F">
            <w:pPr>
              <w:adjustRightInd w:val="0"/>
              <w:snapToGrid w:val="0"/>
              <w:spacing w:line="0" w:lineRule="atLeast"/>
              <w:jc w:val="both"/>
            </w:pPr>
          </w:p>
        </w:tc>
        <w:tc>
          <w:tcPr>
            <w:tcW w:w="8080" w:type="dxa"/>
            <w:shd w:val="clear" w:color="auto" w:fill="auto"/>
            <w:vAlign w:val="center"/>
          </w:tcPr>
          <w:p w:rsidR="00CA379F" w:rsidRPr="00CB573B" w:rsidRDefault="00CA379F" w:rsidP="00CA379F">
            <w:pPr>
              <w:numPr>
                <w:ilvl w:val="0"/>
                <w:numId w:val="2"/>
              </w:numPr>
              <w:spacing w:line="0" w:lineRule="atLeast"/>
              <w:rPr>
                <w:sz w:val="22"/>
                <w:szCs w:val="22"/>
              </w:rPr>
            </w:pPr>
            <w:r w:rsidRPr="00CB573B">
              <w:rPr>
                <w:sz w:val="22"/>
                <w:szCs w:val="22"/>
              </w:rPr>
              <w:t>X</w:t>
            </w:r>
            <w:r w:rsidRPr="00CB573B">
              <w:rPr>
                <w:rFonts w:hint="eastAsia"/>
                <w:sz w:val="22"/>
                <w:szCs w:val="22"/>
              </w:rPr>
              <w:t>(S)</w:t>
            </w:r>
            <w:r w:rsidRPr="00CB573B">
              <w:rPr>
                <w:b/>
                <w:bCs/>
                <w:sz w:val="22"/>
                <w:szCs w:val="22"/>
                <w:u w:val="single"/>
              </w:rPr>
              <w:t>M</w:t>
            </w:r>
            <w:r w:rsidRPr="00CB573B">
              <w:rPr>
                <w:sz w:val="22"/>
                <w:szCs w:val="22"/>
              </w:rPr>
              <w:t>RP</w:t>
            </w:r>
            <w:r w:rsidRPr="00CB573B">
              <w:rPr>
                <w:rFonts w:hint="eastAsia"/>
                <w:sz w:val="22"/>
                <w:szCs w:val="22"/>
              </w:rPr>
              <w:t>類</w:t>
            </w:r>
            <w:r w:rsidRPr="00CB573B">
              <w:rPr>
                <w:sz w:val="22"/>
                <w:szCs w:val="22"/>
              </w:rPr>
              <w:t>計畫案</w:t>
            </w:r>
            <w:r w:rsidRPr="00CB573B">
              <w:rPr>
                <w:rFonts w:hint="eastAsia"/>
                <w:sz w:val="22"/>
                <w:szCs w:val="22"/>
              </w:rPr>
              <w:t>：</w:t>
            </w:r>
            <w:r w:rsidRPr="00CB573B">
              <w:rPr>
                <w:sz w:val="22"/>
                <w:szCs w:val="22"/>
              </w:rPr>
              <w:t>限編列計畫主持人費，若無編列計畫主持人費，應檢附「未收取計畫主持人費聲明書」。</w:t>
            </w:r>
          </w:p>
          <w:p w:rsidR="00CA379F" w:rsidRPr="00CB573B" w:rsidRDefault="00CA379F" w:rsidP="00CA379F">
            <w:pPr>
              <w:numPr>
                <w:ilvl w:val="0"/>
                <w:numId w:val="2"/>
              </w:numPr>
              <w:spacing w:line="0" w:lineRule="atLeast"/>
              <w:rPr>
                <w:sz w:val="22"/>
                <w:szCs w:val="22"/>
              </w:rPr>
            </w:pPr>
            <w:r w:rsidRPr="00CB573B">
              <w:rPr>
                <w:sz w:val="22"/>
                <w:szCs w:val="22"/>
              </w:rPr>
              <w:t>X</w:t>
            </w:r>
            <w:r w:rsidRPr="00CB573B">
              <w:rPr>
                <w:rFonts w:hint="eastAsia"/>
                <w:sz w:val="22"/>
                <w:szCs w:val="22"/>
              </w:rPr>
              <w:t>(S)</w:t>
            </w:r>
            <w:r w:rsidRPr="00CB573B">
              <w:rPr>
                <w:rFonts w:hint="eastAsia"/>
                <w:b/>
                <w:bCs/>
                <w:sz w:val="22"/>
                <w:szCs w:val="22"/>
                <w:u w:val="single"/>
              </w:rPr>
              <w:t>P</w:t>
            </w:r>
            <w:r w:rsidRPr="00CB573B">
              <w:rPr>
                <w:sz w:val="22"/>
                <w:szCs w:val="22"/>
              </w:rPr>
              <w:t>RP</w:t>
            </w:r>
            <w:r w:rsidRPr="00CB573B">
              <w:rPr>
                <w:rFonts w:hint="eastAsia"/>
                <w:sz w:val="22"/>
                <w:szCs w:val="22"/>
              </w:rPr>
              <w:t>類</w:t>
            </w:r>
            <w:r w:rsidRPr="00CB573B">
              <w:rPr>
                <w:sz w:val="22"/>
                <w:szCs w:val="22"/>
              </w:rPr>
              <w:t>計畫案</w:t>
            </w:r>
            <w:r w:rsidRPr="00CB573B">
              <w:rPr>
                <w:rFonts w:hint="eastAsia"/>
                <w:sz w:val="22"/>
                <w:szCs w:val="22"/>
              </w:rPr>
              <w:t>：主持人自行發起</w:t>
            </w:r>
            <w:r w:rsidRPr="00CB573B">
              <w:rPr>
                <w:rFonts w:hint="eastAsia"/>
                <w:sz w:val="22"/>
                <w:szCs w:val="22"/>
              </w:rPr>
              <w:t>(</w:t>
            </w:r>
            <w:r w:rsidRPr="00CB573B">
              <w:rPr>
                <w:rFonts w:hint="eastAsia"/>
                <w:sz w:val="22"/>
                <w:szCs w:val="22"/>
              </w:rPr>
              <w:t>含廠商部份贊助經費</w:t>
            </w:r>
            <w:r w:rsidRPr="00CB573B">
              <w:rPr>
                <w:rFonts w:hint="eastAsia"/>
                <w:sz w:val="22"/>
                <w:szCs w:val="22"/>
              </w:rPr>
              <w:t>)</w:t>
            </w:r>
            <w:r w:rsidRPr="00CB573B">
              <w:rPr>
                <w:rFonts w:hint="eastAsia"/>
                <w:sz w:val="22"/>
                <w:szCs w:val="22"/>
              </w:rPr>
              <w:t>案件不得編列計畫主持人費，並須檢附未收取計畫主持人費聲明書。若由廠商贊助研究護理師或研究助理人事費且由計畫主持人自行聘任者，得編列於此並支付計畫主持人自行聘任研究人員之人事費。</w:t>
            </w:r>
          </w:p>
        </w:tc>
      </w:tr>
      <w:tr w:rsidR="00CA379F" w:rsidRPr="00CB573B">
        <w:trPr>
          <w:trHeight w:val="179"/>
          <w:jc w:val="center"/>
        </w:trPr>
        <w:tc>
          <w:tcPr>
            <w:tcW w:w="1446" w:type="dxa"/>
            <w:shd w:val="clear" w:color="auto" w:fill="auto"/>
            <w:vAlign w:val="center"/>
          </w:tcPr>
          <w:p w:rsidR="00CA379F" w:rsidRPr="00CB573B" w:rsidRDefault="00CA379F">
            <w:pPr>
              <w:adjustRightInd w:val="0"/>
              <w:snapToGrid w:val="0"/>
              <w:spacing w:line="0" w:lineRule="atLeast"/>
              <w:jc w:val="center"/>
              <w:rPr>
                <w:sz w:val="23"/>
                <w:szCs w:val="23"/>
              </w:rPr>
            </w:pPr>
            <w:r w:rsidRPr="00CB573B">
              <w:rPr>
                <w:sz w:val="23"/>
                <w:szCs w:val="23"/>
              </w:rPr>
              <w:t>消耗性材料藥品費</w:t>
            </w:r>
            <w:r w:rsidRPr="00CB573B">
              <w:rPr>
                <w:sz w:val="23"/>
                <w:szCs w:val="23"/>
              </w:rPr>
              <w:t>(E)</w:t>
            </w:r>
          </w:p>
        </w:tc>
        <w:tc>
          <w:tcPr>
            <w:tcW w:w="1134" w:type="dxa"/>
            <w:shd w:val="clear" w:color="auto" w:fill="auto"/>
            <w:vAlign w:val="center"/>
          </w:tcPr>
          <w:p w:rsidR="00CA379F" w:rsidRPr="00CB573B" w:rsidRDefault="00CA379F">
            <w:pPr>
              <w:adjustRightInd w:val="0"/>
              <w:snapToGrid w:val="0"/>
              <w:spacing w:line="0" w:lineRule="atLeast"/>
              <w:jc w:val="both"/>
            </w:pPr>
          </w:p>
        </w:tc>
        <w:tc>
          <w:tcPr>
            <w:tcW w:w="8080" w:type="dxa"/>
            <w:shd w:val="clear" w:color="auto" w:fill="auto"/>
            <w:vAlign w:val="center"/>
          </w:tcPr>
          <w:p w:rsidR="00CA379F" w:rsidRPr="00CB573B" w:rsidRDefault="00CA379F">
            <w:pPr>
              <w:adjustRightInd w:val="0"/>
              <w:snapToGrid w:val="0"/>
              <w:spacing w:line="0" w:lineRule="atLeast"/>
              <w:jc w:val="both"/>
              <w:rPr>
                <w:sz w:val="22"/>
                <w:szCs w:val="22"/>
              </w:rPr>
            </w:pPr>
            <w:r w:rsidRPr="00CB573B">
              <w:rPr>
                <w:kern w:val="0"/>
                <w:sz w:val="22"/>
                <w:szCs w:val="22"/>
              </w:rPr>
              <w:t>以與受試者相關之費用為原則，如：受試者掛號費、門診相關費用、各項檢驗</w:t>
            </w:r>
            <w:r w:rsidRPr="00CB573B">
              <w:rPr>
                <w:kern w:val="0"/>
                <w:sz w:val="22"/>
                <w:szCs w:val="22"/>
              </w:rPr>
              <w:t>/</w:t>
            </w:r>
            <w:r w:rsidRPr="00CB573B">
              <w:rPr>
                <w:kern w:val="0"/>
                <w:sz w:val="22"/>
                <w:szCs w:val="22"/>
              </w:rPr>
              <w:t>檢查費、治療費、治療用相關耗材</w:t>
            </w:r>
            <w:r w:rsidRPr="00CB573B">
              <w:rPr>
                <w:kern w:val="0"/>
                <w:sz w:val="22"/>
                <w:szCs w:val="22"/>
              </w:rPr>
              <w:t>(</w:t>
            </w:r>
            <w:r w:rsidRPr="00CB573B">
              <w:rPr>
                <w:kern w:val="0"/>
                <w:sz w:val="22"/>
                <w:szCs w:val="22"/>
              </w:rPr>
              <w:t>如：敷料等</w:t>
            </w:r>
            <w:r w:rsidRPr="00CB573B">
              <w:rPr>
                <w:kern w:val="0"/>
                <w:sz w:val="22"/>
                <w:szCs w:val="22"/>
              </w:rPr>
              <w:t>)</w:t>
            </w:r>
            <w:r w:rsidRPr="00CB573B">
              <w:rPr>
                <w:kern w:val="0"/>
                <w:sz w:val="22"/>
                <w:szCs w:val="22"/>
              </w:rPr>
              <w:t>、住院費、營養費、受試者與陪伴者之車馬</w:t>
            </w:r>
            <w:r w:rsidRPr="00CB573B">
              <w:rPr>
                <w:kern w:val="0"/>
                <w:sz w:val="22"/>
                <w:szCs w:val="22"/>
              </w:rPr>
              <w:t>/</w:t>
            </w:r>
            <w:r w:rsidRPr="00CB573B">
              <w:rPr>
                <w:kern w:val="0"/>
                <w:sz w:val="22"/>
                <w:szCs w:val="22"/>
              </w:rPr>
              <w:t>食宿補助費、醫事服務費</w:t>
            </w:r>
            <w:r w:rsidRPr="00CB573B">
              <w:rPr>
                <w:kern w:val="0"/>
                <w:sz w:val="22"/>
                <w:szCs w:val="22"/>
              </w:rPr>
              <w:t>(</w:t>
            </w:r>
            <w:r w:rsidRPr="00CB573B">
              <w:rPr>
                <w:kern w:val="0"/>
                <w:sz w:val="22"/>
                <w:szCs w:val="22"/>
              </w:rPr>
              <w:t>如影像判讀</w:t>
            </w:r>
            <w:r w:rsidRPr="00CB573B">
              <w:rPr>
                <w:kern w:val="0"/>
                <w:sz w:val="22"/>
                <w:szCs w:val="22"/>
              </w:rPr>
              <w:t>/</w:t>
            </w:r>
            <w:r w:rsidRPr="00CB573B">
              <w:rPr>
                <w:kern w:val="0"/>
                <w:sz w:val="22"/>
                <w:szCs w:val="22"/>
              </w:rPr>
              <w:t>分析費、技術服務費等，應依本院各專科設立之收費標準編列經費，並歸入院方收入後再依專科績效分配給個人</w:t>
            </w:r>
            <w:r w:rsidRPr="00CB573B">
              <w:rPr>
                <w:kern w:val="0"/>
                <w:sz w:val="22"/>
                <w:szCs w:val="22"/>
              </w:rPr>
              <w:t>)</w:t>
            </w:r>
            <w:r w:rsidRPr="00CB573B">
              <w:rPr>
                <w:kern w:val="0"/>
                <w:sz w:val="22"/>
                <w:szCs w:val="22"/>
              </w:rPr>
              <w:t>、衛教費用、醫師診療費、受試者檢體處理和貯存費用</w:t>
            </w:r>
            <w:r w:rsidRPr="00CB573B">
              <w:rPr>
                <w:kern w:val="0"/>
                <w:sz w:val="22"/>
                <w:szCs w:val="22"/>
              </w:rPr>
              <w:t>(</w:t>
            </w:r>
            <w:r w:rsidRPr="00CB573B">
              <w:rPr>
                <w:kern w:val="0"/>
                <w:sz w:val="22"/>
                <w:szCs w:val="22"/>
              </w:rPr>
              <w:t>應依本院收費標準編列經費</w:t>
            </w:r>
            <w:r w:rsidRPr="00CB573B">
              <w:rPr>
                <w:kern w:val="0"/>
                <w:sz w:val="22"/>
                <w:szCs w:val="22"/>
              </w:rPr>
              <w:t>)</w:t>
            </w:r>
            <w:r w:rsidRPr="00CB573B">
              <w:rPr>
                <w:kern w:val="0"/>
                <w:sz w:val="22"/>
                <w:szCs w:val="22"/>
              </w:rPr>
              <w:t>等。各項</w:t>
            </w:r>
            <w:r w:rsidRPr="00CB573B">
              <w:rPr>
                <w:rFonts w:hint="eastAsia"/>
                <w:kern w:val="0"/>
                <w:sz w:val="22"/>
                <w:szCs w:val="22"/>
              </w:rPr>
              <w:t>臨床試驗</w:t>
            </w:r>
            <w:r w:rsidRPr="00CB573B">
              <w:rPr>
                <w:kern w:val="0"/>
                <w:sz w:val="22"/>
                <w:szCs w:val="22"/>
              </w:rPr>
              <w:t>檢驗檢查費</w:t>
            </w:r>
            <w:r w:rsidRPr="00CB573B">
              <w:rPr>
                <w:rFonts w:hint="eastAsia"/>
                <w:kern w:val="0"/>
                <w:sz w:val="22"/>
                <w:szCs w:val="22"/>
              </w:rPr>
              <w:t>收費標準：健保給付項目以加成</w:t>
            </w:r>
            <w:r w:rsidRPr="00CB573B">
              <w:rPr>
                <w:rFonts w:hint="eastAsia"/>
                <w:kern w:val="0"/>
                <w:sz w:val="22"/>
                <w:szCs w:val="22"/>
              </w:rPr>
              <w:t>1.5</w:t>
            </w:r>
            <w:r w:rsidRPr="00CB573B">
              <w:rPr>
                <w:rFonts w:hint="eastAsia"/>
                <w:kern w:val="0"/>
                <w:sz w:val="22"/>
                <w:szCs w:val="22"/>
              </w:rPr>
              <w:t>倍計價，健保不給付項目以本院自費價加成</w:t>
            </w:r>
            <w:r w:rsidRPr="00CB573B">
              <w:rPr>
                <w:rFonts w:hint="eastAsia"/>
                <w:kern w:val="0"/>
                <w:sz w:val="22"/>
                <w:szCs w:val="22"/>
              </w:rPr>
              <w:t>1.5</w:t>
            </w:r>
            <w:r w:rsidRPr="00CB573B">
              <w:rPr>
                <w:rFonts w:hint="eastAsia"/>
                <w:kern w:val="0"/>
                <w:sz w:val="22"/>
                <w:szCs w:val="22"/>
              </w:rPr>
              <w:t>倍計價。</w:t>
            </w:r>
          </w:p>
        </w:tc>
      </w:tr>
      <w:tr w:rsidR="00CA379F" w:rsidRPr="00CB573B">
        <w:trPr>
          <w:trHeight w:val="496"/>
          <w:jc w:val="center"/>
        </w:trPr>
        <w:tc>
          <w:tcPr>
            <w:tcW w:w="1446" w:type="dxa"/>
            <w:shd w:val="clear" w:color="auto" w:fill="auto"/>
            <w:vAlign w:val="center"/>
          </w:tcPr>
          <w:p w:rsidR="00CA379F" w:rsidRPr="00CB573B" w:rsidRDefault="00CA379F">
            <w:pPr>
              <w:adjustRightInd w:val="0"/>
              <w:snapToGrid w:val="0"/>
              <w:spacing w:line="0" w:lineRule="atLeast"/>
              <w:jc w:val="center"/>
              <w:rPr>
                <w:sz w:val="23"/>
                <w:szCs w:val="23"/>
              </w:rPr>
            </w:pPr>
            <w:r w:rsidRPr="00CB573B">
              <w:rPr>
                <w:sz w:val="23"/>
                <w:szCs w:val="23"/>
              </w:rPr>
              <w:t>儀器設備費</w:t>
            </w:r>
            <w:r w:rsidRPr="00CB573B">
              <w:rPr>
                <w:sz w:val="23"/>
                <w:szCs w:val="23"/>
              </w:rPr>
              <w:t>(F)</w:t>
            </w:r>
          </w:p>
        </w:tc>
        <w:tc>
          <w:tcPr>
            <w:tcW w:w="1134" w:type="dxa"/>
            <w:shd w:val="clear" w:color="auto" w:fill="auto"/>
            <w:vAlign w:val="center"/>
          </w:tcPr>
          <w:p w:rsidR="00CA379F" w:rsidRPr="00CB573B" w:rsidRDefault="00CA379F">
            <w:pPr>
              <w:adjustRightInd w:val="0"/>
              <w:snapToGrid w:val="0"/>
              <w:spacing w:line="0" w:lineRule="atLeast"/>
              <w:jc w:val="both"/>
            </w:pPr>
          </w:p>
        </w:tc>
        <w:tc>
          <w:tcPr>
            <w:tcW w:w="8080" w:type="dxa"/>
            <w:shd w:val="clear" w:color="auto" w:fill="auto"/>
            <w:vAlign w:val="center"/>
          </w:tcPr>
          <w:p w:rsidR="00CA379F" w:rsidRPr="00CB573B" w:rsidRDefault="00CA379F">
            <w:pPr>
              <w:adjustRightInd w:val="0"/>
              <w:snapToGrid w:val="0"/>
              <w:spacing w:line="0" w:lineRule="atLeast"/>
              <w:jc w:val="both"/>
              <w:rPr>
                <w:sz w:val="22"/>
                <w:szCs w:val="22"/>
              </w:rPr>
            </w:pPr>
            <w:r w:rsidRPr="00CB573B">
              <w:rPr>
                <w:kern w:val="0"/>
                <w:sz w:val="22"/>
                <w:szCs w:val="22"/>
              </w:rPr>
              <w:t>採購臨床試驗用品、設備、儀器及維修等費用</w:t>
            </w:r>
            <w:r w:rsidRPr="00CB573B">
              <w:rPr>
                <w:rFonts w:hint="eastAsia"/>
                <w:kern w:val="0"/>
                <w:sz w:val="22"/>
                <w:szCs w:val="22"/>
              </w:rPr>
              <w:t>。</w:t>
            </w:r>
          </w:p>
        </w:tc>
      </w:tr>
      <w:tr w:rsidR="00CA379F" w:rsidRPr="00CB573B">
        <w:trPr>
          <w:trHeight w:val="1558"/>
          <w:jc w:val="center"/>
        </w:trPr>
        <w:tc>
          <w:tcPr>
            <w:tcW w:w="1446" w:type="dxa"/>
            <w:shd w:val="clear" w:color="auto" w:fill="auto"/>
            <w:vAlign w:val="center"/>
          </w:tcPr>
          <w:p w:rsidR="00CA379F" w:rsidRPr="00CB573B" w:rsidRDefault="00CA379F">
            <w:pPr>
              <w:adjustRightInd w:val="0"/>
              <w:snapToGrid w:val="0"/>
              <w:spacing w:line="0" w:lineRule="atLeast"/>
              <w:jc w:val="center"/>
              <w:rPr>
                <w:sz w:val="23"/>
                <w:szCs w:val="23"/>
              </w:rPr>
            </w:pPr>
            <w:r w:rsidRPr="00CB573B">
              <w:rPr>
                <w:kern w:val="0"/>
                <w:sz w:val="23"/>
                <w:szCs w:val="23"/>
              </w:rPr>
              <w:t>研究他項費用</w:t>
            </w:r>
            <w:r w:rsidRPr="00CB573B">
              <w:rPr>
                <w:kern w:val="0"/>
                <w:sz w:val="23"/>
                <w:szCs w:val="23"/>
              </w:rPr>
              <w:t>(Z)</w:t>
            </w:r>
          </w:p>
        </w:tc>
        <w:tc>
          <w:tcPr>
            <w:tcW w:w="1134" w:type="dxa"/>
            <w:shd w:val="clear" w:color="auto" w:fill="auto"/>
            <w:vAlign w:val="center"/>
          </w:tcPr>
          <w:p w:rsidR="00CA379F" w:rsidRPr="00CB573B" w:rsidRDefault="00CA379F">
            <w:pPr>
              <w:adjustRightInd w:val="0"/>
              <w:snapToGrid w:val="0"/>
              <w:spacing w:line="0" w:lineRule="atLeast"/>
              <w:jc w:val="both"/>
            </w:pPr>
          </w:p>
        </w:tc>
        <w:tc>
          <w:tcPr>
            <w:tcW w:w="8080" w:type="dxa"/>
            <w:shd w:val="clear" w:color="auto" w:fill="auto"/>
            <w:vAlign w:val="center"/>
          </w:tcPr>
          <w:p w:rsidR="00CA379F" w:rsidRPr="00CB573B" w:rsidRDefault="00CA379F">
            <w:pPr>
              <w:spacing w:line="0" w:lineRule="atLeast"/>
              <w:ind w:left="163" w:hangingChars="74" w:hanging="163"/>
              <w:rPr>
                <w:kern w:val="0"/>
                <w:sz w:val="22"/>
                <w:szCs w:val="22"/>
              </w:rPr>
            </w:pPr>
            <w:r w:rsidRPr="00CB573B">
              <w:rPr>
                <w:kern w:val="0"/>
                <w:sz w:val="22"/>
                <w:szCs w:val="22"/>
              </w:rPr>
              <w:t>(1)</w:t>
            </w:r>
            <w:r w:rsidRPr="00CB573B">
              <w:rPr>
                <w:kern w:val="0"/>
                <w:sz w:val="22"/>
                <w:szCs w:val="22"/>
              </w:rPr>
              <w:t>依本院對外收費標準編列：資訊系統支援、生物統計支援等費用；若研究需向組織銀行申請檢體者，需編列組織銀行檢體申請審查費</w:t>
            </w:r>
            <w:r w:rsidRPr="00CB573B">
              <w:rPr>
                <w:kern w:val="0"/>
                <w:sz w:val="22"/>
                <w:szCs w:val="22"/>
              </w:rPr>
              <w:t>2,000</w:t>
            </w:r>
            <w:r w:rsidRPr="00CB573B">
              <w:rPr>
                <w:kern w:val="0"/>
                <w:sz w:val="22"/>
                <w:szCs w:val="22"/>
              </w:rPr>
              <w:t>元</w:t>
            </w:r>
            <w:r w:rsidRPr="00CB573B">
              <w:rPr>
                <w:kern w:val="0"/>
                <w:sz w:val="22"/>
                <w:szCs w:val="22"/>
              </w:rPr>
              <w:t>/</w:t>
            </w:r>
            <w:r w:rsidRPr="00CB573B">
              <w:rPr>
                <w:kern w:val="0"/>
                <w:sz w:val="22"/>
                <w:szCs w:val="22"/>
              </w:rPr>
              <w:t>每案每次申請</w:t>
            </w:r>
            <w:r w:rsidRPr="00CB573B">
              <w:rPr>
                <w:rFonts w:hint="eastAsia"/>
                <w:kern w:val="0"/>
                <w:sz w:val="22"/>
                <w:szCs w:val="22"/>
              </w:rPr>
              <w:t>。</w:t>
            </w:r>
          </w:p>
          <w:p w:rsidR="00CA379F" w:rsidRPr="00CB573B" w:rsidRDefault="00CA379F">
            <w:pPr>
              <w:spacing w:line="0" w:lineRule="atLeast"/>
              <w:ind w:left="163" w:hangingChars="74" w:hanging="163"/>
              <w:rPr>
                <w:kern w:val="0"/>
                <w:sz w:val="22"/>
                <w:szCs w:val="22"/>
              </w:rPr>
            </w:pPr>
            <w:r w:rsidRPr="00CB573B">
              <w:rPr>
                <w:kern w:val="0"/>
                <w:sz w:val="22"/>
                <w:szCs w:val="22"/>
              </w:rPr>
              <w:t>(2)</w:t>
            </w:r>
            <w:r w:rsidRPr="00CB573B">
              <w:rPr>
                <w:kern w:val="0"/>
                <w:sz w:val="22"/>
                <w:szCs w:val="22"/>
              </w:rPr>
              <w:t>依費用金額實支：</w:t>
            </w:r>
          </w:p>
          <w:p w:rsidR="00CA379F" w:rsidRPr="00CB573B" w:rsidRDefault="00CA379F">
            <w:pPr>
              <w:spacing w:line="0" w:lineRule="atLeast"/>
              <w:ind w:leftChars="58" w:left="302" w:hangingChars="74" w:hanging="163"/>
              <w:rPr>
                <w:kern w:val="0"/>
                <w:sz w:val="22"/>
                <w:szCs w:val="22"/>
              </w:rPr>
            </w:pPr>
            <w:r w:rsidRPr="00CB573B">
              <w:rPr>
                <w:kern w:val="0"/>
                <w:sz w:val="22"/>
                <w:szCs w:val="22"/>
              </w:rPr>
              <w:t>A.</w:t>
            </w:r>
            <w:r w:rsidRPr="00CB573B">
              <w:rPr>
                <w:kern w:val="0"/>
                <w:sz w:val="22"/>
                <w:szCs w:val="22"/>
              </w:rPr>
              <w:t>研究相關之辦公室耗材：計畫印章刻印費、文具費、影印費、影印紙、郵電費、事務機</w:t>
            </w:r>
            <w:r w:rsidRPr="00CB573B">
              <w:rPr>
                <w:kern w:val="0"/>
                <w:sz w:val="22"/>
                <w:szCs w:val="22"/>
              </w:rPr>
              <w:t>/</w:t>
            </w:r>
            <w:r w:rsidRPr="00CB573B">
              <w:rPr>
                <w:kern w:val="0"/>
                <w:sz w:val="22"/>
                <w:szCs w:val="22"/>
              </w:rPr>
              <w:t>傳真機相關耗材、研究相關文件存放櫃等。</w:t>
            </w:r>
          </w:p>
          <w:p w:rsidR="00CA379F" w:rsidRPr="00CB573B" w:rsidRDefault="00CA379F">
            <w:pPr>
              <w:spacing w:line="0" w:lineRule="atLeast"/>
              <w:ind w:leftChars="58" w:left="302" w:hangingChars="74" w:hanging="163"/>
              <w:rPr>
                <w:kern w:val="0"/>
                <w:sz w:val="22"/>
                <w:szCs w:val="22"/>
              </w:rPr>
            </w:pPr>
            <w:r w:rsidRPr="00CB573B">
              <w:rPr>
                <w:kern w:val="0"/>
                <w:sz w:val="22"/>
                <w:szCs w:val="22"/>
              </w:rPr>
              <w:t>B.</w:t>
            </w:r>
            <w:r w:rsidRPr="00CB573B">
              <w:rPr>
                <w:kern w:val="0"/>
                <w:sz w:val="22"/>
                <w:szCs w:val="22"/>
              </w:rPr>
              <w:t>研究相關設備或耗材：實驗用耗材或試劑、抽血周邊耗材</w:t>
            </w:r>
            <w:r w:rsidRPr="00CB573B">
              <w:rPr>
                <w:kern w:val="0"/>
                <w:sz w:val="22"/>
                <w:szCs w:val="22"/>
              </w:rPr>
              <w:t>(</w:t>
            </w:r>
            <w:r w:rsidRPr="00CB573B">
              <w:rPr>
                <w:kern w:val="0"/>
                <w:sz w:val="22"/>
                <w:szCs w:val="22"/>
              </w:rPr>
              <w:t>如無菌棉球、紗布、棉棒、注射針筒、採血頭皮針、透氣膠帶等</w:t>
            </w:r>
            <w:r w:rsidRPr="00CB573B">
              <w:rPr>
                <w:kern w:val="0"/>
                <w:sz w:val="22"/>
                <w:szCs w:val="22"/>
              </w:rPr>
              <w:t>)</w:t>
            </w:r>
            <w:r w:rsidRPr="00CB573B">
              <w:rPr>
                <w:kern w:val="0"/>
                <w:sz w:val="22"/>
                <w:szCs w:val="22"/>
              </w:rPr>
              <w:t>、研究用儀器校正費、</w:t>
            </w:r>
            <w:r w:rsidRPr="00CB573B">
              <w:rPr>
                <w:sz w:val="22"/>
                <w:szCs w:val="22"/>
              </w:rPr>
              <w:t>血糖機</w:t>
            </w:r>
            <w:r w:rsidRPr="00CB573B">
              <w:rPr>
                <w:sz w:val="22"/>
                <w:szCs w:val="22"/>
              </w:rPr>
              <w:t>/</w:t>
            </w:r>
            <w:r w:rsidRPr="00CB573B">
              <w:rPr>
                <w:sz w:val="22"/>
                <w:szCs w:val="22"/>
              </w:rPr>
              <w:t>血壓計</w:t>
            </w:r>
            <w:r w:rsidRPr="00CB573B">
              <w:rPr>
                <w:sz w:val="22"/>
                <w:szCs w:val="22"/>
              </w:rPr>
              <w:t>/</w:t>
            </w:r>
            <w:r w:rsidRPr="00CB573B">
              <w:rPr>
                <w:sz w:val="22"/>
                <w:szCs w:val="22"/>
              </w:rPr>
              <w:t>血氧機</w:t>
            </w:r>
            <w:r w:rsidRPr="00CB573B">
              <w:rPr>
                <w:sz w:val="22"/>
                <w:szCs w:val="22"/>
              </w:rPr>
              <w:t>/</w:t>
            </w:r>
            <w:r w:rsidRPr="00CB573B">
              <w:rPr>
                <w:sz w:val="22"/>
                <w:szCs w:val="22"/>
              </w:rPr>
              <w:t>耳溫槍</w:t>
            </w:r>
            <w:r w:rsidRPr="00CB573B">
              <w:rPr>
                <w:sz w:val="22"/>
                <w:szCs w:val="22"/>
              </w:rPr>
              <w:t>/</w:t>
            </w:r>
            <w:r w:rsidRPr="00CB573B">
              <w:rPr>
                <w:sz w:val="22"/>
                <w:szCs w:val="22"/>
              </w:rPr>
              <w:t>溫度計</w:t>
            </w:r>
            <w:r w:rsidRPr="00CB573B">
              <w:rPr>
                <w:sz w:val="22"/>
                <w:szCs w:val="22"/>
              </w:rPr>
              <w:t>/</w:t>
            </w:r>
            <w:r w:rsidRPr="00CB573B">
              <w:rPr>
                <w:kern w:val="0"/>
                <w:sz w:val="22"/>
                <w:szCs w:val="22"/>
              </w:rPr>
              <w:t>離心機</w:t>
            </w:r>
            <w:r w:rsidRPr="00CB573B">
              <w:rPr>
                <w:sz w:val="22"/>
                <w:szCs w:val="22"/>
              </w:rPr>
              <w:t>及相關耗材、</w:t>
            </w:r>
            <w:r w:rsidRPr="00CB573B">
              <w:rPr>
                <w:kern w:val="0"/>
                <w:sz w:val="22"/>
                <w:szCs w:val="22"/>
              </w:rPr>
              <w:t>冰箱、保冷袋、藥品避光盒、護目鏡、酒精棉片、手套、研究用置物櫃、夾鏈袋等。</w:t>
            </w:r>
          </w:p>
          <w:p w:rsidR="00CA379F" w:rsidRPr="00CB573B" w:rsidRDefault="00CA379F">
            <w:pPr>
              <w:spacing w:line="0" w:lineRule="atLeast"/>
              <w:ind w:leftChars="58" w:left="302" w:hangingChars="74" w:hanging="163"/>
              <w:rPr>
                <w:kern w:val="0"/>
                <w:sz w:val="22"/>
                <w:szCs w:val="22"/>
              </w:rPr>
            </w:pPr>
            <w:r w:rsidRPr="00CB573B">
              <w:rPr>
                <w:kern w:val="0"/>
                <w:sz w:val="22"/>
                <w:szCs w:val="22"/>
              </w:rPr>
              <w:t>C.</w:t>
            </w:r>
            <w:r w:rsidRPr="00CB573B">
              <w:rPr>
                <w:kern w:val="0"/>
                <w:sz w:val="22"/>
                <w:szCs w:val="22"/>
              </w:rPr>
              <w:t>電腦周邊耗材及維修</w:t>
            </w:r>
            <w:r w:rsidRPr="00CB573B">
              <w:rPr>
                <w:kern w:val="0"/>
                <w:sz w:val="22"/>
                <w:szCs w:val="22"/>
              </w:rPr>
              <w:t>(</w:t>
            </w:r>
            <w:r w:rsidRPr="00CB573B">
              <w:rPr>
                <w:kern w:val="0"/>
                <w:sz w:val="22"/>
                <w:szCs w:val="22"/>
              </w:rPr>
              <w:t>需依規章</w:t>
            </w:r>
            <w:r w:rsidRPr="00CB573B">
              <w:rPr>
                <w:kern w:val="0"/>
                <w:sz w:val="22"/>
                <w:szCs w:val="22"/>
              </w:rPr>
              <w:t>6.2.6</w:t>
            </w:r>
            <w:r w:rsidRPr="00CB573B">
              <w:rPr>
                <w:kern w:val="0"/>
                <w:sz w:val="22"/>
                <w:szCs w:val="22"/>
              </w:rPr>
              <w:t>辦理</w:t>
            </w:r>
            <w:r w:rsidRPr="00CB573B">
              <w:rPr>
                <w:kern w:val="0"/>
                <w:sz w:val="22"/>
                <w:szCs w:val="22"/>
              </w:rPr>
              <w:t>)</w:t>
            </w:r>
            <w:r w:rsidRPr="00CB573B">
              <w:rPr>
                <w:kern w:val="0"/>
                <w:sz w:val="22"/>
                <w:szCs w:val="22"/>
              </w:rPr>
              <w:t>：平板電腦、電腦及電腦周邊設備費、掃描機、燒錄機、資訊軟體、隨身碟、電池、光碟等。</w:t>
            </w:r>
          </w:p>
          <w:p w:rsidR="00CA379F" w:rsidRPr="00CB573B" w:rsidRDefault="00CA379F">
            <w:pPr>
              <w:spacing w:line="0" w:lineRule="atLeast"/>
              <w:ind w:leftChars="58" w:left="302" w:hangingChars="74" w:hanging="163"/>
              <w:rPr>
                <w:kern w:val="0"/>
                <w:sz w:val="22"/>
                <w:szCs w:val="22"/>
              </w:rPr>
            </w:pPr>
            <w:r w:rsidRPr="00CB573B">
              <w:rPr>
                <w:kern w:val="0"/>
                <w:sz w:val="22"/>
                <w:szCs w:val="22"/>
              </w:rPr>
              <w:t>D.</w:t>
            </w:r>
            <w:r w:rsidRPr="00CB573B">
              <w:rPr>
                <w:kern w:val="0"/>
                <w:sz w:val="22"/>
                <w:szCs w:val="22"/>
              </w:rPr>
              <w:t>研究相關訓練：臨床試驗相關訓練及認證考試報名費，如：</w:t>
            </w:r>
            <w:r w:rsidRPr="00CB573B">
              <w:rPr>
                <w:kern w:val="0"/>
                <w:sz w:val="22"/>
                <w:szCs w:val="22"/>
              </w:rPr>
              <w:t>BLS</w:t>
            </w:r>
            <w:r w:rsidRPr="00CB573B">
              <w:rPr>
                <w:kern w:val="0"/>
                <w:sz w:val="22"/>
                <w:szCs w:val="22"/>
              </w:rPr>
              <w:t>課程、</w:t>
            </w:r>
            <w:r w:rsidRPr="00CB573B">
              <w:rPr>
                <w:kern w:val="0"/>
                <w:sz w:val="22"/>
                <w:szCs w:val="22"/>
              </w:rPr>
              <w:t>GCP</w:t>
            </w:r>
            <w:r w:rsidRPr="00CB573B">
              <w:rPr>
                <w:kern w:val="0"/>
                <w:sz w:val="22"/>
                <w:szCs w:val="22"/>
              </w:rPr>
              <w:t>課程等。</w:t>
            </w:r>
          </w:p>
          <w:p w:rsidR="00CA379F" w:rsidRPr="00CB573B" w:rsidRDefault="00CA379F">
            <w:pPr>
              <w:spacing w:line="0" w:lineRule="atLeast"/>
              <w:ind w:leftChars="58" w:left="302" w:hangingChars="74" w:hanging="163"/>
              <w:rPr>
                <w:kern w:val="0"/>
                <w:sz w:val="22"/>
                <w:szCs w:val="22"/>
              </w:rPr>
            </w:pPr>
            <w:r w:rsidRPr="00CB573B">
              <w:rPr>
                <w:kern w:val="0"/>
                <w:sz w:val="22"/>
                <w:szCs w:val="22"/>
              </w:rPr>
              <w:t>E.</w:t>
            </w:r>
            <w:r w:rsidRPr="00CB573B">
              <w:rPr>
                <w:kern w:val="0"/>
                <w:sz w:val="22"/>
                <w:szCs w:val="22"/>
              </w:rPr>
              <w:t>研究相關差旅費</w:t>
            </w:r>
            <w:r w:rsidRPr="00CB573B">
              <w:rPr>
                <w:kern w:val="0"/>
                <w:sz w:val="22"/>
                <w:szCs w:val="22"/>
              </w:rPr>
              <w:t>(</w:t>
            </w:r>
            <w:r w:rsidRPr="00CB573B">
              <w:rPr>
                <w:kern w:val="0"/>
                <w:sz w:val="22"/>
                <w:szCs w:val="22"/>
              </w:rPr>
              <w:t>需依規章</w:t>
            </w:r>
            <w:r w:rsidRPr="00CB573B">
              <w:rPr>
                <w:kern w:val="0"/>
                <w:sz w:val="22"/>
                <w:szCs w:val="22"/>
              </w:rPr>
              <w:t>6.2.7</w:t>
            </w:r>
            <w:r w:rsidRPr="00CB573B">
              <w:rPr>
                <w:kern w:val="0"/>
                <w:sz w:val="22"/>
                <w:szCs w:val="22"/>
              </w:rPr>
              <w:t>辦理</w:t>
            </w:r>
            <w:r w:rsidRPr="00CB573B">
              <w:rPr>
                <w:kern w:val="0"/>
                <w:sz w:val="22"/>
                <w:szCs w:val="22"/>
              </w:rPr>
              <w:t>)</w:t>
            </w:r>
            <w:r w:rsidRPr="00CB573B">
              <w:rPr>
                <w:kern w:val="0"/>
                <w:sz w:val="22"/>
                <w:szCs w:val="22"/>
              </w:rPr>
              <w:t>：贊助對象限主持人與試驗團隊人員，且合約需具體載明贊助項目</w:t>
            </w:r>
            <w:r w:rsidRPr="00CB573B">
              <w:rPr>
                <w:kern w:val="0"/>
                <w:sz w:val="22"/>
                <w:szCs w:val="22"/>
              </w:rPr>
              <w:t>(</w:t>
            </w:r>
            <w:r w:rsidRPr="00CB573B">
              <w:rPr>
                <w:kern w:val="0"/>
                <w:sz w:val="22"/>
                <w:szCs w:val="22"/>
              </w:rPr>
              <w:t>如：交通費、住宿費、膳食費等</w:t>
            </w:r>
            <w:r w:rsidRPr="00CB573B">
              <w:rPr>
                <w:kern w:val="0"/>
                <w:sz w:val="22"/>
                <w:szCs w:val="22"/>
              </w:rPr>
              <w:t>)</w:t>
            </w:r>
            <w:r w:rsidRPr="00CB573B">
              <w:rPr>
                <w:kern w:val="0"/>
                <w:sz w:val="22"/>
                <w:szCs w:val="22"/>
              </w:rPr>
              <w:t>與贊助金額，如未載明則依本院「出差辦法」辦理。</w:t>
            </w:r>
          </w:p>
          <w:p w:rsidR="00CA379F" w:rsidRPr="00CB573B" w:rsidRDefault="00CA379F">
            <w:pPr>
              <w:spacing w:line="0" w:lineRule="atLeast"/>
              <w:ind w:left="317" w:hanging="178"/>
              <w:rPr>
                <w:kern w:val="0"/>
                <w:sz w:val="22"/>
                <w:szCs w:val="22"/>
              </w:rPr>
            </w:pPr>
            <w:r w:rsidRPr="00CB573B">
              <w:rPr>
                <w:kern w:val="0"/>
                <w:sz w:val="22"/>
                <w:szCs w:val="22"/>
              </w:rPr>
              <w:t>F.</w:t>
            </w:r>
            <w:r w:rsidRPr="00CB573B">
              <w:rPr>
                <w:kern w:val="0"/>
                <w:sz w:val="22"/>
                <w:szCs w:val="22"/>
              </w:rPr>
              <w:t>其他：臨床試驗責任保險費、文件倉儲費、上網費、匯款手續費</w:t>
            </w:r>
            <w:r w:rsidRPr="00CB573B">
              <w:rPr>
                <w:rFonts w:hint="eastAsia"/>
                <w:kern w:val="0"/>
                <w:sz w:val="22"/>
                <w:szCs w:val="22"/>
              </w:rPr>
              <w:t>、</w:t>
            </w:r>
            <w:r w:rsidRPr="00CB573B">
              <w:rPr>
                <w:rFonts w:hint="eastAsia"/>
                <w:kern w:val="0"/>
                <w:sz w:val="22"/>
                <w:szCs w:val="22"/>
              </w:rPr>
              <w:t>XPRP</w:t>
            </w:r>
            <w:r w:rsidRPr="00CB573B">
              <w:rPr>
                <w:rFonts w:hint="eastAsia"/>
                <w:kern w:val="0"/>
                <w:sz w:val="22"/>
                <w:szCs w:val="22"/>
              </w:rPr>
              <w:t>類案件之</w:t>
            </w:r>
            <w:r w:rsidRPr="00CB573B">
              <w:rPr>
                <w:rFonts w:hint="eastAsia"/>
                <w:kern w:val="0"/>
                <w:sz w:val="22"/>
                <w:szCs w:val="22"/>
              </w:rPr>
              <w:t>IRB</w:t>
            </w:r>
            <w:r w:rsidRPr="00CB573B">
              <w:rPr>
                <w:rFonts w:hint="eastAsia"/>
                <w:kern w:val="0"/>
                <w:sz w:val="22"/>
                <w:szCs w:val="22"/>
              </w:rPr>
              <w:t>審查費</w:t>
            </w:r>
            <w:r w:rsidRPr="00CB573B">
              <w:rPr>
                <w:kern w:val="0"/>
                <w:sz w:val="22"/>
                <w:szCs w:val="22"/>
              </w:rPr>
              <w:t>等。</w:t>
            </w:r>
          </w:p>
        </w:tc>
      </w:tr>
      <w:tr w:rsidR="00CA379F" w:rsidRPr="00CB573B">
        <w:trPr>
          <w:trHeight w:val="299"/>
          <w:jc w:val="center"/>
        </w:trPr>
        <w:tc>
          <w:tcPr>
            <w:tcW w:w="1446" w:type="dxa"/>
            <w:shd w:val="clear" w:color="auto" w:fill="auto"/>
            <w:vAlign w:val="center"/>
          </w:tcPr>
          <w:p w:rsidR="00CA379F" w:rsidRPr="00CB573B" w:rsidRDefault="00CA379F">
            <w:pPr>
              <w:adjustRightInd w:val="0"/>
              <w:snapToGrid w:val="0"/>
              <w:spacing w:line="0" w:lineRule="atLeast"/>
              <w:jc w:val="center"/>
              <w:rPr>
                <w:sz w:val="23"/>
                <w:szCs w:val="23"/>
              </w:rPr>
            </w:pPr>
            <w:r w:rsidRPr="00CB573B">
              <w:rPr>
                <w:sz w:val="23"/>
                <w:szCs w:val="23"/>
              </w:rPr>
              <w:t>管理費</w:t>
            </w:r>
            <w:r w:rsidRPr="00CB573B">
              <w:rPr>
                <w:sz w:val="23"/>
                <w:szCs w:val="23"/>
              </w:rPr>
              <w:t>(K)</w:t>
            </w:r>
          </w:p>
        </w:tc>
        <w:tc>
          <w:tcPr>
            <w:tcW w:w="1134" w:type="dxa"/>
            <w:shd w:val="clear" w:color="auto" w:fill="auto"/>
            <w:vAlign w:val="center"/>
          </w:tcPr>
          <w:p w:rsidR="00CA379F" w:rsidRPr="00CB573B" w:rsidRDefault="00CA379F">
            <w:pPr>
              <w:adjustRightInd w:val="0"/>
              <w:snapToGrid w:val="0"/>
              <w:spacing w:line="0" w:lineRule="atLeast"/>
              <w:jc w:val="both"/>
            </w:pPr>
          </w:p>
        </w:tc>
        <w:tc>
          <w:tcPr>
            <w:tcW w:w="8080" w:type="dxa"/>
            <w:shd w:val="clear" w:color="auto" w:fill="auto"/>
            <w:vAlign w:val="center"/>
          </w:tcPr>
          <w:p w:rsidR="00CA379F" w:rsidRPr="00CB573B" w:rsidRDefault="00CA379F">
            <w:pPr>
              <w:spacing w:line="0" w:lineRule="atLeast"/>
              <w:jc w:val="both"/>
              <w:rPr>
                <w:sz w:val="22"/>
                <w:szCs w:val="22"/>
              </w:rPr>
            </w:pPr>
            <w:r w:rsidRPr="00CB573B">
              <w:rPr>
                <w:kern w:val="0"/>
                <w:sz w:val="22"/>
                <w:szCs w:val="22"/>
              </w:rPr>
              <w:t>總經費在</w:t>
            </w:r>
            <w:r w:rsidRPr="00CB573B">
              <w:rPr>
                <w:kern w:val="0"/>
                <w:sz w:val="22"/>
                <w:szCs w:val="22"/>
              </w:rPr>
              <w:t>100</w:t>
            </w:r>
            <w:r w:rsidRPr="00CB573B">
              <w:rPr>
                <w:kern w:val="0"/>
                <w:sz w:val="22"/>
                <w:szCs w:val="22"/>
              </w:rPr>
              <w:t>萬元以下者，依帳號當年度繳入款項總額提撥</w:t>
            </w:r>
            <w:r w:rsidRPr="00CB573B">
              <w:rPr>
                <w:kern w:val="0"/>
                <w:sz w:val="22"/>
                <w:szCs w:val="22"/>
              </w:rPr>
              <w:t>15%</w:t>
            </w:r>
            <w:r w:rsidRPr="00CB573B">
              <w:rPr>
                <w:kern w:val="0"/>
                <w:sz w:val="22"/>
                <w:szCs w:val="22"/>
              </w:rPr>
              <w:t>【管理費</w:t>
            </w:r>
            <w:r w:rsidRPr="00CB573B">
              <w:rPr>
                <w:kern w:val="0"/>
                <w:sz w:val="22"/>
                <w:szCs w:val="22"/>
              </w:rPr>
              <w:t>=</w:t>
            </w:r>
            <w:r w:rsidRPr="00CB573B">
              <w:rPr>
                <w:kern w:val="0"/>
                <w:sz w:val="22"/>
                <w:szCs w:val="22"/>
              </w:rPr>
              <w:t>總經費</w:t>
            </w:r>
            <w:r w:rsidRPr="00CB573B">
              <w:rPr>
                <w:kern w:val="0"/>
                <w:sz w:val="22"/>
                <w:szCs w:val="22"/>
              </w:rPr>
              <w:t>÷0.85×0.15</w:t>
            </w:r>
            <w:r w:rsidRPr="00CB573B">
              <w:rPr>
                <w:kern w:val="0"/>
                <w:sz w:val="22"/>
                <w:szCs w:val="22"/>
              </w:rPr>
              <w:t>】，超過</w:t>
            </w:r>
            <w:r w:rsidRPr="00CB573B">
              <w:rPr>
                <w:kern w:val="0"/>
                <w:sz w:val="22"/>
                <w:szCs w:val="22"/>
              </w:rPr>
              <w:t>100</w:t>
            </w:r>
            <w:r w:rsidRPr="00CB573B">
              <w:rPr>
                <w:kern w:val="0"/>
                <w:sz w:val="22"/>
                <w:szCs w:val="22"/>
              </w:rPr>
              <w:t>萬元</w:t>
            </w:r>
            <w:r w:rsidRPr="00CB573B">
              <w:rPr>
                <w:rFonts w:hint="eastAsia"/>
                <w:kern w:val="0"/>
                <w:sz w:val="22"/>
                <w:szCs w:val="22"/>
              </w:rPr>
              <w:t>的</w:t>
            </w:r>
            <w:r w:rsidRPr="00CB573B">
              <w:rPr>
                <w:kern w:val="0"/>
                <w:sz w:val="22"/>
                <w:szCs w:val="22"/>
              </w:rPr>
              <w:t>部份</w:t>
            </w:r>
            <w:r w:rsidRPr="00CB573B">
              <w:rPr>
                <w:rFonts w:hint="eastAsia"/>
                <w:kern w:val="0"/>
                <w:sz w:val="22"/>
                <w:szCs w:val="22"/>
              </w:rPr>
              <w:t>再</w:t>
            </w:r>
            <w:r w:rsidRPr="00CB573B">
              <w:rPr>
                <w:kern w:val="0"/>
                <w:sz w:val="22"/>
                <w:szCs w:val="22"/>
              </w:rPr>
              <w:t>部份提撥</w:t>
            </w:r>
            <w:r w:rsidRPr="00CB573B">
              <w:rPr>
                <w:kern w:val="0"/>
                <w:sz w:val="22"/>
                <w:szCs w:val="22"/>
              </w:rPr>
              <w:t>5%</w:t>
            </w:r>
            <w:r w:rsidRPr="00CB573B">
              <w:rPr>
                <w:kern w:val="0"/>
                <w:sz w:val="22"/>
                <w:szCs w:val="22"/>
              </w:rPr>
              <w:t>列為管理費【超過壹百萬部份管理費</w:t>
            </w:r>
            <w:r w:rsidRPr="00CB573B">
              <w:rPr>
                <w:kern w:val="0"/>
                <w:sz w:val="22"/>
                <w:szCs w:val="22"/>
              </w:rPr>
              <w:t>=(</w:t>
            </w:r>
            <w:r w:rsidRPr="00CB573B">
              <w:rPr>
                <w:kern w:val="0"/>
                <w:sz w:val="22"/>
                <w:szCs w:val="22"/>
              </w:rPr>
              <w:t>總經費</w:t>
            </w:r>
            <w:r w:rsidRPr="00CB573B">
              <w:rPr>
                <w:kern w:val="0"/>
                <w:sz w:val="22"/>
                <w:szCs w:val="22"/>
              </w:rPr>
              <w:t>-100</w:t>
            </w:r>
            <w:r w:rsidRPr="00CB573B">
              <w:rPr>
                <w:kern w:val="0"/>
                <w:sz w:val="22"/>
                <w:szCs w:val="22"/>
              </w:rPr>
              <w:t>萬</w:t>
            </w:r>
            <w:r w:rsidRPr="00CB573B">
              <w:rPr>
                <w:kern w:val="0"/>
                <w:sz w:val="22"/>
                <w:szCs w:val="22"/>
              </w:rPr>
              <w:t>)÷0.95×0.05</w:t>
            </w:r>
            <w:r w:rsidRPr="00CB573B">
              <w:rPr>
                <w:kern w:val="0"/>
                <w:sz w:val="22"/>
                <w:szCs w:val="22"/>
              </w:rPr>
              <w:t>】，惟每一年計畫管理費之提撥以</w:t>
            </w:r>
            <w:r w:rsidRPr="00CB573B">
              <w:rPr>
                <w:kern w:val="0"/>
                <w:sz w:val="22"/>
                <w:szCs w:val="22"/>
              </w:rPr>
              <w:t>1</w:t>
            </w:r>
            <w:r w:rsidRPr="00CB573B">
              <w:rPr>
                <w:kern w:val="0"/>
                <w:sz w:val="22"/>
                <w:szCs w:val="22"/>
              </w:rPr>
              <w:t>萬元為下限</w:t>
            </w:r>
            <w:r w:rsidRPr="00CB573B">
              <w:rPr>
                <w:kern w:val="0"/>
                <w:sz w:val="22"/>
                <w:szCs w:val="22"/>
              </w:rPr>
              <w:t>(</w:t>
            </w:r>
            <w:r w:rsidRPr="00CB573B">
              <w:rPr>
                <w:kern w:val="0"/>
                <w:sz w:val="22"/>
                <w:szCs w:val="22"/>
              </w:rPr>
              <w:t>包含當年度無贊助經費編列者</w:t>
            </w:r>
            <w:r w:rsidRPr="00CB573B">
              <w:rPr>
                <w:kern w:val="0"/>
                <w:sz w:val="22"/>
                <w:szCs w:val="22"/>
              </w:rPr>
              <w:t>(A.E.F.Z</w:t>
            </w:r>
            <w:r w:rsidRPr="00CB573B">
              <w:rPr>
                <w:kern w:val="0"/>
                <w:sz w:val="22"/>
                <w:szCs w:val="22"/>
              </w:rPr>
              <w:t>項</w:t>
            </w:r>
            <w:r w:rsidRPr="00CB573B">
              <w:rPr>
                <w:kern w:val="0"/>
                <w:sz w:val="22"/>
                <w:szCs w:val="22"/>
              </w:rPr>
              <w:t>))</w:t>
            </w:r>
            <w:r w:rsidRPr="00CB573B">
              <w:rPr>
                <w:kern w:val="0"/>
                <w:sz w:val="22"/>
                <w:szCs w:val="22"/>
              </w:rPr>
              <w:t>。</w:t>
            </w:r>
          </w:p>
        </w:tc>
      </w:tr>
      <w:tr w:rsidR="00CA379F" w:rsidRPr="00CB573B">
        <w:trPr>
          <w:trHeight w:val="299"/>
          <w:jc w:val="center"/>
        </w:trPr>
        <w:tc>
          <w:tcPr>
            <w:tcW w:w="1446" w:type="dxa"/>
            <w:shd w:val="clear" w:color="auto" w:fill="auto"/>
            <w:vAlign w:val="center"/>
          </w:tcPr>
          <w:p w:rsidR="00CA379F" w:rsidRPr="00CB573B" w:rsidRDefault="00CA379F">
            <w:pPr>
              <w:adjustRightInd w:val="0"/>
              <w:snapToGrid w:val="0"/>
              <w:spacing w:line="0" w:lineRule="atLeast"/>
              <w:jc w:val="center"/>
              <w:rPr>
                <w:sz w:val="23"/>
                <w:szCs w:val="23"/>
              </w:rPr>
            </w:pPr>
            <w:r w:rsidRPr="00CB573B">
              <w:rPr>
                <w:sz w:val="23"/>
                <w:szCs w:val="23"/>
              </w:rPr>
              <w:t>本院自聘研究人員費</w:t>
            </w:r>
            <w:r w:rsidRPr="00CB573B">
              <w:rPr>
                <w:sz w:val="23"/>
                <w:szCs w:val="23"/>
              </w:rPr>
              <w:t>(Q)</w:t>
            </w:r>
          </w:p>
        </w:tc>
        <w:tc>
          <w:tcPr>
            <w:tcW w:w="1134" w:type="dxa"/>
            <w:shd w:val="clear" w:color="auto" w:fill="auto"/>
            <w:vAlign w:val="center"/>
          </w:tcPr>
          <w:p w:rsidR="00CA379F" w:rsidRPr="00CB573B" w:rsidRDefault="00CA379F">
            <w:pPr>
              <w:adjustRightInd w:val="0"/>
              <w:snapToGrid w:val="0"/>
              <w:spacing w:line="0" w:lineRule="atLeast"/>
              <w:jc w:val="both"/>
            </w:pPr>
          </w:p>
        </w:tc>
        <w:tc>
          <w:tcPr>
            <w:tcW w:w="8080" w:type="dxa"/>
            <w:shd w:val="clear" w:color="auto" w:fill="auto"/>
            <w:vAlign w:val="center"/>
          </w:tcPr>
          <w:p w:rsidR="00CA379F" w:rsidRPr="00CB573B" w:rsidRDefault="00CA379F">
            <w:pPr>
              <w:spacing w:line="0" w:lineRule="atLeast"/>
              <w:jc w:val="both"/>
              <w:rPr>
                <w:kern w:val="0"/>
                <w:sz w:val="22"/>
                <w:szCs w:val="22"/>
              </w:rPr>
            </w:pPr>
            <w:r w:rsidRPr="00CB573B">
              <w:rPr>
                <w:kern w:val="0"/>
                <w:sz w:val="22"/>
                <w:szCs w:val="22"/>
              </w:rPr>
              <w:t>係指試驗贊助廠商委由本院</w:t>
            </w:r>
            <w:r w:rsidRPr="00CB573B">
              <w:rPr>
                <w:rFonts w:hint="eastAsia"/>
                <w:kern w:val="0"/>
                <w:sz w:val="22"/>
                <w:szCs w:val="22"/>
              </w:rPr>
              <w:t>臨床試驗中心</w:t>
            </w:r>
            <w:r w:rsidRPr="00CB573B">
              <w:rPr>
                <w:kern w:val="0"/>
                <w:sz w:val="22"/>
                <w:szCs w:val="22"/>
              </w:rPr>
              <w:t>聘任</w:t>
            </w:r>
            <w:r w:rsidRPr="00CB573B">
              <w:rPr>
                <w:sz w:val="22"/>
                <w:szCs w:val="22"/>
              </w:rPr>
              <w:t>研究助理、</w:t>
            </w:r>
            <w:r w:rsidRPr="00CB573B">
              <w:rPr>
                <w:kern w:val="0"/>
                <w:sz w:val="22"/>
                <w:szCs w:val="22"/>
              </w:rPr>
              <w:t>研究護理師之人事費用，本項費用由贊助廠商編列經費預算後，由臨床試驗中心審查預算費用合理性。</w:t>
            </w:r>
          </w:p>
          <w:p w:rsidR="00CA379F" w:rsidRPr="00CB573B" w:rsidRDefault="00CA379F">
            <w:pPr>
              <w:spacing w:line="0" w:lineRule="atLeast"/>
              <w:jc w:val="both"/>
              <w:rPr>
                <w:sz w:val="22"/>
                <w:szCs w:val="22"/>
              </w:rPr>
            </w:pPr>
            <w:r w:rsidRPr="00CB573B">
              <w:rPr>
                <w:sz w:val="22"/>
                <w:szCs w:val="22"/>
              </w:rPr>
              <w:t>如無需聘任研究助理、研究護理師協助計畫執行者，應檢附</w:t>
            </w:r>
            <w:r w:rsidRPr="00CB573B">
              <w:rPr>
                <w:rFonts w:hint="eastAsia"/>
                <w:sz w:val="22"/>
                <w:szCs w:val="22"/>
              </w:rPr>
              <w:t>「</w:t>
            </w:r>
            <w:r w:rsidRPr="00CB573B">
              <w:rPr>
                <w:sz w:val="22"/>
                <w:szCs w:val="22"/>
              </w:rPr>
              <w:t>未聘任研究助理</w:t>
            </w:r>
            <w:r w:rsidRPr="00CB573B">
              <w:rPr>
                <w:sz w:val="22"/>
                <w:szCs w:val="22"/>
              </w:rPr>
              <w:t>/</w:t>
            </w:r>
            <w:r w:rsidRPr="00CB573B">
              <w:rPr>
                <w:sz w:val="22"/>
                <w:szCs w:val="22"/>
              </w:rPr>
              <w:t>護理師之主持人聲明書</w:t>
            </w:r>
            <w:r w:rsidRPr="00CB573B">
              <w:rPr>
                <w:rFonts w:hint="eastAsia"/>
                <w:sz w:val="22"/>
                <w:szCs w:val="22"/>
              </w:rPr>
              <w:t>」</w:t>
            </w:r>
            <w:r w:rsidRPr="00CB573B">
              <w:rPr>
                <w:sz w:val="22"/>
                <w:szCs w:val="22"/>
              </w:rPr>
              <w:t>。</w:t>
            </w:r>
          </w:p>
        </w:tc>
      </w:tr>
      <w:tr w:rsidR="00CA379F" w:rsidRPr="00CB573B">
        <w:trPr>
          <w:trHeight w:val="299"/>
          <w:jc w:val="center"/>
        </w:trPr>
        <w:tc>
          <w:tcPr>
            <w:tcW w:w="1446" w:type="dxa"/>
            <w:shd w:val="clear" w:color="auto" w:fill="auto"/>
          </w:tcPr>
          <w:p w:rsidR="00CA379F" w:rsidRPr="00CB573B" w:rsidRDefault="00CA379F">
            <w:pPr>
              <w:spacing w:line="0" w:lineRule="atLeast"/>
              <w:jc w:val="center"/>
              <w:rPr>
                <w:kern w:val="0"/>
                <w:sz w:val="22"/>
                <w:szCs w:val="22"/>
              </w:rPr>
            </w:pPr>
            <w:r w:rsidRPr="00CB573B">
              <w:rPr>
                <w:rFonts w:hint="eastAsia"/>
                <w:kern w:val="0"/>
                <w:sz w:val="22"/>
                <w:szCs w:val="22"/>
              </w:rPr>
              <w:t>本院藥師非上</w:t>
            </w:r>
            <w:r w:rsidRPr="00CB573B">
              <w:rPr>
                <w:rFonts w:hint="eastAsia"/>
                <w:kern w:val="0"/>
                <w:sz w:val="22"/>
                <w:szCs w:val="22"/>
              </w:rPr>
              <w:lastRenderedPageBreak/>
              <w:t>班時間出勤津貼</w:t>
            </w:r>
            <w:r w:rsidRPr="00CB573B">
              <w:rPr>
                <w:rFonts w:hint="eastAsia"/>
                <w:kern w:val="0"/>
                <w:sz w:val="22"/>
                <w:szCs w:val="22"/>
              </w:rPr>
              <w:t>(U)</w:t>
            </w:r>
          </w:p>
        </w:tc>
        <w:tc>
          <w:tcPr>
            <w:tcW w:w="1134" w:type="dxa"/>
            <w:shd w:val="clear" w:color="auto" w:fill="auto"/>
          </w:tcPr>
          <w:p w:rsidR="00CA379F" w:rsidRPr="00CB573B" w:rsidRDefault="00CA379F">
            <w:pPr>
              <w:spacing w:line="0" w:lineRule="atLeast"/>
              <w:jc w:val="center"/>
              <w:rPr>
                <w:kern w:val="0"/>
                <w:sz w:val="22"/>
                <w:szCs w:val="22"/>
              </w:rPr>
            </w:pPr>
          </w:p>
        </w:tc>
        <w:tc>
          <w:tcPr>
            <w:tcW w:w="8080" w:type="dxa"/>
            <w:shd w:val="clear" w:color="auto" w:fill="auto"/>
          </w:tcPr>
          <w:p w:rsidR="00CA379F" w:rsidRPr="00CB573B" w:rsidRDefault="00CA379F">
            <w:pPr>
              <w:spacing w:line="0" w:lineRule="atLeast"/>
              <w:rPr>
                <w:kern w:val="0"/>
                <w:sz w:val="22"/>
                <w:szCs w:val="22"/>
              </w:rPr>
            </w:pPr>
            <w:r w:rsidRPr="00CB573B">
              <w:rPr>
                <w:rFonts w:hint="eastAsia"/>
                <w:kern w:val="0"/>
                <w:sz w:val="22"/>
                <w:szCs w:val="22"/>
              </w:rPr>
              <w:t>係</w:t>
            </w:r>
            <w:r w:rsidRPr="00CB573B">
              <w:rPr>
                <w:kern w:val="0"/>
                <w:sz w:val="22"/>
                <w:szCs w:val="22"/>
              </w:rPr>
              <w:t>指試驗贊助廠商</w:t>
            </w:r>
            <w:r w:rsidRPr="00CB573B">
              <w:rPr>
                <w:color w:val="000000"/>
                <w:spacing w:val="15"/>
                <w:sz w:val="22"/>
                <w:szCs w:val="22"/>
              </w:rPr>
              <w:t>因用藥需求</w:t>
            </w:r>
            <w:r w:rsidRPr="00CB573B">
              <w:rPr>
                <w:kern w:val="0"/>
                <w:sz w:val="22"/>
                <w:szCs w:val="22"/>
              </w:rPr>
              <w:t>委由本院專責藥師於非上班時間之</w:t>
            </w:r>
            <w:r w:rsidRPr="00CB573B">
              <w:rPr>
                <w:color w:val="000000"/>
                <w:spacing w:val="15"/>
                <w:sz w:val="22"/>
                <w:szCs w:val="22"/>
              </w:rPr>
              <w:t>特殊時段</w:t>
            </w:r>
            <w:r w:rsidRPr="00CB573B">
              <w:rPr>
                <w:color w:val="000000"/>
                <w:spacing w:val="15"/>
                <w:sz w:val="22"/>
                <w:szCs w:val="22"/>
              </w:rPr>
              <w:t>(</w:t>
            </w:r>
            <w:r w:rsidRPr="00CB573B">
              <w:rPr>
                <w:color w:val="000000"/>
                <w:spacing w:val="15"/>
                <w:sz w:val="22"/>
                <w:szCs w:val="22"/>
              </w:rPr>
              <w:t>如：夜</w:t>
            </w:r>
            <w:r w:rsidRPr="00CB573B">
              <w:rPr>
                <w:color w:val="000000"/>
                <w:spacing w:val="15"/>
                <w:sz w:val="22"/>
                <w:szCs w:val="22"/>
              </w:rPr>
              <w:lastRenderedPageBreak/>
              <w:t>假日臨時需求</w:t>
            </w:r>
            <w:r w:rsidRPr="00CB573B">
              <w:rPr>
                <w:color w:val="000000"/>
                <w:spacing w:val="15"/>
                <w:sz w:val="22"/>
                <w:szCs w:val="22"/>
              </w:rPr>
              <w:t>)</w:t>
            </w:r>
            <w:r w:rsidRPr="00CB573B">
              <w:rPr>
                <w:color w:val="000000"/>
                <w:spacing w:val="15"/>
                <w:sz w:val="22"/>
                <w:szCs w:val="22"/>
              </w:rPr>
              <w:t>執行臨床試驗藥品發放與管理</w:t>
            </w:r>
            <w:r w:rsidRPr="00CB573B">
              <w:rPr>
                <w:rFonts w:hint="eastAsia"/>
                <w:color w:val="000000"/>
                <w:spacing w:val="15"/>
                <w:sz w:val="22"/>
                <w:szCs w:val="22"/>
              </w:rPr>
              <w:t>之津貼費用</w:t>
            </w:r>
            <w:r w:rsidRPr="00CB573B">
              <w:rPr>
                <w:color w:val="000000"/>
                <w:spacing w:val="15"/>
                <w:sz w:val="22"/>
                <w:szCs w:val="22"/>
              </w:rPr>
              <w:t>，由贊助廠商編列出勤藥師之出勤津貼</w:t>
            </w:r>
            <w:r w:rsidRPr="00CB573B">
              <w:rPr>
                <w:color w:val="000000"/>
                <w:spacing w:val="15"/>
                <w:sz w:val="22"/>
                <w:szCs w:val="22"/>
              </w:rPr>
              <w:t>(5,000</w:t>
            </w:r>
            <w:r w:rsidRPr="00CB573B">
              <w:rPr>
                <w:color w:val="000000"/>
                <w:spacing w:val="15"/>
                <w:sz w:val="22"/>
                <w:szCs w:val="22"/>
              </w:rPr>
              <w:t>元</w:t>
            </w:r>
            <w:r w:rsidRPr="00CB573B">
              <w:rPr>
                <w:color w:val="000000"/>
                <w:spacing w:val="15"/>
                <w:sz w:val="22"/>
                <w:szCs w:val="22"/>
              </w:rPr>
              <w:t>/</w:t>
            </w:r>
            <w:r w:rsidRPr="00CB573B">
              <w:rPr>
                <w:color w:val="000000"/>
                <w:spacing w:val="15"/>
                <w:sz w:val="22"/>
                <w:szCs w:val="22"/>
              </w:rPr>
              <w:t>次，每次不超過</w:t>
            </w:r>
            <w:r w:rsidRPr="00CB573B">
              <w:rPr>
                <w:color w:val="000000"/>
                <w:spacing w:val="15"/>
                <w:sz w:val="22"/>
                <w:szCs w:val="22"/>
              </w:rPr>
              <w:t>4</w:t>
            </w:r>
            <w:r w:rsidRPr="00CB573B">
              <w:rPr>
                <w:color w:val="000000"/>
                <w:spacing w:val="15"/>
                <w:sz w:val="22"/>
                <w:szCs w:val="22"/>
              </w:rPr>
              <w:t>小時</w:t>
            </w:r>
            <w:r w:rsidRPr="00CB573B">
              <w:rPr>
                <w:color w:val="000000"/>
                <w:spacing w:val="15"/>
                <w:sz w:val="22"/>
                <w:szCs w:val="22"/>
              </w:rPr>
              <w:t>)</w:t>
            </w:r>
            <w:r w:rsidRPr="00CB573B">
              <w:rPr>
                <w:color w:val="000000"/>
                <w:spacing w:val="15"/>
                <w:sz w:val="22"/>
                <w:szCs w:val="22"/>
              </w:rPr>
              <w:t>與交通津貼</w:t>
            </w:r>
            <w:r w:rsidRPr="00CB573B">
              <w:rPr>
                <w:color w:val="000000"/>
                <w:spacing w:val="15"/>
                <w:sz w:val="22"/>
                <w:szCs w:val="22"/>
              </w:rPr>
              <w:t>(1,000</w:t>
            </w:r>
            <w:r w:rsidRPr="00CB573B">
              <w:rPr>
                <w:color w:val="000000"/>
                <w:spacing w:val="15"/>
                <w:sz w:val="22"/>
                <w:szCs w:val="22"/>
              </w:rPr>
              <w:t>元</w:t>
            </w:r>
            <w:r w:rsidRPr="00CB573B">
              <w:rPr>
                <w:color w:val="000000"/>
                <w:spacing w:val="15"/>
                <w:sz w:val="22"/>
                <w:szCs w:val="22"/>
              </w:rPr>
              <w:t>/</w:t>
            </w:r>
            <w:r w:rsidRPr="00CB573B">
              <w:rPr>
                <w:color w:val="000000"/>
                <w:spacing w:val="15"/>
                <w:sz w:val="22"/>
                <w:szCs w:val="22"/>
              </w:rPr>
              <w:t>次，來回算以</w:t>
            </w:r>
            <w:r w:rsidRPr="00CB573B">
              <w:rPr>
                <w:color w:val="000000"/>
                <w:spacing w:val="15"/>
                <w:sz w:val="22"/>
                <w:szCs w:val="22"/>
              </w:rPr>
              <w:t>1</w:t>
            </w:r>
            <w:r w:rsidRPr="00CB573B">
              <w:rPr>
                <w:color w:val="000000"/>
                <w:spacing w:val="15"/>
                <w:sz w:val="22"/>
                <w:szCs w:val="22"/>
              </w:rPr>
              <w:t>次為計算單位</w:t>
            </w:r>
            <w:r w:rsidRPr="00CB573B">
              <w:rPr>
                <w:color w:val="000000"/>
                <w:spacing w:val="15"/>
                <w:sz w:val="22"/>
                <w:szCs w:val="22"/>
              </w:rPr>
              <w:t>)</w:t>
            </w:r>
            <w:r w:rsidRPr="00CB573B">
              <w:rPr>
                <w:color w:val="000000"/>
                <w:spacing w:val="15"/>
                <w:sz w:val="22"/>
                <w:szCs w:val="22"/>
              </w:rPr>
              <w:t>。</w:t>
            </w:r>
          </w:p>
        </w:tc>
      </w:tr>
      <w:tr w:rsidR="00CA379F" w:rsidRPr="00CB573B">
        <w:trPr>
          <w:trHeight w:val="299"/>
          <w:jc w:val="center"/>
        </w:trPr>
        <w:tc>
          <w:tcPr>
            <w:tcW w:w="1446" w:type="dxa"/>
            <w:shd w:val="clear" w:color="auto" w:fill="auto"/>
            <w:vAlign w:val="center"/>
          </w:tcPr>
          <w:p w:rsidR="00CA379F" w:rsidRPr="00CB573B" w:rsidRDefault="00CA379F">
            <w:pPr>
              <w:adjustRightInd w:val="0"/>
              <w:snapToGrid w:val="0"/>
              <w:spacing w:line="0" w:lineRule="atLeast"/>
              <w:jc w:val="center"/>
              <w:rPr>
                <w:sz w:val="23"/>
                <w:szCs w:val="23"/>
              </w:rPr>
            </w:pPr>
            <w:r w:rsidRPr="00CB573B">
              <w:rPr>
                <w:sz w:val="23"/>
                <w:szCs w:val="23"/>
              </w:rPr>
              <w:lastRenderedPageBreak/>
              <w:t>研究藥品管理費</w:t>
            </w:r>
            <w:r w:rsidRPr="00CB573B">
              <w:rPr>
                <w:sz w:val="23"/>
                <w:szCs w:val="23"/>
              </w:rPr>
              <w:t>(S)</w:t>
            </w:r>
          </w:p>
        </w:tc>
        <w:tc>
          <w:tcPr>
            <w:tcW w:w="1134" w:type="dxa"/>
            <w:shd w:val="clear" w:color="auto" w:fill="auto"/>
            <w:vAlign w:val="center"/>
          </w:tcPr>
          <w:p w:rsidR="00CA379F" w:rsidRPr="00CB573B" w:rsidRDefault="00CA379F">
            <w:pPr>
              <w:adjustRightInd w:val="0"/>
              <w:snapToGrid w:val="0"/>
              <w:spacing w:line="0" w:lineRule="atLeast"/>
              <w:jc w:val="both"/>
            </w:pPr>
          </w:p>
        </w:tc>
        <w:tc>
          <w:tcPr>
            <w:tcW w:w="8080" w:type="dxa"/>
            <w:shd w:val="clear" w:color="auto" w:fill="auto"/>
            <w:vAlign w:val="center"/>
          </w:tcPr>
          <w:p w:rsidR="00CA379F" w:rsidRPr="00CB573B" w:rsidRDefault="00CA379F">
            <w:pPr>
              <w:spacing w:line="0" w:lineRule="atLeast"/>
              <w:ind w:left="233" w:hangingChars="106" w:hanging="233"/>
              <w:jc w:val="both"/>
              <w:rPr>
                <w:sz w:val="22"/>
                <w:szCs w:val="22"/>
              </w:rPr>
            </w:pPr>
            <w:r w:rsidRPr="00CB573B">
              <w:rPr>
                <w:rFonts w:ascii="標楷體" w:hAnsi="標楷體" w:hint="eastAsia"/>
                <w:sz w:val="22"/>
                <w:szCs w:val="22"/>
              </w:rPr>
              <w:t>□</w:t>
            </w:r>
            <w:r w:rsidRPr="00CB573B">
              <w:rPr>
                <w:sz w:val="22"/>
                <w:szCs w:val="22"/>
              </w:rPr>
              <w:t>首年收取基本設定費</w:t>
            </w:r>
            <w:r w:rsidRPr="00CB573B">
              <w:rPr>
                <w:sz w:val="22"/>
                <w:szCs w:val="22"/>
              </w:rPr>
              <w:t>1</w:t>
            </w:r>
            <w:r w:rsidRPr="00CB573B">
              <w:rPr>
                <w:rFonts w:hint="eastAsia"/>
                <w:sz w:val="22"/>
                <w:szCs w:val="22"/>
              </w:rPr>
              <w:t>5</w:t>
            </w:r>
            <w:r w:rsidRPr="00CB573B">
              <w:rPr>
                <w:sz w:val="22"/>
                <w:szCs w:val="22"/>
              </w:rPr>
              <w:t>,000</w:t>
            </w:r>
            <w:r w:rsidRPr="00CB573B">
              <w:rPr>
                <w:sz w:val="22"/>
                <w:szCs w:val="22"/>
              </w:rPr>
              <w:t>元，且每年依不同溫度的儲存條件收費，若同時有兩種以上儲存方式，以費用高者為計價依據：</w:t>
            </w:r>
          </w:p>
          <w:p w:rsidR="00CA379F" w:rsidRPr="00CB573B" w:rsidRDefault="00CA379F">
            <w:pPr>
              <w:spacing w:line="0" w:lineRule="atLeast"/>
              <w:ind w:leftChars="106" w:left="254"/>
              <w:jc w:val="both"/>
              <w:rPr>
                <w:sz w:val="22"/>
                <w:szCs w:val="22"/>
              </w:rPr>
            </w:pPr>
            <w:r w:rsidRPr="00CB573B">
              <w:rPr>
                <w:rFonts w:ascii="標楷體" w:hAnsi="標楷體" w:hint="eastAsia"/>
                <w:sz w:val="22"/>
                <w:szCs w:val="22"/>
              </w:rPr>
              <w:t>□</w:t>
            </w:r>
            <w:r w:rsidRPr="00CB573B">
              <w:rPr>
                <w:sz w:val="22"/>
                <w:szCs w:val="22"/>
              </w:rPr>
              <w:t>室溫</w:t>
            </w:r>
            <w:r w:rsidRPr="00CB573B">
              <w:rPr>
                <w:sz w:val="22"/>
                <w:szCs w:val="22"/>
              </w:rPr>
              <w:t>26,000</w:t>
            </w:r>
            <w:r w:rsidRPr="00CB573B">
              <w:rPr>
                <w:sz w:val="22"/>
                <w:szCs w:val="22"/>
              </w:rPr>
              <w:t>元、</w:t>
            </w:r>
            <w:r w:rsidRPr="00CB573B">
              <w:rPr>
                <w:sz w:val="22"/>
                <w:szCs w:val="22"/>
              </w:rPr>
              <w:t xml:space="preserve"> </w:t>
            </w:r>
            <w:r w:rsidRPr="00CB573B">
              <w:rPr>
                <w:rFonts w:ascii="標楷體" w:hAnsi="標楷體" w:hint="eastAsia"/>
                <w:sz w:val="22"/>
                <w:szCs w:val="22"/>
              </w:rPr>
              <w:t>□</w:t>
            </w:r>
            <w:r w:rsidRPr="00CB573B">
              <w:rPr>
                <w:sz w:val="22"/>
                <w:szCs w:val="22"/>
              </w:rPr>
              <w:t>冷藏</w:t>
            </w:r>
            <w:r w:rsidRPr="00CB573B">
              <w:rPr>
                <w:sz w:val="22"/>
                <w:szCs w:val="22"/>
              </w:rPr>
              <w:t>31,000</w:t>
            </w:r>
            <w:r w:rsidRPr="00CB573B">
              <w:rPr>
                <w:sz w:val="22"/>
                <w:szCs w:val="22"/>
              </w:rPr>
              <w:t>元、</w:t>
            </w:r>
            <w:r w:rsidRPr="00CB573B">
              <w:rPr>
                <w:sz w:val="22"/>
                <w:szCs w:val="22"/>
              </w:rPr>
              <w:t xml:space="preserve"> </w:t>
            </w:r>
            <w:r w:rsidRPr="00CB573B">
              <w:rPr>
                <w:rFonts w:ascii="標楷體" w:hAnsi="標楷體" w:hint="eastAsia"/>
                <w:sz w:val="22"/>
                <w:szCs w:val="22"/>
              </w:rPr>
              <w:t>□</w:t>
            </w:r>
            <w:r w:rsidRPr="00CB573B">
              <w:rPr>
                <w:sz w:val="22"/>
                <w:szCs w:val="22"/>
              </w:rPr>
              <w:t>冷凍</w:t>
            </w:r>
            <w:r w:rsidRPr="00CB573B">
              <w:rPr>
                <w:sz w:val="22"/>
                <w:szCs w:val="22"/>
              </w:rPr>
              <w:t>38,000</w:t>
            </w:r>
            <w:r w:rsidRPr="00CB573B">
              <w:rPr>
                <w:sz w:val="22"/>
                <w:szCs w:val="22"/>
              </w:rPr>
              <w:t>元。</w:t>
            </w:r>
          </w:p>
          <w:p w:rsidR="00CA379F" w:rsidRPr="00CB573B" w:rsidRDefault="00CA379F">
            <w:pPr>
              <w:spacing w:line="0" w:lineRule="atLeast"/>
              <w:jc w:val="both"/>
              <w:rPr>
                <w:sz w:val="22"/>
                <w:szCs w:val="22"/>
                <w:u w:val="single"/>
              </w:rPr>
            </w:pPr>
            <w:r w:rsidRPr="00CB573B">
              <w:rPr>
                <w:sz w:val="22"/>
                <w:szCs w:val="22"/>
              </w:rPr>
              <w:t>註：此項應檢附藥管費評估表由臨床試驗中心轉當院區試驗專責藥師審理。</w:t>
            </w:r>
          </w:p>
        </w:tc>
      </w:tr>
      <w:tr w:rsidR="00CA379F" w:rsidRPr="00CB573B">
        <w:trPr>
          <w:trHeight w:val="299"/>
          <w:jc w:val="center"/>
        </w:trPr>
        <w:tc>
          <w:tcPr>
            <w:tcW w:w="1446" w:type="dxa"/>
            <w:shd w:val="clear" w:color="auto" w:fill="auto"/>
            <w:vAlign w:val="center"/>
          </w:tcPr>
          <w:p w:rsidR="00CA379F" w:rsidRPr="00CB573B" w:rsidRDefault="00CA379F">
            <w:pPr>
              <w:adjustRightInd w:val="0"/>
              <w:snapToGrid w:val="0"/>
              <w:spacing w:line="0" w:lineRule="atLeast"/>
              <w:jc w:val="center"/>
              <w:rPr>
                <w:sz w:val="23"/>
                <w:szCs w:val="23"/>
              </w:rPr>
            </w:pPr>
            <w:r w:rsidRPr="00CB573B">
              <w:rPr>
                <w:kern w:val="0"/>
                <w:sz w:val="23"/>
                <w:szCs w:val="23"/>
              </w:rPr>
              <w:t>試驗起始費</w:t>
            </w:r>
            <w:r w:rsidRPr="00CB573B">
              <w:rPr>
                <w:kern w:val="0"/>
                <w:sz w:val="23"/>
                <w:szCs w:val="23"/>
              </w:rPr>
              <w:t>(J)</w:t>
            </w:r>
          </w:p>
        </w:tc>
        <w:tc>
          <w:tcPr>
            <w:tcW w:w="1134" w:type="dxa"/>
            <w:shd w:val="clear" w:color="auto" w:fill="auto"/>
            <w:vAlign w:val="center"/>
          </w:tcPr>
          <w:p w:rsidR="00CA379F" w:rsidRPr="00CB573B" w:rsidRDefault="00CA379F">
            <w:pPr>
              <w:adjustRightInd w:val="0"/>
              <w:snapToGrid w:val="0"/>
              <w:spacing w:line="0" w:lineRule="atLeast"/>
              <w:jc w:val="both"/>
            </w:pPr>
          </w:p>
        </w:tc>
        <w:tc>
          <w:tcPr>
            <w:tcW w:w="8080" w:type="dxa"/>
            <w:shd w:val="clear" w:color="auto" w:fill="auto"/>
            <w:vAlign w:val="center"/>
          </w:tcPr>
          <w:p w:rsidR="00CA379F" w:rsidRPr="00CB573B" w:rsidRDefault="00CA379F">
            <w:pPr>
              <w:spacing w:line="0" w:lineRule="atLeast"/>
              <w:jc w:val="both"/>
              <w:rPr>
                <w:kern w:val="0"/>
                <w:sz w:val="22"/>
                <w:szCs w:val="22"/>
              </w:rPr>
            </w:pPr>
            <w:r w:rsidRPr="00CB573B">
              <w:rPr>
                <w:kern w:val="0"/>
                <w:sz w:val="22"/>
                <w:szCs w:val="22"/>
              </w:rPr>
              <w:t>適用藥品臨床試驗案，依藥品臨床試驗分期，</w:t>
            </w:r>
            <w:r w:rsidRPr="00CB573B">
              <w:rPr>
                <w:kern w:val="0"/>
                <w:sz w:val="22"/>
                <w:szCs w:val="22"/>
              </w:rPr>
              <w:t>Phase I</w:t>
            </w:r>
            <w:r w:rsidRPr="00CB573B">
              <w:rPr>
                <w:kern w:val="0"/>
                <w:sz w:val="22"/>
                <w:szCs w:val="22"/>
              </w:rPr>
              <w:t>或</w:t>
            </w:r>
            <w:r w:rsidRPr="00CB573B">
              <w:rPr>
                <w:kern w:val="0"/>
                <w:sz w:val="22"/>
                <w:szCs w:val="22"/>
              </w:rPr>
              <w:t>II</w:t>
            </w:r>
            <w:r w:rsidRPr="00CB573B">
              <w:rPr>
                <w:kern w:val="0"/>
                <w:sz w:val="22"/>
                <w:szCs w:val="22"/>
              </w:rPr>
              <w:t>：每案新台幣</w:t>
            </w:r>
            <w:r w:rsidRPr="00CB573B">
              <w:rPr>
                <w:kern w:val="0"/>
                <w:sz w:val="22"/>
                <w:szCs w:val="22"/>
              </w:rPr>
              <w:t>100,000</w:t>
            </w:r>
            <w:r w:rsidRPr="00CB573B">
              <w:rPr>
                <w:kern w:val="0"/>
                <w:sz w:val="22"/>
                <w:szCs w:val="22"/>
              </w:rPr>
              <w:t>元；</w:t>
            </w:r>
            <w:r w:rsidRPr="00CB573B">
              <w:rPr>
                <w:kern w:val="0"/>
                <w:sz w:val="22"/>
                <w:szCs w:val="22"/>
              </w:rPr>
              <w:t>PhaseIII</w:t>
            </w:r>
            <w:r w:rsidRPr="00CB573B">
              <w:rPr>
                <w:kern w:val="0"/>
                <w:sz w:val="22"/>
                <w:szCs w:val="22"/>
              </w:rPr>
              <w:t>或</w:t>
            </w:r>
            <w:r w:rsidRPr="00CB573B">
              <w:rPr>
                <w:kern w:val="0"/>
                <w:sz w:val="22"/>
                <w:szCs w:val="22"/>
              </w:rPr>
              <w:t>IV</w:t>
            </w:r>
            <w:r w:rsidRPr="00CB573B">
              <w:rPr>
                <w:kern w:val="0"/>
                <w:sz w:val="22"/>
                <w:szCs w:val="22"/>
              </w:rPr>
              <w:t>：每案新台幣</w:t>
            </w:r>
            <w:r w:rsidRPr="00CB573B">
              <w:rPr>
                <w:kern w:val="0"/>
                <w:sz w:val="22"/>
                <w:szCs w:val="22"/>
              </w:rPr>
              <w:t>50,000</w:t>
            </w:r>
            <w:r w:rsidRPr="00CB573B">
              <w:rPr>
                <w:kern w:val="0"/>
                <w:sz w:val="22"/>
                <w:szCs w:val="22"/>
              </w:rPr>
              <w:t>元。本項費用以送審本院</w:t>
            </w:r>
            <w:r w:rsidRPr="00CB573B">
              <w:rPr>
                <w:kern w:val="0"/>
                <w:sz w:val="22"/>
                <w:szCs w:val="22"/>
              </w:rPr>
              <w:t>IRB</w:t>
            </w:r>
            <w:r w:rsidRPr="00CB573B">
              <w:rPr>
                <w:kern w:val="0"/>
                <w:sz w:val="22"/>
                <w:szCs w:val="22"/>
              </w:rPr>
              <w:t>之試驗類別、計畫期別為判斷依據；若為</w:t>
            </w:r>
            <w:r w:rsidRPr="00CB573B">
              <w:rPr>
                <w:kern w:val="0"/>
                <w:sz w:val="22"/>
                <w:szCs w:val="22"/>
              </w:rPr>
              <w:t>Phase II-III</w:t>
            </w:r>
            <w:r w:rsidRPr="00CB573B">
              <w:rPr>
                <w:kern w:val="0"/>
                <w:sz w:val="22"/>
                <w:szCs w:val="22"/>
              </w:rPr>
              <w:t>藥品臨床試驗案，依</w:t>
            </w:r>
            <w:r w:rsidRPr="00CB573B">
              <w:rPr>
                <w:kern w:val="0"/>
                <w:sz w:val="22"/>
                <w:szCs w:val="22"/>
              </w:rPr>
              <w:t>Phase II</w:t>
            </w:r>
            <w:r w:rsidRPr="00CB573B">
              <w:rPr>
                <w:kern w:val="0"/>
                <w:sz w:val="22"/>
                <w:szCs w:val="22"/>
              </w:rPr>
              <w:t>標準收費。</w:t>
            </w:r>
          </w:p>
          <w:p w:rsidR="00CA379F" w:rsidRPr="00CB573B" w:rsidRDefault="00CA379F">
            <w:pPr>
              <w:spacing w:line="0" w:lineRule="atLeast"/>
              <w:jc w:val="both"/>
              <w:rPr>
                <w:sz w:val="22"/>
                <w:szCs w:val="22"/>
              </w:rPr>
            </w:pPr>
            <w:r w:rsidRPr="00CB573B">
              <w:rPr>
                <w:rFonts w:ascii="標楷體" w:hAnsi="標楷體" w:hint="eastAsia"/>
                <w:sz w:val="22"/>
                <w:szCs w:val="22"/>
              </w:rPr>
              <w:t>□</w:t>
            </w:r>
            <w:r w:rsidRPr="00CB573B">
              <w:rPr>
                <w:sz w:val="22"/>
                <w:szCs w:val="22"/>
              </w:rPr>
              <w:t>非藥</w:t>
            </w:r>
            <w:r w:rsidRPr="00CB573B">
              <w:rPr>
                <w:kern w:val="0"/>
                <w:sz w:val="22"/>
                <w:szCs w:val="22"/>
              </w:rPr>
              <w:t>品臨床試驗案</w:t>
            </w:r>
            <w:r w:rsidRPr="00CB573B">
              <w:rPr>
                <w:sz w:val="22"/>
                <w:szCs w:val="22"/>
              </w:rPr>
              <w:t>：不收取試驗起始費。</w:t>
            </w:r>
          </w:p>
          <w:p w:rsidR="00CA379F" w:rsidRPr="00CB573B" w:rsidRDefault="00CA379F">
            <w:pPr>
              <w:spacing w:line="0" w:lineRule="atLeast"/>
              <w:jc w:val="both"/>
              <w:rPr>
                <w:sz w:val="22"/>
                <w:szCs w:val="22"/>
              </w:rPr>
            </w:pPr>
            <w:r w:rsidRPr="00CB573B">
              <w:rPr>
                <w:rFonts w:ascii="標楷體" w:hAnsi="標楷體" w:hint="eastAsia"/>
                <w:sz w:val="22"/>
                <w:szCs w:val="22"/>
              </w:rPr>
              <w:t>□</w:t>
            </w:r>
            <w:r w:rsidRPr="00CB573B">
              <w:rPr>
                <w:kern w:val="0"/>
                <w:sz w:val="22"/>
                <w:szCs w:val="22"/>
              </w:rPr>
              <w:t>藥品臨床試驗案：</w:t>
            </w:r>
            <w:r w:rsidRPr="00CB573B">
              <w:rPr>
                <w:rFonts w:ascii="標楷體" w:hAnsi="標楷體" w:hint="eastAsia"/>
                <w:sz w:val="22"/>
                <w:szCs w:val="22"/>
              </w:rPr>
              <w:t>□</w:t>
            </w:r>
            <w:r w:rsidRPr="00CB573B">
              <w:rPr>
                <w:kern w:val="0"/>
                <w:sz w:val="22"/>
                <w:szCs w:val="22"/>
              </w:rPr>
              <w:t>Phase I/II/II-III</w:t>
            </w:r>
            <w:r w:rsidRPr="00CB573B">
              <w:rPr>
                <w:kern w:val="0"/>
                <w:sz w:val="22"/>
                <w:szCs w:val="22"/>
              </w:rPr>
              <w:t>：</w:t>
            </w:r>
            <w:r w:rsidRPr="00CB573B">
              <w:rPr>
                <w:sz w:val="22"/>
                <w:szCs w:val="22"/>
              </w:rPr>
              <w:t>100,000</w:t>
            </w:r>
            <w:r w:rsidRPr="00CB573B">
              <w:rPr>
                <w:sz w:val="22"/>
                <w:szCs w:val="22"/>
              </w:rPr>
              <w:t>元、</w:t>
            </w:r>
            <w:r w:rsidRPr="00CB573B">
              <w:rPr>
                <w:rFonts w:ascii="標楷體" w:hAnsi="標楷體" w:hint="eastAsia"/>
                <w:sz w:val="22"/>
                <w:szCs w:val="22"/>
              </w:rPr>
              <w:t>□</w:t>
            </w:r>
            <w:r w:rsidRPr="00CB573B">
              <w:rPr>
                <w:kern w:val="0"/>
                <w:sz w:val="22"/>
                <w:szCs w:val="22"/>
              </w:rPr>
              <w:t>Phase III/IV</w:t>
            </w:r>
            <w:r w:rsidRPr="00CB573B">
              <w:rPr>
                <w:kern w:val="0"/>
                <w:sz w:val="22"/>
                <w:szCs w:val="22"/>
              </w:rPr>
              <w:t>：</w:t>
            </w:r>
            <w:r w:rsidRPr="00CB573B">
              <w:rPr>
                <w:sz w:val="22"/>
                <w:szCs w:val="22"/>
              </w:rPr>
              <w:t>50,000</w:t>
            </w:r>
            <w:r w:rsidRPr="00CB573B">
              <w:rPr>
                <w:sz w:val="22"/>
                <w:szCs w:val="22"/>
              </w:rPr>
              <w:t>元。</w:t>
            </w:r>
          </w:p>
        </w:tc>
      </w:tr>
      <w:tr w:rsidR="00CA379F" w:rsidRPr="00CB573B">
        <w:trPr>
          <w:trHeight w:val="461"/>
          <w:jc w:val="center"/>
        </w:trPr>
        <w:tc>
          <w:tcPr>
            <w:tcW w:w="1446" w:type="dxa"/>
            <w:shd w:val="clear" w:color="auto" w:fill="auto"/>
            <w:vAlign w:val="center"/>
          </w:tcPr>
          <w:p w:rsidR="00CA379F" w:rsidRPr="00CB573B" w:rsidRDefault="00CA379F">
            <w:pPr>
              <w:adjustRightInd w:val="0"/>
              <w:snapToGrid w:val="0"/>
              <w:spacing w:line="0" w:lineRule="atLeast"/>
              <w:jc w:val="center"/>
              <w:rPr>
                <w:sz w:val="23"/>
                <w:szCs w:val="23"/>
              </w:rPr>
            </w:pPr>
            <w:r w:rsidRPr="00CB573B">
              <w:rPr>
                <w:sz w:val="23"/>
                <w:szCs w:val="23"/>
              </w:rPr>
              <w:t>第</w:t>
            </w:r>
            <w:r w:rsidRPr="00CB573B">
              <w:rPr>
                <w:sz w:val="23"/>
                <w:szCs w:val="23"/>
              </w:rPr>
              <w:t>__</w:t>
            </w:r>
            <w:r w:rsidRPr="00CB573B">
              <w:rPr>
                <w:sz w:val="23"/>
                <w:szCs w:val="23"/>
              </w:rPr>
              <w:t>年總計</w:t>
            </w:r>
          </w:p>
        </w:tc>
        <w:tc>
          <w:tcPr>
            <w:tcW w:w="1134" w:type="dxa"/>
            <w:shd w:val="clear" w:color="auto" w:fill="auto"/>
            <w:vAlign w:val="center"/>
          </w:tcPr>
          <w:p w:rsidR="00CA379F" w:rsidRPr="00CB573B" w:rsidRDefault="00CA379F">
            <w:pPr>
              <w:adjustRightInd w:val="0"/>
              <w:snapToGrid w:val="0"/>
              <w:spacing w:line="0" w:lineRule="atLeast"/>
              <w:jc w:val="both"/>
            </w:pPr>
          </w:p>
        </w:tc>
        <w:tc>
          <w:tcPr>
            <w:tcW w:w="8080" w:type="dxa"/>
            <w:shd w:val="clear" w:color="auto" w:fill="auto"/>
            <w:vAlign w:val="center"/>
          </w:tcPr>
          <w:p w:rsidR="00CA379F" w:rsidRPr="00CB573B" w:rsidRDefault="00CA379F">
            <w:pPr>
              <w:adjustRightInd w:val="0"/>
              <w:snapToGrid w:val="0"/>
              <w:spacing w:line="0" w:lineRule="atLeast"/>
              <w:jc w:val="both"/>
              <w:rPr>
                <w:sz w:val="23"/>
                <w:szCs w:val="23"/>
              </w:rPr>
            </w:pPr>
          </w:p>
        </w:tc>
      </w:tr>
    </w:tbl>
    <w:p w:rsidR="00CA379F" w:rsidRPr="00CB573B" w:rsidRDefault="00CA379F" w:rsidP="00CA379F">
      <w:pPr>
        <w:spacing w:line="440" w:lineRule="exact"/>
        <w:jc w:val="center"/>
        <w:rPr>
          <w:color w:val="000000"/>
        </w:rPr>
      </w:pPr>
    </w:p>
    <w:p w:rsidR="00871F97" w:rsidRPr="00CB573B" w:rsidRDefault="00871F97"/>
    <w:sectPr w:rsidR="00871F97" w:rsidRPr="00CB573B">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9BE" w:rsidRDefault="002119BE" w:rsidP="00CA379F">
      <w:r>
        <w:separator/>
      </w:r>
    </w:p>
  </w:endnote>
  <w:endnote w:type="continuationSeparator" w:id="1">
    <w:p w:rsidR="002119BE" w:rsidRDefault="002119BE" w:rsidP="00CA3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79F" w:rsidRPr="000B07A4" w:rsidRDefault="00CA379F" w:rsidP="00CA379F">
    <w:pPr>
      <w:pStyle w:val="a5"/>
      <w:jc w:val="center"/>
      <w:rPr>
        <w:szCs w:val="24"/>
      </w:rPr>
    </w:pPr>
    <w:r w:rsidRPr="00DF1384">
      <w:rPr>
        <w:rFonts w:hAnsi="標楷體"/>
        <w:sz w:val="22"/>
        <w:szCs w:val="22"/>
      </w:rPr>
      <w:t>廠商贊助研究計畫</w:t>
    </w:r>
    <w:r w:rsidRPr="00DF1384">
      <w:rPr>
        <w:rFonts w:hAnsi="標楷體" w:hint="eastAsia"/>
        <w:sz w:val="22"/>
        <w:szCs w:val="22"/>
      </w:rPr>
      <w:t>作業準則</w:t>
    </w:r>
    <w:r w:rsidRPr="009F7452">
      <w:rPr>
        <w:sz w:val="22"/>
        <w:szCs w:val="22"/>
      </w:rPr>
      <w:t xml:space="preserve"> </w:t>
    </w:r>
    <w:r>
      <w:rPr>
        <w:rFonts w:hint="eastAsia"/>
        <w:sz w:val="22"/>
        <w:szCs w:val="22"/>
      </w:rPr>
      <w:t xml:space="preserve">         </w:t>
    </w:r>
    <w:r w:rsidRPr="00DF1384">
      <w:rPr>
        <w:rStyle w:val="a7"/>
        <w:sz w:val="22"/>
        <w:szCs w:val="22"/>
      </w:rPr>
      <w:fldChar w:fldCharType="begin"/>
    </w:r>
    <w:r w:rsidRPr="00DF1384">
      <w:rPr>
        <w:rStyle w:val="a7"/>
        <w:sz w:val="22"/>
        <w:szCs w:val="22"/>
      </w:rPr>
      <w:instrText xml:space="preserve"> PAGE </w:instrText>
    </w:r>
    <w:r w:rsidRPr="00DF1384">
      <w:rPr>
        <w:rStyle w:val="a7"/>
        <w:sz w:val="22"/>
        <w:szCs w:val="22"/>
      </w:rPr>
      <w:fldChar w:fldCharType="separate"/>
    </w:r>
    <w:r w:rsidR="009A6526">
      <w:rPr>
        <w:rStyle w:val="a7"/>
        <w:noProof/>
        <w:sz w:val="22"/>
        <w:szCs w:val="22"/>
      </w:rPr>
      <w:t>8</w:t>
    </w:r>
    <w:r w:rsidRPr="00DF1384">
      <w:rPr>
        <w:rStyle w:val="a7"/>
        <w:sz w:val="22"/>
        <w:szCs w:val="22"/>
      </w:rPr>
      <w:fldChar w:fldCharType="end"/>
    </w:r>
    <w:r w:rsidRPr="00DF1384">
      <w:rPr>
        <w:rFonts w:hint="eastAsia"/>
        <w:sz w:val="22"/>
        <w:szCs w:val="22"/>
      </w:rPr>
      <w:t xml:space="preserve"> </w:t>
    </w:r>
    <w:r>
      <w:rPr>
        <w:rFonts w:hint="eastAsia"/>
        <w:sz w:val="22"/>
        <w:szCs w:val="22"/>
      </w:rPr>
      <w:t xml:space="preserve">        </w:t>
    </w:r>
    <w:r w:rsidRPr="007069C0">
      <w:rPr>
        <w:rFonts w:hint="eastAsia"/>
        <w:sz w:val="22"/>
        <w:szCs w:val="22"/>
      </w:rPr>
      <w:t xml:space="preserve"> </w:t>
    </w:r>
    <w:r>
      <w:rPr>
        <w:rFonts w:hint="eastAsia"/>
        <w:kern w:val="0"/>
        <w:sz w:val="22"/>
        <w:szCs w:val="22"/>
      </w:rPr>
      <w:t>202</w:t>
    </w:r>
    <w:r w:rsidR="000477D3">
      <w:rPr>
        <w:rFonts w:hint="eastAsia"/>
        <w:kern w:val="0"/>
        <w:sz w:val="22"/>
        <w:szCs w:val="22"/>
      </w:rPr>
      <w:t>5</w:t>
    </w:r>
    <w:r w:rsidRPr="007069C0">
      <w:rPr>
        <w:rFonts w:hint="eastAsia"/>
        <w:kern w:val="0"/>
        <w:sz w:val="22"/>
        <w:szCs w:val="22"/>
      </w:rPr>
      <w:t>年</w:t>
    </w:r>
    <w:r w:rsidR="000477D3">
      <w:rPr>
        <w:rFonts w:hint="eastAsia"/>
        <w:kern w:val="0"/>
        <w:sz w:val="22"/>
        <w:szCs w:val="22"/>
      </w:rPr>
      <w:t>02</w:t>
    </w:r>
    <w:r w:rsidRPr="007069C0">
      <w:rPr>
        <w:rFonts w:hint="eastAsia"/>
        <w:kern w:val="0"/>
        <w:sz w:val="22"/>
        <w:szCs w:val="22"/>
      </w:rPr>
      <w:t>月</w:t>
    </w:r>
    <w:r w:rsidR="000477D3">
      <w:rPr>
        <w:rFonts w:hint="eastAsia"/>
        <w:kern w:val="0"/>
        <w:sz w:val="22"/>
        <w:szCs w:val="22"/>
      </w:rPr>
      <w:t>OO</w:t>
    </w:r>
    <w:r w:rsidRPr="007069C0">
      <w:rPr>
        <w:rFonts w:hint="eastAsia"/>
        <w:kern w:val="0"/>
        <w:sz w:val="22"/>
        <w:szCs w:val="22"/>
      </w:rPr>
      <w:t>日第</w:t>
    </w:r>
    <w:r w:rsidRPr="007069C0">
      <w:rPr>
        <w:rFonts w:hint="eastAsia"/>
        <w:kern w:val="0"/>
        <w:sz w:val="22"/>
        <w:szCs w:val="22"/>
      </w:rPr>
      <w:t>1</w:t>
    </w:r>
    <w:r w:rsidR="00FF2122">
      <w:rPr>
        <w:rFonts w:hint="eastAsia"/>
        <w:kern w:val="0"/>
        <w:sz w:val="22"/>
        <w:szCs w:val="22"/>
      </w:rPr>
      <w:t>6</w:t>
    </w:r>
    <w:r w:rsidRPr="007069C0">
      <w:rPr>
        <w:rFonts w:hint="eastAsia"/>
        <w:kern w:val="0"/>
        <w:sz w:val="22"/>
        <w:szCs w:val="22"/>
      </w:rPr>
      <w:t>次修訂</w:t>
    </w:r>
  </w:p>
  <w:p w:rsidR="00CA379F" w:rsidRPr="00CA379F" w:rsidRDefault="00CA37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9BE" w:rsidRDefault="002119BE" w:rsidP="00CA379F">
      <w:r>
        <w:separator/>
      </w:r>
    </w:p>
  </w:footnote>
  <w:footnote w:type="continuationSeparator" w:id="1">
    <w:p w:rsidR="002119BE" w:rsidRDefault="002119BE" w:rsidP="00CA37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43066"/>
    <w:multiLevelType w:val="hybridMultilevel"/>
    <w:tmpl w:val="EA7AD120"/>
    <w:lvl w:ilvl="0" w:tplc="2364FF8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7FD30A3"/>
    <w:multiLevelType w:val="hybridMultilevel"/>
    <w:tmpl w:val="9F864120"/>
    <w:lvl w:ilvl="0" w:tplc="8FF061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379F"/>
    <w:rsid w:val="000477D3"/>
    <w:rsid w:val="00094584"/>
    <w:rsid w:val="001F481D"/>
    <w:rsid w:val="002119BE"/>
    <w:rsid w:val="003F237B"/>
    <w:rsid w:val="005243E6"/>
    <w:rsid w:val="0059242A"/>
    <w:rsid w:val="006D0F73"/>
    <w:rsid w:val="006E4192"/>
    <w:rsid w:val="0070361F"/>
    <w:rsid w:val="00871F97"/>
    <w:rsid w:val="009A6526"/>
    <w:rsid w:val="00B117B9"/>
    <w:rsid w:val="00CA379F"/>
    <w:rsid w:val="00CB573B"/>
    <w:rsid w:val="00CD6C56"/>
    <w:rsid w:val="00E656DF"/>
    <w:rsid w:val="00FF212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79F"/>
    <w:pPr>
      <w:widowControl w:val="0"/>
    </w:pPr>
    <w:rPr>
      <w:rFonts w:ascii="Times New Roman" w:eastAsia="標楷體"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379F"/>
    <w:pPr>
      <w:tabs>
        <w:tab w:val="center" w:pos="4153"/>
        <w:tab w:val="right" w:pos="8306"/>
      </w:tabs>
      <w:snapToGrid w:val="0"/>
    </w:pPr>
    <w:rPr>
      <w:sz w:val="20"/>
      <w:szCs w:val="20"/>
    </w:rPr>
  </w:style>
  <w:style w:type="character" w:customStyle="1" w:styleId="a4">
    <w:name w:val="頁首 字元"/>
    <w:link w:val="a3"/>
    <w:uiPriority w:val="99"/>
    <w:rsid w:val="00CA379F"/>
    <w:rPr>
      <w:rFonts w:ascii="Times New Roman" w:eastAsia="標楷體" w:hAnsi="Times New Roman" w:cs="Times New Roman"/>
      <w:sz w:val="20"/>
      <w:szCs w:val="20"/>
    </w:rPr>
  </w:style>
  <w:style w:type="paragraph" w:styleId="a5">
    <w:name w:val="footer"/>
    <w:aliases w:val="Pied de page1"/>
    <w:basedOn w:val="a"/>
    <w:link w:val="a6"/>
    <w:unhideWhenUsed/>
    <w:rsid w:val="00CA379F"/>
    <w:pPr>
      <w:tabs>
        <w:tab w:val="center" w:pos="4153"/>
        <w:tab w:val="right" w:pos="8306"/>
      </w:tabs>
      <w:snapToGrid w:val="0"/>
    </w:pPr>
    <w:rPr>
      <w:sz w:val="20"/>
      <w:szCs w:val="20"/>
    </w:rPr>
  </w:style>
  <w:style w:type="character" w:customStyle="1" w:styleId="a6">
    <w:name w:val="頁尾 字元"/>
    <w:aliases w:val="Pied de page1 字元"/>
    <w:link w:val="a5"/>
    <w:rsid w:val="00CA379F"/>
    <w:rPr>
      <w:rFonts w:ascii="Times New Roman" w:eastAsia="標楷體" w:hAnsi="Times New Roman" w:cs="Times New Roman"/>
      <w:sz w:val="20"/>
      <w:szCs w:val="20"/>
    </w:rPr>
  </w:style>
  <w:style w:type="character" w:styleId="a7">
    <w:name w:val="page number"/>
    <w:basedOn w:val="a0"/>
    <w:rsid w:val="00CA379F"/>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L0030050" TargetMode="External"/><Relationship Id="rId3" Type="http://schemas.openxmlformats.org/officeDocument/2006/relationships/settings" Target="settings.xml"/><Relationship Id="rId7" Type="http://schemas.openxmlformats.org/officeDocument/2006/relationships/hyperlink" Target="http://law.moj.gov.tw/Scripts/NewsDetail.asp?no=1L00300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1116</Words>
  <Characters>6364</Characters>
  <Application>Microsoft Office Word</Application>
  <DocSecurity>0</DocSecurity>
  <Lines>53</Lines>
  <Paragraphs>14</Paragraphs>
  <ScaleCrop>false</ScaleCrop>
  <Company>Chang Gung Medical Foundation</Company>
  <LinksUpToDate>false</LinksUpToDate>
  <CharactersWithSpaces>7466</CharactersWithSpaces>
  <SharedDoc>false</SharedDoc>
  <HLinks>
    <vt:vector size="12" baseType="variant">
      <vt:variant>
        <vt:i4>4784220</vt:i4>
      </vt:variant>
      <vt:variant>
        <vt:i4>3</vt:i4>
      </vt:variant>
      <vt:variant>
        <vt:i4>0</vt:i4>
      </vt:variant>
      <vt:variant>
        <vt:i4>5</vt:i4>
      </vt:variant>
      <vt:variant>
        <vt:lpwstr>http://law.moj.gov.tw/Scripts/newsdetail.asp?no=1L0030050</vt:lpwstr>
      </vt:variant>
      <vt:variant>
        <vt:lpwstr/>
      </vt:variant>
      <vt:variant>
        <vt:i4>4784220</vt:i4>
      </vt:variant>
      <vt:variant>
        <vt:i4>0</vt:i4>
      </vt:variant>
      <vt:variant>
        <vt:i4>0</vt:i4>
      </vt:variant>
      <vt:variant>
        <vt:i4>5</vt:i4>
      </vt:variant>
      <vt:variant>
        <vt:lpwstr>http://law.moj.gov.tw/Scripts/NewsDetail.asp?no=1L0030056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周哲寧</dc:creator>
  <cp:lastModifiedBy>SHIRLEY529</cp:lastModifiedBy>
  <cp:revision>2</cp:revision>
  <dcterms:created xsi:type="dcterms:W3CDTF">2025-05-21T06:39:00Z</dcterms:created>
  <dcterms:modified xsi:type="dcterms:W3CDTF">2025-05-21T06:39:00Z</dcterms:modified>
</cp:coreProperties>
</file>